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923F" w14:textId="77777777" w:rsidR="00944CAE" w:rsidRDefault="00843707" w:rsidP="00944CA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  <w:r w:rsidRPr="00EF6D77">
        <w:rPr>
          <w:b/>
          <w:color w:val="000000"/>
          <w:sz w:val="27"/>
          <w:szCs w:val="27"/>
        </w:rPr>
        <w:t xml:space="preserve">ОТЧЕТ </w:t>
      </w:r>
    </w:p>
    <w:p w14:paraId="21790A78" w14:textId="77777777" w:rsidR="00944CAE" w:rsidRDefault="00843707" w:rsidP="00944CA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  <w:r w:rsidRPr="00EF6D77">
        <w:rPr>
          <w:b/>
          <w:color w:val="000000"/>
          <w:sz w:val="27"/>
          <w:szCs w:val="27"/>
        </w:rPr>
        <w:t xml:space="preserve">ДЕПУТАТОВ СОВЕТА ДЕПУТАТОВ </w:t>
      </w:r>
    </w:p>
    <w:p w14:paraId="42C032A0" w14:textId="121FFE32" w:rsidR="00843707" w:rsidRPr="00944CAE" w:rsidRDefault="00843707" w:rsidP="00944CAE">
      <w:pPr>
        <w:pStyle w:val="a3"/>
        <w:spacing w:before="0" w:beforeAutospacing="0" w:after="0" w:afterAutospacing="0"/>
        <w:ind w:firstLine="567"/>
        <w:jc w:val="center"/>
        <w:rPr>
          <w:b/>
          <w:color w:val="000000"/>
          <w:sz w:val="27"/>
          <w:szCs w:val="27"/>
        </w:rPr>
      </w:pPr>
      <w:r w:rsidRPr="00EF6D77">
        <w:rPr>
          <w:b/>
          <w:color w:val="000000"/>
          <w:sz w:val="27"/>
          <w:szCs w:val="27"/>
        </w:rPr>
        <w:t xml:space="preserve">ПО </w:t>
      </w:r>
      <w:r w:rsidR="008D39B0" w:rsidRPr="00EF6D77">
        <w:rPr>
          <w:b/>
          <w:color w:val="000000"/>
          <w:sz w:val="27"/>
          <w:szCs w:val="27"/>
        </w:rPr>
        <w:t>I ИЗБИРАТЕЛЬНОМУ</w:t>
      </w:r>
      <w:r w:rsidRPr="00EF6D77">
        <w:rPr>
          <w:b/>
          <w:color w:val="000000"/>
          <w:sz w:val="27"/>
          <w:szCs w:val="27"/>
        </w:rPr>
        <w:t xml:space="preserve"> ОКРУГУ О РЕЗУЛЬТАТАХ ДЕЯТЕЛЬНОСТИ</w:t>
      </w:r>
      <w:r w:rsidR="00944CAE">
        <w:rPr>
          <w:b/>
          <w:color w:val="000000"/>
          <w:sz w:val="27"/>
          <w:szCs w:val="27"/>
        </w:rPr>
        <w:t xml:space="preserve"> В</w:t>
      </w:r>
      <w:r w:rsidRPr="00EF6D77">
        <w:rPr>
          <w:b/>
          <w:color w:val="000000"/>
          <w:sz w:val="27"/>
          <w:szCs w:val="27"/>
        </w:rPr>
        <w:t xml:space="preserve"> 202</w:t>
      </w:r>
      <w:r w:rsidR="008D39B0">
        <w:rPr>
          <w:b/>
          <w:color w:val="000000"/>
          <w:sz w:val="27"/>
          <w:szCs w:val="27"/>
        </w:rPr>
        <w:t>4</w:t>
      </w:r>
      <w:r w:rsidR="00DF7F41">
        <w:rPr>
          <w:b/>
          <w:color w:val="000000"/>
          <w:sz w:val="27"/>
          <w:szCs w:val="27"/>
        </w:rPr>
        <w:t>г.</w:t>
      </w:r>
    </w:p>
    <w:p w14:paraId="6262F4AC" w14:textId="66E3CA8B" w:rsidR="00843707" w:rsidRDefault="00843707" w:rsidP="00443D9C">
      <w:pPr>
        <w:pStyle w:val="a3"/>
        <w:spacing w:before="0" w:beforeAutospacing="0" w:after="0" w:afterAutospacing="0"/>
        <w:ind w:left="-426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Депутаты Совета депутатов муниципальног</w:t>
      </w:r>
      <w:r w:rsidR="00DF7F41">
        <w:rPr>
          <w:color w:val="000000"/>
          <w:sz w:val="27"/>
          <w:szCs w:val="27"/>
        </w:rPr>
        <w:t xml:space="preserve">о округа Северное Медведково </w:t>
      </w:r>
      <w:r w:rsidR="008D39B0">
        <w:rPr>
          <w:color w:val="000000"/>
          <w:sz w:val="27"/>
          <w:szCs w:val="27"/>
        </w:rPr>
        <w:t xml:space="preserve">в городе Москве (далее Совет депутатов) </w:t>
      </w:r>
      <w:r w:rsidR="00DF7F41">
        <w:rPr>
          <w:color w:val="000000"/>
          <w:sz w:val="27"/>
          <w:szCs w:val="27"/>
        </w:rPr>
        <w:t xml:space="preserve">по </w:t>
      </w:r>
      <w:r>
        <w:rPr>
          <w:color w:val="000000"/>
          <w:sz w:val="27"/>
          <w:szCs w:val="27"/>
        </w:rPr>
        <w:t>I избирательному округу в 202</w:t>
      </w:r>
      <w:r w:rsidR="008D39B0">
        <w:rPr>
          <w:color w:val="000000"/>
          <w:sz w:val="27"/>
          <w:szCs w:val="27"/>
        </w:rPr>
        <w:t>4</w:t>
      </w:r>
      <w:r>
        <w:rPr>
          <w:color w:val="000000"/>
          <w:sz w:val="27"/>
          <w:szCs w:val="27"/>
        </w:rPr>
        <w:t xml:space="preserve"> году работали строго в пределах полномочий по решению вопросов местного значения, предоставленных им действующим законодательством и Уставом муниципального округа Северное Медведково</w:t>
      </w:r>
      <w:r w:rsidR="008D39B0">
        <w:rPr>
          <w:color w:val="000000"/>
          <w:sz w:val="27"/>
          <w:szCs w:val="27"/>
        </w:rPr>
        <w:t xml:space="preserve"> в городе Москве</w:t>
      </w:r>
      <w:r>
        <w:rPr>
          <w:color w:val="000000"/>
          <w:sz w:val="27"/>
          <w:szCs w:val="27"/>
        </w:rPr>
        <w:t>, а также переданных полномочий города Москвы (государственных полномочий), взаимодействуя друг с другом, государственными и территориальными органами исполнительной власти города Москвы, общественными объединениями жителей муниципального округа Северное Медведково</w:t>
      </w:r>
      <w:r w:rsidR="008D39B0">
        <w:rPr>
          <w:color w:val="000000"/>
          <w:sz w:val="27"/>
          <w:szCs w:val="27"/>
        </w:rPr>
        <w:t xml:space="preserve"> в городе Москве</w:t>
      </w:r>
      <w:r>
        <w:rPr>
          <w:color w:val="000000"/>
          <w:sz w:val="27"/>
          <w:szCs w:val="27"/>
        </w:rPr>
        <w:t>.</w:t>
      </w:r>
    </w:p>
    <w:p w14:paraId="2089B253" w14:textId="77777777" w:rsidR="008D39B0" w:rsidRDefault="00843707" w:rsidP="00443D9C">
      <w:pPr>
        <w:pStyle w:val="a3"/>
        <w:spacing w:before="0" w:beforeAutospacing="0" w:after="0" w:afterAutospacing="0"/>
        <w:ind w:left="-426"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Депутаты I избирательного округа в течение года участвовали во всех </w:t>
      </w:r>
      <w:r w:rsidR="003706C6">
        <w:rPr>
          <w:color w:val="000000"/>
          <w:sz w:val="27"/>
          <w:szCs w:val="27"/>
        </w:rPr>
        <w:t>1</w:t>
      </w:r>
      <w:r w:rsidR="008D39B0">
        <w:rPr>
          <w:color w:val="000000"/>
          <w:sz w:val="27"/>
          <w:szCs w:val="27"/>
        </w:rPr>
        <w:t>5</w:t>
      </w:r>
      <w:r w:rsidR="003706C6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заседаниях Совета депутатов. Подготовлено и обсуждено на заседаниях более </w:t>
      </w:r>
      <w:r w:rsidR="008D39B0">
        <w:rPr>
          <w:color w:val="000000"/>
          <w:sz w:val="27"/>
          <w:szCs w:val="27"/>
        </w:rPr>
        <w:t>100</w:t>
      </w:r>
      <w:r>
        <w:rPr>
          <w:color w:val="000000"/>
          <w:sz w:val="27"/>
          <w:szCs w:val="27"/>
        </w:rPr>
        <w:t xml:space="preserve"> вопросов, по каждому из которых приняты решения.</w:t>
      </w:r>
      <w:r w:rsidR="00EF6D77" w:rsidRPr="00EF6D77">
        <w:rPr>
          <w:color w:val="000000"/>
          <w:sz w:val="27"/>
          <w:szCs w:val="27"/>
        </w:rPr>
        <w:t xml:space="preserve"> </w:t>
      </w:r>
    </w:p>
    <w:p w14:paraId="2B2C8537" w14:textId="2C624B00" w:rsidR="00C150F8" w:rsidRDefault="00EF6D77" w:rsidP="00443D9C">
      <w:pPr>
        <w:pStyle w:val="a3"/>
        <w:spacing w:before="0" w:beforeAutospacing="0" w:after="0" w:afterAutospacing="0"/>
        <w:ind w:firstLine="142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ходе заседаний Совета депутатов</w:t>
      </w:r>
    </w:p>
    <w:p w14:paraId="16BCE7E1" w14:textId="77777777" w:rsidR="00443D9C" w:rsidRPr="00443D9C" w:rsidRDefault="00443D9C" w:rsidP="00443D9C">
      <w:pPr>
        <w:pStyle w:val="a3"/>
        <w:spacing w:before="0" w:beforeAutospacing="0" w:after="0" w:afterAutospacing="0"/>
        <w:ind w:hanging="284"/>
        <w:jc w:val="both"/>
        <w:rPr>
          <w:color w:val="000000"/>
          <w:sz w:val="16"/>
          <w:szCs w:val="16"/>
          <w:u w:val="single"/>
        </w:rPr>
      </w:pPr>
    </w:p>
    <w:p w14:paraId="07FE4D7E" w14:textId="031D5119" w:rsidR="005375DA" w:rsidRPr="00C150F8" w:rsidRDefault="005E2FAD" w:rsidP="00443D9C">
      <w:pPr>
        <w:pStyle w:val="a3"/>
        <w:spacing w:before="0" w:beforeAutospacing="0" w:after="0" w:afterAutospacing="0"/>
        <w:ind w:hanging="284"/>
        <w:jc w:val="both"/>
        <w:rPr>
          <w:color w:val="000000"/>
          <w:sz w:val="27"/>
          <w:szCs w:val="27"/>
          <w:u w:val="single"/>
        </w:rPr>
      </w:pPr>
      <w:r w:rsidRPr="00C150F8">
        <w:rPr>
          <w:color w:val="000000"/>
          <w:sz w:val="27"/>
          <w:szCs w:val="27"/>
          <w:u w:val="single"/>
        </w:rPr>
        <w:t>в сфере благоустройства</w:t>
      </w:r>
      <w:r w:rsidR="005375DA" w:rsidRPr="00C150F8">
        <w:rPr>
          <w:color w:val="000000"/>
          <w:sz w:val="27"/>
          <w:szCs w:val="27"/>
          <w:u w:val="single"/>
        </w:rPr>
        <w:t>:</w:t>
      </w:r>
    </w:p>
    <w:p w14:paraId="106D6408" w14:textId="73737A71" w:rsidR="005375DA" w:rsidRDefault="005375DA" w:rsidP="00443D9C">
      <w:pPr>
        <w:pStyle w:val="a3"/>
        <w:spacing w:before="0" w:beforeAutospacing="0" w:after="0" w:afterAutospacing="0"/>
        <w:ind w:left="-284" w:firstLine="127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а) </w:t>
      </w:r>
      <w:r w:rsidR="00EA3549">
        <w:rPr>
          <w:color w:val="000000"/>
          <w:sz w:val="27"/>
          <w:szCs w:val="27"/>
        </w:rPr>
        <w:t xml:space="preserve">согласованы </w:t>
      </w:r>
      <w:r w:rsidR="00EF6D77">
        <w:rPr>
          <w:color w:val="000000"/>
          <w:sz w:val="27"/>
          <w:szCs w:val="27"/>
        </w:rPr>
        <w:t>установки ограждающих устройств на придомовых территориях многоквартирных домов</w:t>
      </w:r>
      <w:r w:rsidR="008D39B0" w:rsidRPr="008D39B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по адресам: </w:t>
      </w:r>
      <w:r w:rsidR="008D39B0" w:rsidRPr="00283A5A">
        <w:rPr>
          <w:sz w:val="26"/>
          <w:szCs w:val="26"/>
        </w:rPr>
        <w:t>улица Грекова, дом 1</w:t>
      </w:r>
      <w:r w:rsidR="008D39B0">
        <w:rPr>
          <w:sz w:val="26"/>
          <w:szCs w:val="26"/>
        </w:rPr>
        <w:t>.</w:t>
      </w:r>
      <w:r w:rsidR="00EF6D77">
        <w:rPr>
          <w:color w:val="000000"/>
          <w:sz w:val="27"/>
          <w:szCs w:val="27"/>
        </w:rPr>
        <w:t>,</w:t>
      </w:r>
      <w:r w:rsidRPr="005375DA">
        <w:rPr>
          <w:color w:val="000000"/>
          <w:sz w:val="26"/>
          <w:szCs w:val="26"/>
        </w:rPr>
        <w:t xml:space="preserve"> </w:t>
      </w:r>
      <w:r w:rsidRPr="00436790">
        <w:rPr>
          <w:color w:val="000000"/>
          <w:sz w:val="26"/>
          <w:szCs w:val="26"/>
        </w:rPr>
        <w:t>Тихомирова, дом 11, корп.2</w:t>
      </w:r>
      <w:r>
        <w:rPr>
          <w:color w:val="000000"/>
          <w:sz w:val="26"/>
          <w:szCs w:val="26"/>
        </w:rPr>
        <w:t xml:space="preserve">, </w:t>
      </w:r>
      <w:r w:rsidRPr="005375DA">
        <w:rPr>
          <w:color w:val="000000"/>
          <w:sz w:val="26"/>
          <w:szCs w:val="26"/>
        </w:rPr>
        <w:t>улица Широкая, дом 3, корп.3</w:t>
      </w:r>
      <w:r>
        <w:rPr>
          <w:color w:val="000000"/>
          <w:sz w:val="27"/>
          <w:szCs w:val="27"/>
        </w:rPr>
        <w:t>;</w:t>
      </w:r>
    </w:p>
    <w:p w14:paraId="20726923" w14:textId="620A5951" w:rsidR="005E2FAD" w:rsidRDefault="005E2FAD" w:rsidP="00443D9C">
      <w:pPr>
        <w:pStyle w:val="a3"/>
        <w:spacing w:before="0" w:beforeAutospacing="0" w:after="0" w:afterAutospacing="0"/>
        <w:ind w:left="-284" w:firstLine="127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б) </w:t>
      </w:r>
      <w:r w:rsidR="00EA3549">
        <w:rPr>
          <w:color w:val="000000"/>
          <w:sz w:val="27"/>
          <w:szCs w:val="27"/>
        </w:rPr>
        <w:t xml:space="preserve">согласован </w:t>
      </w:r>
      <w:r>
        <w:rPr>
          <w:color w:val="000000"/>
          <w:sz w:val="27"/>
          <w:szCs w:val="27"/>
        </w:rPr>
        <w:t>адресный перечень объектов компенсационного озеленения на территории жилой застройки для посадки деревьев в 2024г.</w:t>
      </w:r>
      <w:r w:rsidR="00EA3549">
        <w:rPr>
          <w:color w:val="000000"/>
          <w:sz w:val="27"/>
          <w:szCs w:val="27"/>
        </w:rPr>
        <w:t>;</w:t>
      </w:r>
    </w:p>
    <w:p w14:paraId="2F933519" w14:textId="7E8C2CF5" w:rsidR="00EA3549" w:rsidRDefault="00EA3549" w:rsidP="00443D9C">
      <w:pPr>
        <w:pStyle w:val="a3"/>
        <w:spacing w:before="0" w:beforeAutospacing="0" w:after="0" w:afterAutospacing="0"/>
        <w:ind w:left="-284" w:firstLine="1316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в) организован </w:t>
      </w:r>
      <w:r w:rsidRPr="00EA3549">
        <w:rPr>
          <w:sz w:val="27"/>
          <w:szCs w:val="27"/>
        </w:rPr>
        <w:t>муниципальный контроль за ходом выполнения работ по благоустройству дворовых территорий района Северное Медведково</w:t>
      </w:r>
      <w:r>
        <w:rPr>
          <w:sz w:val="27"/>
          <w:szCs w:val="27"/>
        </w:rPr>
        <w:t xml:space="preserve"> в городе Москве в</w:t>
      </w:r>
      <w:r w:rsidRPr="00EA3549">
        <w:rPr>
          <w:sz w:val="27"/>
          <w:szCs w:val="27"/>
        </w:rPr>
        <w:t xml:space="preserve"> 2024 году</w:t>
      </w:r>
      <w:r>
        <w:rPr>
          <w:sz w:val="27"/>
          <w:szCs w:val="27"/>
        </w:rPr>
        <w:t xml:space="preserve"> и закреплены депутаты за адресами</w:t>
      </w:r>
      <w:r w:rsidR="00C150F8">
        <w:rPr>
          <w:sz w:val="27"/>
          <w:szCs w:val="27"/>
        </w:rPr>
        <w:t>;</w:t>
      </w:r>
    </w:p>
    <w:p w14:paraId="4452E8F0" w14:textId="77777777" w:rsidR="00443D9C" w:rsidRPr="00443D9C" w:rsidRDefault="00443D9C" w:rsidP="00443D9C">
      <w:pPr>
        <w:pStyle w:val="a3"/>
        <w:spacing w:before="0" w:beforeAutospacing="0" w:after="0" w:afterAutospacing="0"/>
        <w:ind w:left="567" w:hanging="851"/>
        <w:jc w:val="both"/>
        <w:rPr>
          <w:sz w:val="16"/>
          <w:szCs w:val="16"/>
          <w:u w:val="single"/>
        </w:rPr>
      </w:pPr>
      <w:bookmarkStart w:id="0" w:name="_Hlk209699796"/>
    </w:p>
    <w:p w14:paraId="066AC90E" w14:textId="2F7C0830" w:rsidR="00C150F8" w:rsidRPr="00C150F8" w:rsidRDefault="00C150F8" w:rsidP="00443D9C">
      <w:pPr>
        <w:pStyle w:val="a3"/>
        <w:spacing w:before="0" w:beforeAutospacing="0" w:after="0" w:afterAutospacing="0"/>
        <w:ind w:left="567" w:hanging="851"/>
        <w:jc w:val="both"/>
        <w:rPr>
          <w:sz w:val="27"/>
          <w:szCs w:val="27"/>
          <w:u w:val="single"/>
        </w:rPr>
      </w:pPr>
      <w:r w:rsidRPr="00C150F8">
        <w:rPr>
          <w:sz w:val="27"/>
          <w:szCs w:val="27"/>
          <w:u w:val="single"/>
        </w:rPr>
        <w:t>в сфере капитального ремонта и содержания жилищного фонда:</w:t>
      </w:r>
    </w:p>
    <w:bookmarkEnd w:id="0"/>
    <w:p w14:paraId="365B2EEF" w14:textId="130E4068" w:rsidR="00C150F8" w:rsidRDefault="00C150F8" w:rsidP="00443D9C">
      <w:pPr>
        <w:pStyle w:val="a3"/>
        <w:spacing w:before="0" w:beforeAutospacing="0" w:after="0" w:afterAutospacing="0"/>
        <w:ind w:left="-284" w:firstLine="1277"/>
        <w:jc w:val="both"/>
        <w:rPr>
          <w:sz w:val="27"/>
          <w:szCs w:val="27"/>
        </w:rPr>
      </w:pPr>
      <w:r w:rsidRPr="00C150F8">
        <w:rPr>
          <w:sz w:val="27"/>
          <w:szCs w:val="27"/>
        </w:rPr>
        <w:t>а) закреплены депутаты Совета депутатов для участия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домах, проведение которого обеспечивает Фонд капитального ремонта многоквартирных домов города Москвы</w:t>
      </w:r>
      <w:r>
        <w:rPr>
          <w:sz w:val="27"/>
          <w:szCs w:val="27"/>
        </w:rPr>
        <w:t>;</w:t>
      </w:r>
    </w:p>
    <w:p w14:paraId="62250056" w14:textId="4970EFBD" w:rsidR="00C150F8" w:rsidRPr="00C150F8" w:rsidRDefault="00C150F8" w:rsidP="00443D9C">
      <w:pPr>
        <w:pStyle w:val="a3"/>
        <w:spacing w:before="0" w:beforeAutospacing="0" w:after="0" w:afterAutospacing="0"/>
        <w:ind w:left="-284" w:firstLine="127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б) согласованы </w:t>
      </w:r>
      <w:r w:rsidRPr="00C150F8">
        <w:rPr>
          <w:sz w:val="27"/>
          <w:szCs w:val="27"/>
        </w:rPr>
        <w:t>проект</w:t>
      </w:r>
      <w:r>
        <w:rPr>
          <w:sz w:val="27"/>
          <w:szCs w:val="27"/>
        </w:rPr>
        <w:t>ы</w:t>
      </w:r>
      <w:r w:rsidRPr="00C150F8">
        <w:rPr>
          <w:sz w:val="27"/>
          <w:szCs w:val="27"/>
        </w:rPr>
        <w:t xml:space="preserve"> адресн</w:t>
      </w:r>
      <w:r>
        <w:rPr>
          <w:sz w:val="27"/>
          <w:szCs w:val="27"/>
        </w:rPr>
        <w:t>ых</w:t>
      </w:r>
      <w:r w:rsidRPr="00C150F8">
        <w:rPr>
          <w:sz w:val="27"/>
          <w:szCs w:val="27"/>
        </w:rPr>
        <w:t xml:space="preserve"> перечн</w:t>
      </w:r>
      <w:r>
        <w:rPr>
          <w:sz w:val="27"/>
          <w:szCs w:val="27"/>
        </w:rPr>
        <w:t>ей</w:t>
      </w:r>
      <w:r w:rsidRPr="00C150F8">
        <w:rPr>
          <w:sz w:val="27"/>
          <w:szCs w:val="27"/>
        </w:rPr>
        <w:t xml:space="preserve"> многоквартирных домов, подлежащих включению в краткосрочный план реализации в 2030</w:t>
      </w:r>
      <w:r>
        <w:rPr>
          <w:sz w:val="27"/>
          <w:szCs w:val="27"/>
        </w:rPr>
        <w:t>-2035</w:t>
      </w:r>
      <w:r w:rsidRPr="00C150F8">
        <w:rPr>
          <w:sz w:val="27"/>
          <w:szCs w:val="27"/>
        </w:rPr>
        <w:t xml:space="preserve"> годах региональной программы капитального ремонта общего имущества в многоквартирных домах на территории города Москвы, расположенных на территории муниципального </w:t>
      </w:r>
      <w:r w:rsidR="0000468F" w:rsidRPr="00C150F8">
        <w:rPr>
          <w:sz w:val="27"/>
          <w:szCs w:val="27"/>
        </w:rPr>
        <w:t>округа Северное</w:t>
      </w:r>
      <w:r w:rsidRPr="00C150F8">
        <w:rPr>
          <w:sz w:val="27"/>
          <w:szCs w:val="27"/>
        </w:rPr>
        <w:t xml:space="preserve"> Медведково в городе Москве</w:t>
      </w:r>
      <w:r w:rsidR="00443D9C">
        <w:rPr>
          <w:sz w:val="27"/>
          <w:szCs w:val="27"/>
        </w:rPr>
        <w:t>;</w:t>
      </w:r>
    </w:p>
    <w:p w14:paraId="307E59FF" w14:textId="77777777" w:rsidR="00443D9C" w:rsidRPr="00443D9C" w:rsidRDefault="00443D9C" w:rsidP="00443D9C">
      <w:pPr>
        <w:pStyle w:val="a3"/>
        <w:spacing w:before="0" w:beforeAutospacing="0" w:after="0" w:afterAutospacing="0"/>
        <w:ind w:left="-284"/>
        <w:jc w:val="both"/>
        <w:rPr>
          <w:sz w:val="16"/>
          <w:szCs w:val="16"/>
          <w:u w:val="single"/>
        </w:rPr>
      </w:pPr>
    </w:p>
    <w:p w14:paraId="072833CF" w14:textId="3A3F7BD4" w:rsidR="00753A35" w:rsidRPr="00443D9C" w:rsidRDefault="00443D9C" w:rsidP="00443D9C">
      <w:pPr>
        <w:pStyle w:val="a3"/>
        <w:spacing w:before="0" w:beforeAutospacing="0" w:after="0" w:afterAutospacing="0"/>
        <w:ind w:left="-284"/>
        <w:jc w:val="both"/>
        <w:rPr>
          <w:sz w:val="27"/>
          <w:szCs w:val="27"/>
          <w:u w:val="single"/>
        </w:rPr>
      </w:pPr>
      <w:r w:rsidRPr="00443D9C">
        <w:rPr>
          <w:sz w:val="27"/>
          <w:szCs w:val="27"/>
          <w:u w:val="single"/>
        </w:rPr>
        <w:t xml:space="preserve">в сфере </w:t>
      </w:r>
      <w:r>
        <w:rPr>
          <w:sz w:val="27"/>
          <w:szCs w:val="27"/>
          <w:u w:val="single"/>
        </w:rPr>
        <w:t>размещения некапитальных объектов</w:t>
      </w:r>
      <w:r w:rsidRPr="00443D9C">
        <w:rPr>
          <w:sz w:val="27"/>
          <w:szCs w:val="27"/>
          <w:u w:val="single"/>
        </w:rPr>
        <w:t>:</w:t>
      </w:r>
    </w:p>
    <w:p w14:paraId="4A3D0F9A" w14:textId="0679328F" w:rsidR="00443D9C" w:rsidRDefault="00443D9C" w:rsidP="00443D9C">
      <w:pPr>
        <w:pStyle w:val="a3"/>
        <w:spacing w:before="0" w:beforeAutospacing="0" w:after="0" w:afterAutospacing="0"/>
        <w:ind w:left="1032"/>
        <w:jc w:val="both"/>
        <w:rPr>
          <w:sz w:val="26"/>
          <w:szCs w:val="26"/>
        </w:rPr>
      </w:pPr>
      <w:r>
        <w:rPr>
          <w:color w:val="000000"/>
          <w:sz w:val="27"/>
          <w:szCs w:val="27"/>
        </w:rPr>
        <w:t>а</w:t>
      </w:r>
      <w:r>
        <w:rPr>
          <w:color w:val="000000"/>
          <w:sz w:val="27"/>
          <w:szCs w:val="27"/>
        </w:rPr>
        <w:t>) проекты изменения схемы размещения нестационарных торговых объектов</w:t>
      </w:r>
      <w:r>
        <w:rPr>
          <w:color w:val="000000"/>
          <w:sz w:val="27"/>
          <w:szCs w:val="27"/>
        </w:rPr>
        <w:t xml:space="preserve"> по адресам: </w:t>
      </w:r>
      <w:r>
        <w:rPr>
          <w:sz w:val="26"/>
          <w:szCs w:val="26"/>
        </w:rPr>
        <w:t>ул. Широкая, вл.16</w:t>
      </w:r>
      <w:r w:rsidRPr="00443D9C">
        <w:rPr>
          <w:sz w:val="26"/>
          <w:szCs w:val="26"/>
        </w:rPr>
        <w:t xml:space="preserve"> </w:t>
      </w:r>
      <w:r>
        <w:rPr>
          <w:sz w:val="26"/>
          <w:szCs w:val="26"/>
        </w:rPr>
        <w:t>(</w:t>
      </w:r>
      <w:r>
        <w:rPr>
          <w:sz w:val="26"/>
          <w:szCs w:val="26"/>
        </w:rPr>
        <w:t>торгов</w:t>
      </w:r>
      <w:r>
        <w:rPr>
          <w:sz w:val="26"/>
          <w:szCs w:val="26"/>
        </w:rPr>
        <w:t>ый</w:t>
      </w:r>
      <w:r>
        <w:rPr>
          <w:sz w:val="26"/>
          <w:szCs w:val="26"/>
        </w:rPr>
        <w:t xml:space="preserve"> автомат «Молоко, молочная продукция»</w:t>
      </w:r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, </w:t>
      </w:r>
      <w:r w:rsidRPr="00812C6D">
        <w:rPr>
          <w:sz w:val="26"/>
          <w:szCs w:val="26"/>
        </w:rPr>
        <w:t>ул. Молодцова, вл.2а</w:t>
      </w:r>
      <w:r w:rsidR="008A77A0">
        <w:rPr>
          <w:sz w:val="26"/>
          <w:szCs w:val="26"/>
        </w:rPr>
        <w:t xml:space="preserve"> (</w:t>
      </w:r>
      <w:r w:rsidR="008A77A0">
        <w:rPr>
          <w:sz w:val="26"/>
          <w:szCs w:val="26"/>
        </w:rPr>
        <w:t>елочн</w:t>
      </w:r>
      <w:r w:rsidR="008A77A0">
        <w:rPr>
          <w:sz w:val="26"/>
          <w:szCs w:val="26"/>
        </w:rPr>
        <w:t>ый</w:t>
      </w:r>
      <w:r w:rsidR="008A77A0">
        <w:rPr>
          <w:sz w:val="26"/>
          <w:szCs w:val="26"/>
        </w:rPr>
        <w:t xml:space="preserve"> базар</w:t>
      </w:r>
      <w:r w:rsidR="008A77A0">
        <w:rPr>
          <w:sz w:val="26"/>
          <w:szCs w:val="26"/>
        </w:rPr>
        <w:t>)</w:t>
      </w:r>
      <w:r>
        <w:rPr>
          <w:sz w:val="26"/>
          <w:szCs w:val="26"/>
        </w:rPr>
        <w:t>,</w:t>
      </w:r>
      <w:r w:rsidRPr="00812C6D">
        <w:rPr>
          <w:bCs/>
          <w:color w:val="000000"/>
          <w:sz w:val="25"/>
          <w:szCs w:val="25"/>
        </w:rPr>
        <w:t xml:space="preserve"> </w:t>
      </w:r>
      <w:r w:rsidRPr="00DF5529">
        <w:rPr>
          <w:bCs/>
          <w:color w:val="000000"/>
          <w:sz w:val="25"/>
          <w:szCs w:val="25"/>
        </w:rPr>
        <w:t>Широкая ул., вл.6</w:t>
      </w:r>
      <w:r w:rsidR="008A77A0">
        <w:rPr>
          <w:bCs/>
          <w:color w:val="000000"/>
          <w:sz w:val="25"/>
          <w:szCs w:val="25"/>
        </w:rPr>
        <w:t xml:space="preserve"> (киоск печать)</w:t>
      </w:r>
      <w:r>
        <w:rPr>
          <w:bCs/>
          <w:color w:val="000000"/>
          <w:sz w:val="25"/>
          <w:szCs w:val="25"/>
        </w:rPr>
        <w:t>;</w:t>
      </w:r>
      <w:r>
        <w:rPr>
          <w:sz w:val="26"/>
          <w:szCs w:val="26"/>
        </w:rPr>
        <w:t xml:space="preserve"> </w:t>
      </w:r>
    </w:p>
    <w:p w14:paraId="17CB5836" w14:textId="77777777" w:rsidR="0000468F" w:rsidRPr="008A77A0" w:rsidRDefault="0000468F" w:rsidP="005375DA">
      <w:pPr>
        <w:pStyle w:val="a3"/>
        <w:spacing w:before="0" w:beforeAutospacing="0" w:after="0" w:afterAutospacing="0"/>
        <w:ind w:left="1032"/>
        <w:jc w:val="both"/>
        <w:rPr>
          <w:sz w:val="16"/>
          <w:szCs w:val="16"/>
        </w:rPr>
      </w:pPr>
    </w:p>
    <w:p w14:paraId="4532B8A6" w14:textId="6B23F132" w:rsidR="008A77A0" w:rsidRDefault="008A77A0" w:rsidP="008A77A0">
      <w:pPr>
        <w:pStyle w:val="a3"/>
        <w:spacing w:before="0" w:beforeAutospacing="0" w:after="0" w:afterAutospacing="0"/>
        <w:ind w:left="-284"/>
        <w:jc w:val="both"/>
        <w:rPr>
          <w:sz w:val="27"/>
          <w:szCs w:val="27"/>
          <w:u w:val="single"/>
        </w:rPr>
      </w:pPr>
      <w:r w:rsidRPr="00443D9C">
        <w:rPr>
          <w:sz w:val="27"/>
          <w:szCs w:val="27"/>
          <w:u w:val="single"/>
        </w:rPr>
        <w:t xml:space="preserve">в сфере </w:t>
      </w:r>
      <w:r>
        <w:rPr>
          <w:sz w:val="27"/>
          <w:szCs w:val="27"/>
          <w:u w:val="single"/>
        </w:rPr>
        <w:t>работы с населением по месту жительства</w:t>
      </w:r>
      <w:r w:rsidRPr="00443D9C">
        <w:rPr>
          <w:sz w:val="27"/>
          <w:szCs w:val="27"/>
          <w:u w:val="single"/>
        </w:rPr>
        <w:t>:</w:t>
      </w:r>
    </w:p>
    <w:p w14:paraId="70A2C6B5" w14:textId="5E4AFE9A" w:rsidR="008A77A0" w:rsidRPr="008A77A0" w:rsidRDefault="008A77A0" w:rsidP="008A77A0">
      <w:pPr>
        <w:pStyle w:val="a3"/>
        <w:spacing w:before="0" w:beforeAutospacing="0" w:after="0" w:afterAutospacing="0"/>
        <w:ind w:left="-284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а) согласованы </w:t>
      </w:r>
      <w:r w:rsidRPr="008A77A0">
        <w:rPr>
          <w:sz w:val="27"/>
          <w:szCs w:val="27"/>
        </w:rPr>
        <w:t>ежеквартальные сводные районные календарные планы по досуговой, социально-воспитательной, физкультурно-оздоровительной и спортивной работе с населением по месту жительства</w:t>
      </w:r>
      <w:r w:rsidR="00352E1A">
        <w:rPr>
          <w:sz w:val="27"/>
          <w:szCs w:val="27"/>
        </w:rPr>
        <w:t>.</w:t>
      </w:r>
    </w:p>
    <w:p w14:paraId="7D354ED6" w14:textId="77777777" w:rsidR="0000468F" w:rsidRPr="00CE0BE6" w:rsidRDefault="0000468F" w:rsidP="005375DA">
      <w:pPr>
        <w:pStyle w:val="a3"/>
        <w:spacing w:before="0" w:beforeAutospacing="0" w:after="0" w:afterAutospacing="0"/>
        <w:ind w:left="1032"/>
        <w:jc w:val="both"/>
        <w:rPr>
          <w:sz w:val="16"/>
          <w:szCs w:val="16"/>
        </w:rPr>
      </w:pPr>
    </w:p>
    <w:p w14:paraId="40C0E679" w14:textId="2C20A778" w:rsidR="00753A35" w:rsidRDefault="00753A35" w:rsidP="008A77A0">
      <w:pPr>
        <w:pStyle w:val="a3"/>
        <w:spacing w:before="0" w:beforeAutospacing="0" w:after="0" w:afterAutospacing="0"/>
        <w:ind w:left="-426" w:firstLine="568"/>
        <w:jc w:val="both"/>
        <w:rPr>
          <w:sz w:val="27"/>
          <w:szCs w:val="27"/>
        </w:rPr>
      </w:pPr>
      <w:r w:rsidRPr="00753A35">
        <w:rPr>
          <w:color w:val="000000"/>
          <w:sz w:val="27"/>
          <w:szCs w:val="27"/>
        </w:rPr>
        <w:t>В отчетный период заслушаны и приняты к сведению отчёты главы управы района Северное Медведково города Москвы и руководителей городских организаций (</w:t>
      </w:r>
      <w:r w:rsidRPr="00753A35">
        <w:rPr>
          <w:rFonts w:eastAsia="Calibri"/>
          <w:sz w:val="27"/>
          <w:szCs w:val="27"/>
        </w:rPr>
        <w:t>Центр предоставления Государственных услуг района Северное Медведково «Мои документы»,</w:t>
      </w:r>
      <w:r w:rsidRPr="00753A35">
        <w:rPr>
          <w:sz w:val="27"/>
          <w:szCs w:val="27"/>
        </w:rPr>
        <w:t xml:space="preserve"> ОМВД по району Северное Медведково, филиал №3 </w:t>
      </w:r>
      <w:r w:rsidRPr="00753A35">
        <w:rPr>
          <w:rFonts w:eastAsia="Calibri"/>
          <w:sz w:val="27"/>
          <w:szCs w:val="27"/>
        </w:rPr>
        <w:t>ГБУЗ г. Москвы «</w:t>
      </w:r>
      <w:r w:rsidRPr="00753A35">
        <w:rPr>
          <w:rStyle w:val="a4"/>
          <w:b w:val="0"/>
          <w:bCs w:val="0"/>
          <w:sz w:val="27"/>
          <w:szCs w:val="27"/>
          <w:bdr w:val="none" w:sz="0" w:space="0" w:color="auto" w:frame="1"/>
          <w:shd w:val="clear" w:color="auto" w:fill="FFFFFF"/>
        </w:rPr>
        <w:t>Городская поликлиника №107 Департамента здравоохранения города Москвы»,</w:t>
      </w:r>
      <w:r w:rsidRPr="00753A35">
        <w:rPr>
          <w:b/>
          <w:bCs/>
          <w:sz w:val="27"/>
          <w:szCs w:val="27"/>
        </w:rPr>
        <w:t xml:space="preserve"> </w:t>
      </w:r>
      <w:r w:rsidRPr="00753A35">
        <w:rPr>
          <w:sz w:val="27"/>
          <w:szCs w:val="27"/>
        </w:rPr>
        <w:t xml:space="preserve">филиал №1 </w:t>
      </w:r>
      <w:r w:rsidRPr="00753A35">
        <w:rPr>
          <w:sz w:val="27"/>
          <w:szCs w:val="27"/>
          <w:shd w:val="clear" w:color="auto" w:fill="FFFFFF"/>
        </w:rPr>
        <w:t>ГБУЗ</w:t>
      </w:r>
      <w:r w:rsidRPr="00753A35">
        <w:rPr>
          <w:sz w:val="27"/>
          <w:szCs w:val="27"/>
        </w:rPr>
        <w:t xml:space="preserve"> г. Москвы «</w:t>
      </w:r>
      <w:r w:rsidRPr="00753A35">
        <w:rPr>
          <w:rStyle w:val="a4"/>
          <w:b w:val="0"/>
          <w:bCs w:val="0"/>
          <w:sz w:val="27"/>
          <w:szCs w:val="27"/>
          <w:bdr w:val="none" w:sz="0" w:space="0" w:color="auto" w:frame="1"/>
          <w:shd w:val="clear" w:color="auto" w:fill="FFFFFF"/>
        </w:rPr>
        <w:t>Детская городская поликлиника №110 Департамента здравоохранения города Москвы»,</w:t>
      </w:r>
      <w:r w:rsidRPr="00753A35">
        <w:rPr>
          <w:rFonts w:eastAsia="Calibri"/>
          <w:sz w:val="27"/>
          <w:szCs w:val="27"/>
        </w:rPr>
        <w:t xml:space="preserve"> Дирекция природных территорий САО, СВАО и Сокольники ГПБУ «Мосприрода»,</w:t>
      </w:r>
      <w:r w:rsidRPr="00753A35">
        <w:rPr>
          <w:sz w:val="27"/>
          <w:szCs w:val="27"/>
        </w:rPr>
        <w:t xml:space="preserve"> ГБУ города Москвы «Жилищник района Северное Медведково», ГБУЗ г. Москвы «</w:t>
      </w:r>
      <w:r w:rsidRPr="00753A35">
        <w:rPr>
          <w:color w:val="000000"/>
          <w:sz w:val="27"/>
          <w:szCs w:val="27"/>
          <w:shd w:val="clear" w:color="auto" w:fill="FFFFFF"/>
        </w:rPr>
        <w:t>Детская городская поликлиника №11 Департамента здравоохранения города Москвы</w:t>
      </w:r>
      <w:r w:rsidRPr="00753A35">
        <w:rPr>
          <w:sz w:val="27"/>
          <w:szCs w:val="27"/>
        </w:rPr>
        <w:t>», социальная служба по районам Ярославский, Северное и Южное Медведково Управления организации оказания социальных услуг по СВАО ГБУ «Мой социальный помощник», ГБУ СДЦ «Кентавр» филиал ГБУ ЦДС «Паллада», ГБУЗ г. Москвы «Городская поликлиника №218 Департамента здравоохранения города Москвы»)</w:t>
      </w:r>
      <w:r w:rsidR="008A77A0">
        <w:rPr>
          <w:sz w:val="27"/>
          <w:szCs w:val="27"/>
        </w:rPr>
        <w:t>.</w:t>
      </w:r>
    </w:p>
    <w:p w14:paraId="5FCF172C" w14:textId="77777777" w:rsidR="008A77A0" w:rsidRPr="00BF1EEC" w:rsidRDefault="008A77A0" w:rsidP="008A77A0">
      <w:pPr>
        <w:pStyle w:val="a3"/>
        <w:spacing w:before="0" w:beforeAutospacing="0" w:after="0" w:afterAutospacing="0"/>
        <w:ind w:left="-426" w:firstLine="568"/>
        <w:jc w:val="both"/>
        <w:rPr>
          <w:color w:val="000000"/>
          <w:sz w:val="16"/>
          <w:szCs w:val="16"/>
        </w:rPr>
      </w:pPr>
    </w:p>
    <w:p w14:paraId="3C46E6FB" w14:textId="77777777" w:rsidR="0049572B" w:rsidRDefault="008A77A0" w:rsidP="008A77A0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</w:t>
      </w:r>
      <w:r w:rsidR="00EF6D77">
        <w:rPr>
          <w:color w:val="000000"/>
          <w:sz w:val="27"/>
          <w:szCs w:val="27"/>
        </w:rPr>
        <w:t>формированы и утверждены планы дополнительных мероприятий по социально-экономическому развитию района</w:t>
      </w:r>
      <w:r>
        <w:rPr>
          <w:color w:val="000000"/>
          <w:sz w:val="27"/>
          <w:szCs w:val="27"/>
        </w:rPr>
        <w:t>.</w:t>
      </w:r>
      <w:r w:rsidR="0049572B">
        <w:rPr>
          <w:color w:val="000000"/>
          <w:sz w:val="27"/>
          <w:szCs w:val="27"/>
        </w:rPr>
        <w:t xml:space="preserve"> Так, в рамках данных мероприятий утверждены:</w:t>
      </w:r>
    </w:p>
    <w:p w14:paraId="79EEF4FF" w14:textId="751AAF44" w:rsidR="008A77A0" w:rsidRPr="00BF1EEC" w:rsidRDefault="0049572B" w:rsidP="008A77A0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  <w:lang w:eastAsia="en-US"/>
        </w:rPr>
      </w:pPr>
      <w:r w:rsidRPr="00BF1EEC">
        <w:rPr>
          <w:color w:val="000000"/>
          <w:sz w:val="27"/>
          <w:szCs w:val="27"/>
        </w:rPr>
        <w:t xml:space="preserve">- ремонт </w:t>
      </w:r>
      <w:r w:rsidRPr="00BF1EEC">
        <w:rPr>
          <w:sz w:val="27"/>
          <w:szCs w:val="27"/>
          <w:lang w:eastAsia="en-US"/>
        </w:rPr>
        <w:t>системы освещения многоквартирного жилого дома по адресу: ул. Полярная, д. 26, к.1</w:t>
      </w:r>
      <w:r w:rsidR="00BF1EEC" w:rsidRPr="00BF1EEC">
        <w:rPr>
          <w:sz w:val="27"/>
          <w:szCs w:val="27"/>
          <w:lang w:eastAsia="en-US"/>
        </w:rPr>
        <w:t xml:space="preserve"> </w:t>
      </w:r>
      <w:r w:rsidRPr="00BF1EEC">
        <w:rPr>
          <w:sz w:val="27"/>
          <w:szCs w:val="27"/>
          <w:lang w:eastAsia="en-US"/>
        </w:rPr>
        <w:t>(замена светильников на светодиодные)</w:t>
      </w:r>
      <w:r w:rsidR="00BF1EEC" w:rsidRPr="00BF1EEC">
        <w:rPr>
          <w:sz w:val="27"/>
          <w:szCs w:val="27"/>
          <w:lang w:eastAsia="en-US"/>
        </w:rPr>
        <w:t>;</w:t>
      </w:r>
    </w:p>
    <w:p w14:paraId="61D62ABE" w14:textId="28F8E314" w:rsidR="0049572B" w:rsidRPr="00BF1EEC" w:rsidRDefault="0049572B" w:rsidP="0049572B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  <w:lang w:eastAsia="en-US"/>
        </w:rPr>
      </w:pPr>
      <w:r w:rsidRPr="00BF1EEC">
        <w:rPr>
          <w:sz w:val="27"/>
          <w:szCs w:val="27"/>
          <w:lang w:eastAsia="en-US"/>
        </w:rPr>
        <w:t xml:space="preserve">- </w:t>
      </w:r>
      <w:r w:rsidR="00BF1EEC" w:rsidRPr="00BF1EEC">
        <w:rPr>
          <w:sz w:val="27"/>
          <w:szCs w:val="27"/>
          <w:lang w:eastAsia="en-US"/>
        </w:rPr>
        <w:t>р</w:t>
      </w:r>
      <w:r w:rsidRPr="00BF1EEC">
        <w:rPr>
          <w:sz w:val="27"/>
          <w:szCs w:val="27"/>
          <w:lang w:eastAsia="en-US"/>
        </w:rPr>
        <w:t>емонт входной группы жилого дома с заменой дверного блока</w:t>
      </w:r>
      <w:r w:rsidRPr="00BF1EEC">
        <w:rPr>
          <w:sz w:val="27"/>
          <w:szCs w:val="27"/>
          <w:lang w:eastAsia="en-US"/>
        </w:rPr>
        <w:t xml:space="preserve"> </w:t>
      </w:r>
      <w:r w:rsidRPr="00BF1EEC">
        <w:rPr>
          <w:sz w:val="27"/>
          <w:szCs w:val="27"/>
          <w:lang w:eastAsia="en-US"/>
        </w:rPr>
        <w:t>ул. Полярная, д.54, корп.2, подъезд №2</w:t>
      </w:r>
      <w:r w:rsidR="00BF1EEC" w:rsidRPr="00BF1EEC">
        <w:rPr>
          <w:sz w:val="27"/>
          <w:szCs w:val="27"/>
          <w:lang w:eastAsia="en-US"/>
        </w:rPr>
        <w:t>;</w:t>
      </w:r>
    </w:p>
    <w:p w14:paraId="01ACF569" w14:textId="7DFB02AE" w:rsidR="0049572B" w:rsidRPr="00BF1EEC" w:rsidRDefault="0049572B" w:rsidP="008A77A0">
      <w:pPr>
        <w:pStyle w:val="a3"/>
        <w:spacing w:before="0" w:beforeAutospacing="0" w:after="0" w:afterAutospacing="0"/>
        <w:ind w:left="-426" w:firstLine="426"/>
        <w:jc w:val="both"/>
        <w:rPr>
          <w:sz w:val="27"/>
          <w:szCs w:val="27"/>
        </w:rPr>
      </w:pPr>
      <w:r w:rsidRPr="00BF1EEC">
        <w:rPr>
          <w:sz w:val="27"/>
          <w:szCs w:val="27"/>
          <w:lang w:eastAsia="en-US"/>
        </w:rPr>
        <w:t>-</w:t>
      </w:r>
      <w:r w:rsidRPr="00BF1EEC">
        <w:rPr>
          <w:color w:val="000000"/>
          <w:sz w:val="27"/>
          <w:szCs w:val="27"/>
        </w:rPr>
        <w:t xml:space="preserve"> </w:t>
      </w:r>
      <w:r w:rsidR="00BF1EEC" w:rsidRPr="00BF1EEC">
        <w:rPr>
          <w:color w:val="000000"/>
          <w:sz w:val="27"/>
          <w:szCs w:val="27"/>
        </w:rPr>
        <w:t>у</w:t>
      </w:r>
      <w:r w:rsidRPr="00BF1EEC">
        <w:rPr>
          <w:color w:val="000000"/>
          <w:sz w:val="27"/>
          <w:szCs w:val="27"/>
        </w:rPr>
        <w:t>становка откидного пандуса повышенной прочности</w:t>
      </w:r>
      <w:r w:rsidRPr="00BF1EEC">
        <w:rPr>
          <w:sz w:val="27"/>
          <w:szCs w:val="27"/>
        </w:rPr>
        <w:t xml:space="preserve"> </w:t>
      </w:r>
      <w:r w:rsidR="00BF1EEC" w:rsidRPr="00BF1EEC">
        <w:rPr>
          <w:sz w:val="27"/>
          <w:szCs w:val="27"/>
        </w:rPr>
        <w:t xml:space="preserve">по адресам: </w:t>
      </w:r>
      <w:r w:rsidRPr="00BF1EEC">
        <w:rPr>
          <w:sz w:val="27"/>
          <w:szCs w:val="27"/>
        </w:rPr>
        <w:t>ул. Полярная, д. 56, корп.2, подъезд №1</w:t>
      </w:r>
      <w:r w:rsidR="00BF1EEC">
        <w:rPr>
          <w:sz w:val="27"/>
          <w:szCs w:val="27"/>
        </w:rPr>
        <w:t>;</w:t>
      </w:r>
      <w:r w:rsidRPr="00BF1EEC">
        <w:rPr>
          <w:sz w:val="27"/>
          <w:szCs w:val="27"/>
        </w:rPr>
        <w:t xml:space="preserve"> ул. Широкая, д.1, корп.2 подъезд №4</w:t>
      </w:r>
      <w:r w:rsidR="00BF1EEC">
        <w:rPr>
          <w:sz w:val="27"/>
          <w:szCs w:val="27"/>
        </w:rPr>
        <w:t xml:space="preserve">, </w:t>
      </w:r>
      <w:r w:rsidRPr="00BF1EEC">
        <w:rPr>
          <w:sz w:val="27"/>
          <w:szCs w:val="27"/>
        </w:rPr>
        <w:t>№5</w:t>
      </w:r>
      <w:r w:rsidR="00BF1EEC">
        <w:rPr>
          <w:sz w:val="27"/>
          <w:szCs w:val="27"/>
        </w:rPr>
        <w:t xml:space="preserve">; </w:t>
      </w:r>
      <w:r w:rsidR="00BF1EEC" w:rsidRPr="00BF1EEC">
        <w:rPr>
          <w:sz w:val="27"/>
          <w:szCs w:val="27"/>
        </w:rPr>
        <w:t>проезд Шокальского, д.18, корп.1, подъезд №3</w:t>
      </w:r>
      <w:r w:rsidR="00BF1EEC">
        <w:rPr>
          <w:sz w:val="27"/>
          <w:szCs w:val="27"/>
        </w:rPr>
        <w:t>;</w:t>
      </w:r>
      <w:r w:rsidR="00BF1EEC" w:rsidRPr="00BF1EEC">
        <w:rPr>
          <w:sz w:val="27"/>
          <w:szCs w:val="27"/>
        </w:rPr>
        <w:t xml:space="preserve"> ул. Полярная, д.30, корп.2, подъезд №4</w:t>
      </w:r>
      <w:r w:rsidR="00BF1EEC">
        <w:rPr>
          <w:sz w:val="27"/>
          <w:szCs w:val="27"/>
        </w:rPr>
        <w:t>.</w:t>
      </w:r>
    </w:p>
    <w:p w14:paraId="30EAC587" w14:textId="662E058F" w:rsidR="0049572B" w:rsidRDefault="00BF1EEC" w:rsidP="00904A87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реализации закона города Москвы</w:t>
      </w:r>
      <w:r w:rsidRPr="00BF1EEC">
        <w:rPr>
          <w:sz w:val="26"/>
          <w:szCs w:val="26"/>
        </w:rPr>
        <w:t xml:space="preserve"> </w:t>
      </w:r>
      <w:r w:rsidRPr="007C0AEE">
        <w:rPr>
          <w:sz w:val="26"/>
          <w:szCs w:val="26"/>
        </w:rPr>
        <w:t>от 11 июля 2012 года № 39 «</w:t>
      </w:r>
      <w:r w:rsidRPr="0051068B">
        <w:rPr>
          <w:sz w:val="26"/>
          <w:szCs w:val="26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7C0AEE">
        <w:rPr>
          <w:sz w:val="26"/>
          <w:szCs w:val="26"/>
        </w:rPr>
        <w:t>»</w:t>
      </w:r>
      <w:r>
        <w:rPr>
          <w:sz w:val="26"/>
          <w:szCs w:val="26"/>
        </w:rPr>
        <w:t xml:space="preserve"> рассмотрен вопрос о месте размещения ярмарки выходного дня на территории муниципального округа Северное Медведково в городе Москве по адресу: ул. Широкая, вл.12А (16 торговых мест).</w:t>
      </w:r>
    </w:p>
    <w:p w14:paraId="7BA124D8" w14:textId="77777777" w:rsidR="00BF1EEC" w:rsidRPr="00904A87" w:rsidRDefault="00BF1EEC" w:rsidP="008A77A0">
      <w:pPr>
        <w:pStyle w:val="a3"/>
        <w:spacing w:before="0" w:beforeAutospacing="0" w:after="0" w:afterAutospacing="0"/>
        <w:ind w:left="-426" w:firstLine="426"/>
        <w:jc w:val="both"/>
        <w:rPr>
          <w:color w:val="000000"/>
          <w:sz w:val="16"/>
          <w:szCs w:val="16"/>
        </w:rPr>
      </w:pPr>
    </w:p>
    <w:p w14:paraId="5D1C725D" w14:textId="00503CA9" w:rsidR="00DF7F41" w:rsidRDefault="00843707" w:rsidP="008D39B0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Каждый из депутатов С</w:t>
      </w:r>
      <w:r w:rsidR="00904A87">
        <w:rPr>
          <w:color w:val="000000"/>
          <w:sz w:val="27"/>
          <w:szCs w:val="27"/>
        </w:rPr>
        <w:t xml:space="preserve">овета депутатов муниципального округа </w:t>
      </w:r>
      <w:r>
        <w:rPr>
          <w:color w:val="000000"/>
          <w:sz w:val="27"/>
          <w:szCs w:val="27"/>
        </w:rPr>
        <w:t>Северное Медведково</w:t>
      </w:r>
      <w:r w:rsidR="00904A87">
        <w:rPr>
          <w:color w:val="000000"/>
          <w:sz w:val="27"/>
          <w:szCs w:val="27"/>
        </w:rPr>
        <w:t xml:space="preserve"> в городе Москве</w:t>
      </w:r>
      <w:r>
        <w:rPr>
          <w:color w:val="000000"/>
          <w:sz w:val="27"/>
          <w:szCs w:val="27"/>
        </w:rPr>
        <w:t xml:space="preserve"> по I избирательному округу проводил приём населения 1 раз в месяц</w:t>
      </w:r>
      <w:r w:rsidR="00904A87">
        <w:rPr>
          <w:color w:val="000000"/>
          <w:sz w:val="27"/>
          <w:szCs w:val="27"/>
        </w:rPr>
        <w:t xml:space="preserve">. График приёма населения (дата, время, адрес) утверждаются ежеквартально на заседании Совета депутатов, публикуется </w:t>
      </w:r>
      <w:r w:rsidR="00904A87" w:rsidRPr="00321E40">
        <w:rPr>
          <w:sz w:val="26"/>
          <w:szCs w:val="26"/>
        </w:rPr>
        <w:t>в сетевом издании «Московский муниципальный вестник»</w:t>
      </w:r>
      <w:r w:rsidR="00904A87" w:rsidRPr="00667288">
        <w:rPr>
          <w:sz w:val="26"/>
          <w:szCs w:val="26"/>
        </w:rPr>
        <w:t xml:space="preserve"> </w:t>
      </w:r>
      <w:r w:rsidR="00904A87">
        <w:rPr>
          <w:sz w:val="26"/>
          <w:szCs w:val="26"/>
        </w:rPr>
        <w:t>и разме</w:t>
      </w:r>
      <w:r w:rsidR="00904A87">
        <w:rPr>
          <w:sz w:val="26"/>
          <w:szCs w:val="26"/>
        </w:rPr>
        <w:t>щается</w:t>
      </w:r>
      <w:r w:rsidR="00904A87">
        <w:rPr>
          <w:sz w:val="26"/>
          <w:szCs w:val="26"/>
        </w:rPr>
        <w:t xml:space="preserve"> </w:t>
      </w:r>
      <w:r w:rsidR="00904A87" w:rsidRPr="00321E40">
        <w:rPr>
          <w:sz w:val="26"/>
          <w:szCs w:val="26"/>
        </w:rPr>
        <w:t>на официальном сайте муниципального округа Северное Медведково в городе Москве в информационно-телекоммуникационной сети «Интернет» (www.smedvedkovo.ru)</w:t>
      </w:r>
      <w:r w:rsidR="00904A87">
        <w:rPr>
          <w:sz w:val="26"/>
          <w:szCs w:val="26"/>
        </w:rPr>
        <w:t>.</w:t>
      </w:r>
      <w:r w:rsidR="00904A87">
        <w:rPr>
          <w:color w:val="000000"/>
          <w:sz w:val="27"/>
          <w:szCs w:val="27"/>
        </w:rPr>
        <w:t xml:space="preserve"> </w:t>
      </w:r>
    </w:p>
    <w:p w14:paraId="123D76C0" w14:textId="77777777" w:rsidR="002C479C" w:rsidRPr="00944CAE" w:rsidRDefault="002C479C" w:rsidP="008D39B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275C38F2" w14:textId="3AC6A54A" w:rsidR="00DF7F41" w:rsidRPr="002C479C" w:rsidRDefault="00843707" w:rsidP="008D39B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7"/>
          <w:szCs w:val="27"/>
        </w:rPr>
      </w:pPr>
      <w:r w:rsidRPr="002C479C">
        <w:rPr>
          <w:color w:val="000000"/>
          <w:sz w:val="27"/>
          <w:szCs w:val="27"/>
        </w:rPr>
        <w:t>Вопросы, с которыми жители чаще всего обращались в 202</w:t>
      </w:r>
      <w:r w:rsidR="002C479C" w:rsidRPr="002C479C">
        <w:rPr>
          <w:color w:val="000000"/>
          <w:sz w:val="27"/>
          <w:szCs w:val="27"/>
        </w:rPr>
        <w:t>4</w:t>
      </w:r>
      <w:r w:rsidRPr="002C479C">
        <w:rPr>
          <w:color w:val="000000"/>
          <w:sz w:val="27"/>
          <w:szCs w:val="27"/>
        </w:rPr>
        <w:t>г.:</w:t>
      </w:r>
    </w:p>
    <w:p w14:paraId="5D06694F" w14:textId="44CF89A9" w:rsidR="002C479C" w:rsidRPr="002C479C" w:rsidRDefault="00352E1A" w:rsidP="00352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жкх</w:t>
      </w:r>
      <w:proofErr w:type="spellEnd"/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б</w:t>
      </w:r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лагоустройство дворовых территорий</w:t>
      </w:r>
    </w:p>
    <w:p w14:paraId="5A02E9EB" w14:textId="193833C8" w:rsidR="002C479C" w:rsidRPr="002C479C" w:rsidRDefault="00352E1A" w:rsidP="00352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</w:t>
      </w:r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апитальный ремонт и содержание многоквартирных домов</w:t>
      </w:r>
    </w:p>
    <w:p w14:paraId="3CD4BDA1" w14:textId="28629FB2" w:rsidR="002C479C" w:rsidRPr="002C479C" w:rsidRDefault="00352E1A" w:rsidP="00352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</w:t>
      </w:r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рганизация движение общественного транспорта</w:t>
      </w:r>
    </w:p>
    <w:p w14:paraId="487B9A7C" w14:textId="79DBC66F" w:rsidR="002C479C" w:rsidRPr="002C479C" w:rsidRDefault="00352E1A" w:rsidP="00352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</w:t>
      </w:r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рганизация дорожного движения</w:t>
      </w:r>
    </w:p>
    <w:p w14:paraId="48E26E73" w14:textId="7FD64904" w:rsidR="002C479C" w:rsidRPr="002C479C" w:rsidRDefault="00352E1A" w:rsidP="00352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-ф</w:t>
      </w:r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ункционирование шлагбаумов на придомовых территориях</w:t>
      </w:r>
    </w:p>
    <w:p w14:paraId="31B3FEBB" w14:textId="7D6CAAB9" w:rsidR="002C479C" w:rsidRPr="002C479C" w:rsidRDefault="00352E1A" w:rsidP="00352E1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-с</w:t>
      </w:r>
      <w:r w:rsidR="002C479C" w:rsidRP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оциальные вопросы</w:t>
      </w:r>
      <w:r w:rsidR="002C479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6BA597F" w14:textId="77777777" w:rsidR="002C479C" w:rsidRPr="00352E1A" w:rsidRDefault="002C479C" w:rsidP="008D39B0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16"/>
          <w:szCs w:val="16"/>
        </w:rPr>
      </w:pPr>
    </w:p>
    <w:p w14:paraId="3E4CD20D" w14:textId="77777777" w:rsidR="00843707" w:rsidRDefault="00843707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Вопросы капитального ремонта еженедельно обсуждались на штабе в управе района Северное Медведково. Замечания, претензии депутатов передавались руководителям управляющих компаний.</w:t>
      </w:r>
    </w:p>
    <w:p w14:paraId="0667C841" w14:textId="2BAC34D2" w:rsidR="00D90E0D" w:rsidRDefault="00D90E0D" w:rsidP="00352E1A">
      <w:pPr>
        <w:pStyle w:val="a3"/>
        <w:spacing w:before="0" w:beforeAutospacing="0" w:after="0"/>
        <w:ind w:left="-426" w:firstLine="993"/>
        <w:jc w:val="both"/>
        <w:rPr>
          <w:color w:val="000000"/>
          <w:sz w:val="27"/>
          <w:szCs w:val="27"/>
        </w:rPr>
      </w:pPr>
      <w:r w:rsidRPr="00D90E0D">
        <w:rPr>
          <w:color w:val="000000"/>
          <w:sz w:val="27"/>
          <w:szCs w:val="27"/>
        </w:rPr>
        <w:t>В мае 2024 года завершилась работа по внесению изменений в официальную символику муниципального округа Северное Медведково. Начатая в 2023 году совместно с Геральдическим советом города Москвы и историческим музеем столицы, эта работа была направлена на актуализацию и приведение в соответствие герба и флага.</w:t>
      </w:r>
      <w:r>
        <w:rPr>
          <w:color w:val="000000"/>
          <w:sz w:val="27"/>
          <w:szCs w:val="27"/>
        </w:rPr>
        <w:t xml:space="preserve"> </w:t>
      </w:r>
      <w:r w:rsidRPr="00D90E0D">
        <w:rPr>
          <w:color w:val="000000"/>
          <w:sz w:val="27"/>
          <w:szCs w:val="27"/>
        </w:rPr>
        <w:t>В торжественном зале Геральдического совета получили официальные сертификаты на обновленные герб и флаг, утвержденные главной геральдической комиссией при президенте Российской Федерации.</w:t>
      </w:r>
    </w:p>
    <w:p w14:paraId="1FBADCCC" w14:textId="73D4A71C" w:rsidR="00CE0BE6" w:rsidRDefault="0042460C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Согласно утверждённого депутатами Совета депутатов перечня местных</w:t>
      </w:r>
      <w:r w:rsidRPr="0042460C">
        <w:rPr>
          <w:rFonts w:ascii="Times New Roman" w:hAnsi="Times New Roman" w:cs="Times New Roman"/>
          <w:sz w:val="27"/>
          <w:szCs w:val="27"/>
        </w:rPr>
        <w:t xml:space="preserve"> праздничных и иных зрелищных мероприятий для жителей муниципального округа Северное Медведково</w:t>
      </w:r>
      <w:r>
        <w:rPr>
          <w:rFonts w:ascii="Times New Roman" w:hAnsi="Times New Roman" w:cs="Times New Roman"/>
          <w:sz w:val="27"/>
          <w:szCs w:val="27"/>
        </w:rPr>
        <w:t xml:space="preserve"> в городе Москве</w:t>
      </w:r>
      <w:r w:rsidRPr="0042460C"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в 2024 году были проведены:</w:t>
      </w:r>
    </w:p>
    <w:p w14:paraId="61189FF4" w14:textId="69065D31" w:rsidR="0042460C" w:rsidRDefault="0042460C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- </w:t>
      </w:r>
      <w:r w:rsidR="00CE0BE6" w:rsidRPr="0042460C">
        <w:rPr>
          <w:rFonts w:ascii="Times New Roman" w:eastAsiaTheme="majorEastAsia" w:hAnsi="Times New Roman" w:cs="Times New Roman"/>
          <w:kern w:val="24"/>
          <w:sz w:val="27"/>
          <w:szCs w:val="27"/>
        </w:rPr>
        <w:t>Поздравление наших прекрасных жительниц с Международным женским днем</w:t>
      </w:r>
      <w:r w:rsid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4A8DC0DA" w14:textId="34321A69" w:rsidR="0042460C" w:rsidRPr="00944CAE" w:rsidRDefault="0042460C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- </w:t>
      </w:r>
      <w:r w:rsidR="00CE0BE6" w:rsidRPr="0042460C"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Первый в истории киберспортивный турнир среди школ Северного Медведково </w:t>
      </w:r>
      <w:proofErr w:type="spellStart"/>
      <w:r w:rsidR="00CE0BE6" w:rsidRPr="0042460C">
        <w:rPr>
          <w:rFonts w:ascii="Times New Roman" w:eastAsiaTheme="majorEastAsia" w:hAnsi="Times New Roman" w:cs="Times New Roman"/>
          <w:kern w:val="24"/>
          <w:sz w:val="27"/>
          <w:szCs w:val="27"/>
          <w:lang w:val="en-US"/>
        </w:rPr>
        <w:t>Cyberbear</w:t>
      </w:r>
      <w:proofErr w:type="spellEnd"/>
      <w:r w:rsid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272D89DD" w14:textId="012C006C" w:rsidR="00CE0BE6" w:rsidRPr="0042460C" w:rsidRDefault="0042460C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</w:t>
      </w:r>
      <w:r w:rsid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Т</w:t>
      </w:r>
      <w:r w:rsidR="00CE0BE6" w:rsidRPr="0042460C">
        <w:rPr>
          <w:rFonts w:ascii="Times New Roman" w:eastAsiaTheme="majorEastAsia" w:hAnsi="Times New Roman" w:cs="Times New Roman"/>
          <w:kern w:val="24"/>
          <w:sz w:val="27"/>
          <w:szCs w:val="27"/>
        </w:rPr>
        <w:t>радиционный праздник, посвященный дню города «С днем рождения столица!»</w:t>
      </w:r>
      <w:r w:rsid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190E9929" w14:textId="1018CD49" w:rsidR="00CE0BE6" w:rsidRP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-Новогодняя елка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 для 250 детей Северного Медведково на базе большого концертного зала ДЮТС Бибирево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5F550589" w14:textId="5F85854D" w:rsid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-Т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радиционные праздники двор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а;</w:t>
      </w:r>
    </w:p>
    <w:p w14:paraId="09818BE7" w14:textId="2057B94F" w:rsidR="00CE0BE6" w:rsidRP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 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Э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кскурси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я в м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узей обороны Москвы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49E0C4B4" w14:textId="4ADFE5A0" w:rsidR="00CE0BE6" w:rsidRP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 xml:space="preserve">- 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ФК Спартак Москва и экскурсия по стадиону «Лукойл арена»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4EE7188A" w14:textId="0A790FD5" w:rsidR="00CE0BE6" w:rsidRP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Серия выездных мероприятий к мемориальному комплексу Советскому солдату в город Ржев и парк Патриот в рамках патриотического воспитания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12A5363C" w14:textId="616116A6" w:rsidR="00CE0BE6" w:rsidRP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Интеллектуальный турнир «Улицы в лицах»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671E55F0" w14:textId="64AEC7F4" w:rsidR="00CE0BE6" w:rsidRPr="00944CAE" w:rsidRDefault="00944CAE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-</w:t>
      </w:r>
      <w:r w:rsidR="00CE0BE6" w:rsidRPr="00944CAE">
        <w:rPr>
          <w:rFonts w:ascii="Times New Roman" w:eastAsiaTheme="majorEastAsia" w:hAnsi="Times New Roman" w:cs="Times New Roman"/>
          <w:kern w:val="24"/>
          <w:sz w:val="27"/>
          <w:szCs w:val="27"/>
        </w:rPr>
        <w:t>В рамках местных и городских праздничных мероприятий были организованы туристические группы в Новый Иерусалим, в честь Дня героев Отечества в музей Вооруженных сил Российской Федерации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.</w:t>
      </w:r>
    </w:p>
    <w:p w14:paraId="2610E3DA" w14:textId="77777777" w:rsidR="00CE0BE6" w:rsidRPr="00352E1A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16"/>
          <w:szCs w:val="16"/>
        </w:rPr>
      </w:pPr>
    </w:p>
    <w:p w14:paraId="711FA43E" w14:textId="37006AE0" w:rsidR="00843707" w:rsidRDefault="003A76E7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</w:t>
      </w:r>
      <w:r w:rsidR="00843707">
        <w:rPr>
          <w:color w:val="000000"/>
          <w:sz w:val="27"/>
          <w:szCs w:val="27"/>
        </w:rPr>
        <w:t>епутат</w:t>
      </w:r>
      <w:r>
        <w:rPr>
          <w:color w:val="000000"/>
          <w:sz w:val="27"/>
          <w:szCs w:val="27"/>
        </w:rPr>
        <w:t>ы</w:t>
      </w:r>
      <w:r w:rsidR="00843707">
        <w:rPr>
          <w:color w:val="000000"/>
          <w:sz w:val="27"/>
          <w:szCs w:val="27"/>
        </w:rPr>
        <w:t xml:space="preserve"> Совета депутатов муниципального округа Северное Медведково</w:t>
      </w:r>
      <w:r w:rsidR="00CE0BE6">
        <w:rPr>
          <w:color w:val="000000"/>
          <w:sz w:val="27"/>
          <w:szCs w:val="27"/>
        </w:rPr>
        <w:t xml:space="preserve"> в городе Москве</w:t>
      </w:r>
      <w:r w:rsidR="00843707">
        <w:rPr>
          <w:color w:val="000000"/>
          <w:sz w:val="27"/>
          <w:szCs w:val="27"/>
        </w:rPr>
        <w:t xml:space="preserve"> принимал</w:t>
      </w:r>
      <w:r>
        <w:rPr>
          <w:color w:val="000000"/>
          <w:sz w:val="27"/>
          <w:szCs w:val="27"/>
        </w:rPr>
        <w:t xml:space="preserve">и активное участие в подготовке </w:t>
      </w:r>
      <w:r w:rsidR="00843707">
        <w:rPr>
          <w:color w:val="000000"/>
          <w:sz w:val="27"/>
          <w:szCs w:val="27"/>
        </w:rPr>
        <w:t>и проведении мероприятий, посвящённых памятным и праздничным датам.</w:t>
      </w:r>
    </w:p>
    <w:p w14:paraId="5EB33DD0" w14:textId="77777777" w:rsidR="00CE0BE6" w:rsidRPr="00352E1A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16"/>
          <w:szCs w:val="16"/>
        </w:rPr>
      </w:pPr>
    </w:p>
    <w:p w14:paraId="0DC6D020" w14:textId="4B643788" w:rsidR="00CE0BE6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2024 году особое внимание было уделено проведению благотворительных акций:</w:t>
      </w:r>
    </w:p>
    <w:p w14:paraId="1F2B152C" w14:textId="77777777" w:rsidR="00CE0BE6" w:rsidRPr="00CE0BE6" w:rsidRDefault="00CE0BE6" w:rsidP="00352E1A">
      <w:pPr>
        <w:spacing w:after="0" w:line="240" w:lineRule="auto"/>
        <w:ind w:left="-426" w:firstLine="993"/>
        <w:rPr>
          <w:rFonts w:ascii="Times New Roman" w:eastAsiaTheme="majorEastAsia" w:hAnsi="Times New Roman" w:cs="Times New Roman"/>
          <w:kern w:val="24"/>
          <w:sz w:val="27"/>
          <w:szCs w:val="27"/>
        </w:rPr>
      </w:pPr>
      <w:r w:rsidRPr="00CE0BE6">
        <w:rPr>
          <w:rFonts w:ascii="Times New Roman" w:eastAsiaTheme="majorEastAsia" w:hAnsi="Times New Roman" w:cs="Times New Roman"/>
          <w:kern w:val="24"/>
          <w:sz w:val="27"/>
          <w:szCs w:val="27"/>
        </w:rPr>
        <w:t>- «Коробка храбрости»</w:t>
      </w:r>
      <w:r>
        <w:rPr>
          <w:rFonts w:ascii="Times New Roman" w:eastAsiaTheme="majorEastAsia" w:hAnsi="Times New Roman" w:cs="Times New Roman"/>
          <w:kern w:val="24"/>
          <w:sz w:val="27"/>
          <w:szCs w:val="27"/>
        </w:rPr>
        <w:t>;</w:t>
      </w:r>
    </w:p>
    <w:p w14:paraId="52D7FFA4" w14:textId="77777777" w:rsidR="00CE0BE6" w:rsidRPr="00CE0BE6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 w:rsidRPr="00CE0BE6">
        <w:rPr>
          <w:color w:val="000000"/>
          <w:sz w:val="27"/>
          <w:szCs w:val="27"/>
        </w:rPr>
        <w:t>-</w:t>
      </w:r>
      <w:r>
        <w:rPr>
          <w:color w:val="000000"/>
          <w:sz w:val="27"/>
          <w:szCs w:val="27"/>
        </w:rPr>
        <w:t xml:space="preserve"> </w:t>
      </w:r>
      <w:r w:rsidRPr="00CE0BE6">
        <w:rPr>
          <w:color w:val="000000"/>
          <w:sz w:val="27"/>
          <w:szCs w:val="27"/>
        </w:rPr>
        <w:t>Помощь для участников СВО, жителей района Северное Медведково совместно с местным отделением партии «Единая Россия»</w:t>
      </w:r>
      <w:r>
        <w:rPr>
          <w:color w:val="000000"/>
          <w:sz w:val="27"/>
          <w:szCs w:val="27"/>
        </w:rPr>
        <w:t>;</w:t>
      </w:r>
    </w:p>
    <w:p w14:paraId="43771B6F" w14:textId="77777777" w:rsidR="00CE0BE6" w:rsidRDefault="00CE0BE6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</w:t>
      </w:r>
      <w:r w:rsidRPr="00D90E0D">
        <w:rPr>
          <w:color w:val="000000"/>
          <w:sz w:val="27"/>
          <w:szCs w:val="27"/>
        </w:rPr>
        <w:t>бор гуманитарной помощи для жителей Донбасса и Курской области.</w:t>
      </w:r>
    </w:p>
    <w:p w14:paraId="4BCEDB65" w14:textId="526D6EFC" w:rsidR="00843707" w:rsidRDefault="00944CAE" w:rsidP="00352E1A">
      <w:pPr>
        <w:pStyle w:val="a3"/>
        <w:spacing w:before="0" w:beforeAutospacing="0" w:after="0" w:afterAutospacing="0"/>
        <w:ind w:left="-426" w:firstLine="993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Депутаты по </w:t>
      </w:r>
      <w:r>
        <w:rPr>
          <w:color w:val="000000"/>
          <w:sz w:val="27"/>
          <w:szCs w:val="27"/>
          <w:lang w:val="en-US"/>
        </w:rPr>
        <w:t>I</w:t>
      </w:r>
      <w:r w:rsidRPr="00944CAE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избирательному округу </w:t>
      </w:r>
      <w:r w:rsidR="00843707">
        <w:rPr>
          <w:color w:val="000000"/>
          <w:sz w:val="27"/>
          <w:szCs w:val="27"/>
        </w:rPr>
        <w:t>постоянно сотруднича</w:t>
      </w:r>
      <w:r>
        <w:rPr>
          <w:color w:val="000000"/>
          <w:sz w:val="27"/>
          <w:szCs w:val="27"/>
        </w:rPr>
        <w:t>ю</w:t>
      </w:r>
      <w:r w:rsidR="00843707">
        <w:rPr>
          <w:color w:val="000000"/>
          <w:sz w:val="27"/>
          <w:szCs w:val="27"/>
        </w:rPr>
        <w:t>т с Советом ветеранов района Северное Медведково, с общественными объединениями многодетных семей</w:t>
      </w:r>
      <w:r>
        <w:rPr>
          <w:color w:val="000000"/>
          <w:sz w:val="27"/>
          <w:szCs w:val="27"/>
        </w:rPr>
        <w:t xml:space="preserve">, </w:t>
      </w:r>
      <w:r w:rsidR="00843707">
        <w:rPr>
          <w:color w:val="000000"/>
          <w:sz w:val="27"/>
          <w:szCs w:val="27"/>
        </w:rPr>
        <w:t>участвовали в поздравлениях ветеранов-юбиляров, оказывали спонсорскую помощь Советам ветеранов.</w:t>
      </w:r>
    </w:p>
    <w:p w14:paraId="68755CA2" w14:textId="3FFDB0C9" w:rsidR="00352E1A" w:rsidRPr="001847DF" w:rsidRDefault="00352E1A" w:rsidP="00352E1A">
      <w:pPr>
        <w:contextualSpacing/>
        <w:rPr>
          <w:rFonts w:ascii="Times New Roman" w:hAnsi="Times New Roman" w:cs="Times New Roman"/>
          <w:b/>
          <w:bCs/>
          <w:sz w:val="27"/>
          <w:szCs w:val="27"/>
          <w:u w:val="single"/>
        </w:rPr>
      </w:pPr>
      <w:r w:rsidRPr="00352E1A">
        <w:rPr>
          <w:rFonts w:ascii="Times New Roman" w:hAnsi="Times New Roman" w:cs="Times New Roman"/>
          <w:b/>
          <w:bCs/>
          <w:sz w:val="27"/>
          <w:szCs w:val="27"/>
          <w:u w:val="single"/>
        </w:rPr>
        <w:lastRenderedPageBreak/>
        <w:t xml:space="preserve">В заключение хочу </w:t>
      </w:r>
      <w:r w:rsidRPr="001847DF">
        <w:rPr>
          <w:rFonts w:ascii="Times New Roman" w:hAnsi="Times New Roman" w:cs="Times New Roman"/>
          <w:b/>
          <w:bCs/>
          <w:sz w:val="27"/>
          <w:szCs w:val="27"/>
          <w:u w:val="single"/>
        </w:rPr>
        <w:t>поблагодарить</w:t>
      </w:r>
      <w:r w:rsidR="001847DF" w:rsidRPr="001847DF">
        <w:rPr>
          <w:rFonts w:ascii="Times New Roman" w:hAnsi="Times New Roman" w:cs="Times New Roman"/>
          <w:sz w:val="27"/>
          <w:szCs w:val="27"/>
          <w:u w:val="single"/>
        </w:rPr>
        <w:t xml:space="preserve"> </w:t>
      </w:r>
      <w:r w:rsidR="001847DF" w:rsidRPr="001847DF">
        <w:rPr>
          <w:rFonts w:ascii="Times New Roman" w:hAnsi="Times New Roman" w:cs="Times New Roman"/>
          <w:b/>
          <w:bCs/>
          <w:sz w:val="27"/>
          <w:szCs w:val="27"/>
          <w:u w:val="single"/>
        </w:rPr>
        <w:t>за совместную работу</w:t>
      </w:r>
    </w:p>
    <w:p w14:paraId="796FA20B" w14:textId="7DB265B6" w:rsidR="00352E1A" w:rsidRPr="00352E1A" w:rsidRDefault="00352E1A" w:rsidP="001847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</w:rPr>
      </w:pPr>
    </w:p>
    <w:p w14:paraId="4AA86F1D" w14:textId="57BD4C19" w:rsidR="00352E1A" w:rsidRPr="00352E1A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А</w:t>
      </w:r>
      <w:r w:rsidR="00352E1A" w:rsidRPr="00352E1A">
        <w:rPr>
          <w:rFonts w:ascii="Times New Roman" w:hAnsi="Times New Roman" w:cs="Times New Roman"/>
          <w:sz w:val="27"/>
          <w:szCs w:val="27"/>
        </w:rPr>
        <w:t>ппарат Совета депутатов</w:t>
      </w:r>
      <w:r>
        <w:rPr>
          <w:rFonts w:ascii="Times New Roman" w:hAnsi="Times New Roman" w:cs="Times New Roman"/>
          <w:sz w:val="27"/>
          <w:szCs w:val="27"/>
        </w:rPr>
        <w:t xml:space="preserve"> СД МО Северное Медведково</w:t>
      </w:r>
    </w:p>
    <w:p w14:paraId="3ABB93C3" w14:textId="76777488" w:rsidR="00352E1A" w:rsidRPr="00352E1A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Г</w:t>
      </w:r>
      <w:r w:rsidR="00352E1A" w:rsidRPr="00352E1A">
        <w:rPr>
          <w:rFonts w:ascii="Times New Roman" w:hAnsi="Times New Roman" w:cs="Times New Roman"/>
          <w:sz w:val="27"/>
          <w:szCs w:val="27"/>
        </w:rPr>
        <w:t>лаву управы</w:t>
      </w:r>
      <w:r>
        <w:rPr>
          <w:rFonts w:ascii="Times New Roman" w:hAnsi="Times New Roman" w:cs="Times New Roman"/>
          <w:sz w:val="27"/>
          <w:szCs w:val="27"/>
        </w:rPr>
        <w:t xml:space="preserve"> района Северное Медведково города Москвы,</w:t>
      </w:r>
      <w:r w:rsidR="00352E1A" w:rsidRPr="00352E1A">
        <w:rPr>
          <w:rFonts w:ascii="Times New Roman" w:hAnsi="Times New Roman" w:cs="Times New Roman"/>
          <w:sz w:val="27"/>
          <w:szCs w:val="27"/>
        </w:rPr>
        <w:t xml:space="preserve"> сотрудников управы</w:t>
      </w:r>
    </w:p>
    <w:p w14:paraId="470BD771" w14:textId="4A086B98" w:rsidR="001847DF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В</w:t>
      </w:r>
      <w:r w:rsidR="00352E1A" w:rsidRPr="00352E1A">
        <w:rPr>
          <w:rFonts w:ascii="Times New Roman" w:hAnsi="Times New Roman" w:cs="Times New Roman"/>
          <w:sz w:val="27"/>
          <w:szCs w:val="27"/>
        </w:rPr>
        <w:t xml:space="preserve">сех руководителей </w:t>
      </w:r>
      <w:r>
        <w:rPr>
          <w:rFonts w:ascii="Times New Roman" w:hAnsi="Times New Roman" w:cs="Times New Roman"/>
          <w:sz w:val="27"/>
          <w:szCs w:val="27"/>
        </w:rPr>
        <w:t xml:space="preserve">городских организаций </w:t>
      </w:r>
      <w:r w:rsidR="00352E1A" w:rsidRPr="00352E1A">
        <w:rPr>
          <w:rFonts w:ascii="Times New Roman" w:hAnsi="Times New Roman" w:cs="Times New Roman"/>
          <w:sz w:val="27"/>
          <w:szCs w:val="27"/>
        </w:rPr>
        <w:t>района</w:t>
      </w:r>
    </w:p>
    <w:p w14:paraId="7BF79041" w14:textId="1E6CFFD7" w:rsidR="00352E1A" w:rsidRPr="00352E1A" w:rsidRDefault="001847DF" w:rsidP="001847DF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- Неравнодушное н</w:t>
      </w:r>
      <w:r w:rsidR="00352E1A" w:rsidRPr="00352E1A">
        <w:rPr>
          <w:rFonts w:ascii="Times New Roman" w:hAnsi="Times New Roman" w:cs="Times New Roman"/>
          <w:sz w:val="27"/>
          <w:szCs w:val="27"/>
        </w:rPr>
        <w:t>аселение нашего района</w:t>
      </w:r>
    </w:p>
    <w:p w14:paraId="1FCDFD8E" w14:textId="77777777" w:rsidR="00352E1A" w:rsidRDefault="00352E1A" w:rsidP="001847DF">
      <w:pPr>
        <w:pStyle w:val="a3"/>
        <w:spacing w:before="0" w:beforeAutospacing="0" w:after="0" w:afterAutospacing="0"/>
        <w:ind w:left="426" w:firstLine="993"/>
        <w:jc w:val="both"/>
        <w:rPr>
          <w:color w:val="000000"/>
          <w:sz w:val="27"/>
          <w:szCs w:val="27"/>
        </w:rPr>
      </w:pPr>
    </w:p>
    <w:sectPr w:rsidR="00352E1A" w:rsidSect="00944CA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57CC"/>
    <w:multiLevelType w:val="hybridMultilevel"/>
    <w:tmpl w:val="EFEC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66A3"/>
    <w:multiLevelType w:val="hybridMultilevel"/>
    <w:tmpl w:val="89ECB3F8"/>
    <w:lvl w:ilvl="0" w:tplc="E23236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C3AEF"/>
    <w:multiLevelType w:val="hybridMultilevel"/>
    <w:tmpl w:val="23606DC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4D25414"/>
    <w:multiLevelType w:val="hybridMultilevel"/>
    <w:tmpl w:val="7E48E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A3B70"/>
    <w:multiLevelType w:val="hybridMultilevel"/>
    <w:tmpl w:val="150CC018"/>
    <w:lvl w:ilvl="0" w:tplc="BD4475EA">
      <w:start w:val="1"/>
      <w:numFmt w:val="decimal"/>
      <w:lvlText w:val="%1)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8EA20E9"/>
    <w:multiLevelType w:val="hybridMultilevel"/>
    <w:tmpl w:val="26C82F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7894"/>
    <w:multiLevelType w:val="hybridMultilevel"/>
    <w:tmpl w:val="2BCA51DA"/>
    <w:lvl w:ilvl="0" w:tplc="22B0FCC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E586C6C"/>
    <w:multiLevelType w:val="hybridMultilevel"/>
    <w:tmpl w:val="5A3AC5D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A2F424A"/>
    <w:multiLevelType w:val="hybridMultilevel"/>
    <w:tmpl w:val="9B768A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02487308">
    <w:abstractNumId w:val="7"/>
  </w:num>
  <w:num w:numId="2" w16cid:durableId="836843488">
    <w:abstractNumId w:val="2"/>
  </w:num>
  <w:num w:numId="3" w16cid:durableId="627468227">
    <w:abstractNumId w:val="4"/>
  </w:num>
  <w:num w:numId="4" w16cid:durableId="1732118845">
    <w:abstractNumId w:val="1"/>
  </w:num>
  <w:num w:numId="5" w16cid:durableId="1790009230">
    <w:abstractNumId w:val="5"/>
  </w:num>
  <w:num w:numId="6" w16cid:durableId="112134952">
    <w:abstractNumId w:val="8"/>
  </w:num>
  <w:num w:numId="7" w16cid:durableId="369384554">
    <w:abstractNumId w:val="6"/>
  </w:num>
  <w:num w:numId="8" w16cid:durableId="1512336383">
    <w:abstractNumId w:val="3"/>
  </w:num>
  <w:num w:numId="9" w16cid:durableId="13026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707"/>
    <w:rsid w:val="0000468F"/>
    <w:rsid w:val="00033044"/>
    <w:rsid w:val="00070FEA"/>
    <w:rsid w:val="000928DF"/>
    <w:rsid w:val="001847DF"/>
    <w:rsid w:val="00224CC8"/>
    <w:rsid w:val="002C479C"/>
    <w:rsid w:val="00352E1A"/>
    <w:rsid w:val="003706C6"/>
    <w:rsid w:val="003A76E7"/>
    <w:rsid w:val="0042460C"/>
    <w:rsid w:val="00443D9C"/>
    <w:rsid w:val="0049572B"/>
    <w:rsid w:val="005375DA"/>
    <w:rsid w:val="005E2FAD"/>
    <w:rsid w:val="00753A35"/>
    <w:rsid w:val="00787D3D"/>
    <w:rsid w:val="00812C6D"/>
    <w:rsid w:val="00843707"/>
    <w:rsid w:val="008A77A0"/>
    <w:rsid w:val="008D39B0"/>
    <w:rsid w:val="00904A87"/>
    <w:rsid w:val="00944CAE"/>
    <w:rsid w:val="009B3B87"/>
    <w:rsid w:val="00BC75B4"/>
    <w:rsid w:val="00BF1EEC"/>
    <w:rsid w:val="00C150F8"/>
    <w:rsid w:val="00C7160C"/>
    <w:rsid w:val="00CE0BE6"/>
    <w:rsid w:val="00D90E0D"/>
    <w:rsid w:val="00DF7F41"/>
    <w:rsid w:val="00EA3549"/>
    <w:rsid w:val="00EF6C29"/>
    <w:rsid w:val="00EF6D77"/>
    <w:rsid w:val="00FD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04326"/>
  <w15:docId w15:val="{11827AA3-3FAE-4F05-8E5A-CA1BAB29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3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3A35"/>
    <w:rPr>
      <w:b/>
      <w:bCs/>
    </w:rPr>
  </w:style>
  <w:style w:type="paragraph" w:styleId="a5">
    <w:name w:val="List Paragraph"/>
    <w:basedOn w:val="a"/>
    <w:uiPriority w:val="34"/>
    <w:qFormat/>
    <w:rsid w:val="00D90E0D"/>
    <w:pPr>
      <w:spacing w:after="160" w:line="259" w:lineRule="auto"/>
      <w:ind w:left="720"/>
      <w:contextualSpacing/>
    </w:pPr>
  </w:style>
  <w:style w:type="table" w:styleId="a6">
    <w:name w:val="Table Grid"/>
    <w:basedOn w:val="a1"/>
    <w:uiPriority w:val="99"/>
    <w:rsid w:val="00424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8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5C408-E9E0-492A-B294-5FE06199C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1229</Words>
  <Characters>7008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Кузнецов</dc:creator>
  <cp:lastModifiedBy>User</cp:lastModifiedBy>
  <cp:revision>3</cp:revision>
  <dcterms:created xsi:type="dcterms:W3CDTF">2025-09-24T15:03:00Z</dcterms:created>
  <dcterms:modified xsi:type="dcterms:W3CDTF">2025-09-25T12:26:00Z</dcterms:modified>
</cp:coreProperties>
</file>