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AC42D9" w:rsidRDefault="006A56D5" w:rsidP="00146172">
      <w:pPr>
        <w:spacing w:line="216" w:lineRule="auto"/>
        <w:jc w:val="both"/>
      </w:pPr>
      <w:r w:rsidRPr="00AC42D9">
        <w:t>21.01.2014</w:t>
      </w:r>
      <w:r w:rsidR="00146172" w:rsidRPr="00AC42D9">
        <w:t xml:space="preserve">      </w:t>
      </w:r>
      <w:r w:rsidR="009B1A89">
        <w:t xml:space="preserve">                             1/4</w:t>
      </w:r>
      <w:r w:rsidR="00146172" w:rsidRPr="00AC42D9">
        <w:t>-СД</w:t>
      </w:r>
    </w:p>
    <w:p w:rsidR="00D61C00" w:rsidRPr="00AC42D9" w:rsidRDefault="00D61C00" w:rsidP="00D61C00">
      <w:pPr>
        <w:pStyle w:val="ConsPlusTitle"/>
        <w:rPr>
          <w:sz w:val="24"/>
          <w:szCs w:val="24"/>
        </w:rPr>
      </w:pPr>
    </w:p>
    <w:p w:rsidR="00D61C00" w:rsidRPr="00AC42D9" w:rsidRDefault="003636B2" w:rsidP="00D61C00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AC42D9">
        <w:rPr>
          <w:sz w:val="24"/>
          <w:szCs w:val="24"/>
        </w:rPr>
        <w:t xml:space="preserve">О </w:t>
      </w:r>
      <w:r w:rsidR="00446100" w:rsidRPr="00AC42D9">
        <w:rPr>
          <w:sz w:val="24"/>
          <w:szCs w:val="24"/>
        </w:rPr>
        <w:t xml:space="preserve">внесении изменений в решение муниципального Собрания внутригородского муниципального образования Северное Медведково в городе </w:t>
      </w:r>
      <w:r w:rsidR="009B1A89">
        <w:rPr>
          <w:sz w:val="24"/>
          <w:szCs w:val="24"/>
        </w:rPr>
        <w:t>Москве от 17.04.2012 года № 4/7</w:t>
      </w:r>
      <w:r w:rsidR="00446100" w:rsidRPr="00AC42D9">
        <w:rPr>
          <w:sz w:val="24"/>
          <w:szCs w:val="24"/>
        </w:rPr>
        <w:t>-МС «</w:t>
      </w:r>
      <w:r w:rsidR="009B1A89">
        <w:rPr>
          <w:sz w:val="24"/>
          <w:szCs w:val="24"/>
        </w:rPr>
        <w:t xml:space="preserve">Об утверждении адресного перечня нестационарных торговых объектов района Северное Медведково, вошедших в схему размещения со </w:t>
      </w:r>
      <w:r w:rsidR="009B1A89">
        <w:rPr>
          <w:sz w:val="24"/>
          <w:szCs w:val="24"/>
          <w:lang w:val="en-US"/>
        </w:rPr>
        <w:t>II</w:t>
      </w:r>
      <w:r w:rsidR="009B1A89">
        <w:rPr>
          <w:sz w:val="24"/>
          <w:szCs w:val="24"/>
        </w:rPr>
        <w:t xml:space="preserve"> полугодия 2011 года</w:t>
      </w:r>
      <w:r w:rsidR="00446100" w:rsidRPr="00AC42D9">
        <w:rPr>
          <w:sz w:val="24"/>
          <w:szCs w:val="24"/>
        </w:rPr>
        <w:t>»</w:t>
      </w:r>
      <w:r w:rsidR="00F52958" w:rsidRPr="00AC42D9">
        <w:rPr>
          <w:sz w:val="24"/>
          <w:szCs w:val="24"/>
        </w:rPr>
        <w:t>.</w:t>
      </w:r>
    </w:p>
    <w:p w:rsidR="00146172" w:rsidRPr="00AC42D9" w:rsidRDefault="00146172" w:rsidP="00146172">
      <w:pPr>
        <w:pStyle w:val="a4"/>
        <w:ind w:left="0"/>
        <w:jc w:val="both"/>
      </w:pPr>
    </w:p>
    <w:p w:rsidR="003636B2" w:rsidRPr="00AC42D9" w:rsidRDefault="003636B2" w:rsidP="003636B2">
      <w:pPr>
        <w:ind w:firstLine="540"/>
        <w:jc w:val="both"/>
        <w:rPr>
          <w:b/>
        </w:rPr>
      </w:pPr>
      <w:r w:rsidRPr="00AC42D9">
        <w:t xml:space="preserve">   </w:t>
      </w:r>
      <w:r w:rsidR="00B912AA" w:rsidRPr="00AC42D9">
        <w:t xml:space="preserve">В соответствии с </w:t>
      </w:r>
      <w:proofErr w:type="spellStart"/>
      <w:r w:rsidR="001A7844" w:rsidRPr="00AC42D9">
        <w:t>пп</w:t>
      </w:r>
      <w:proofErr w:type="spellEnd"/>
      <w:r w:rsidR="001A7844" w:rsidRPr="00AC42D9">
        <w:t xml:space="preserve">. «б» п. 20 ст. 8 Закона города Москвы от 06.11.2002 г. № 56 «Об организации местного самоуправления в городе Москве», </w:t>
      </w:r>
      <w:r w:rsidR="003811E4" w:rsidRPr="00AC42D9">
        <w:t xml:space="preserve">с </w:t>
      </w:r>
      <w:proofErr w:type="spellStart"/>
      <w:r w:rsidR="003811E4" w:rsidRPr="00AC42D9">
        <w:t>пп</w:t>
      </w:r>
      <w:proofErr w:type="spellEnd"/>
      <w:r w:rsidR="003811E4" w:rsidRPr="00AC42D9">
        <w:t>. «а» п. 18 ст. 3 Устава муниципального округа Северное Медведково, с обращением управы района Северное Медвед</w:t>
      </w:r>
      <w:r w:rsidR="005A4FC0">
        <w:t>ково от 21.01.2014 г. № ОПР – 11/1</w:t>
      </w:r>
      <w:r w:rsidR="003811E4" w:rsidRPr="00AC42D9">
        <w:t xml:space="preserve"> </w:t>
      </w:r>
      <w:r w:rsidRPr="00AC42D9">
        <w:rPr>
          <w:b/>
        </w:rPr>
        <w:t>Совет депутатов решил:</w:t>
      </w:r>
    </w:p>
    <w:p w:rsidR="003636B2" w:rsidRPr="00AC42D9" w:rsidRDefault="003636B2" w:rsidP="003636B2">
      <w:pPr>
        <w:ind w:firstLine="180"/>
        <w:jc w:val="both"/>
      </w:pPr>
    </w:p>
    <w:p w:rsidR="00B912AA" w:rsidRPr="00AC42D9" w:rsidRDefault="00E5183D" w:rsidP="00FE7067">
      <w:pPr>
        <w:pStyle w:val="a9"/>
        <w:spacing w:after="0"/>
        <w:ind w:firstLine="540"/>
        <w:jc w:val="both"/>
        <w:rPr>
          <w:bCs/>
        </w:rPr>
      </w:pPr>
      <w:r w:rsidRPr="00AC42D9">
        <w:rPr>
          <w:bCs/>
        </w:rPr>
        <w:t xml:space="preserve">1. </w:t>
      </w:r>
      <w:r w:rsidR="004A7198">
        <w:rPr>
          <w:bCs/>
        </w:rPr>
        <w:t>И</w:t>
      </w:r>
      <w:r w:rsidR="003811E4" w:rsidRPr="00AC42D9">
        <w:rPr>
          <w:bCs/>
        </w:rPr>
        <w:t>сключить из схемы размещения нестационарных торговых объектов района Северное Медведково:</w:t>
      </w:r>
    </w:p>
    <w:p w:rsidR="003811E4" w:rsidRPr="00AC42D9" w:rsidRDefault="003811E4" w:rsidP="00FE7067">
      <w:pPr>
        <w:pStyle w:val="a9"/>
        <w:spacing w:after="0"/>
        <w:ind w:firstLine="540"/>
        <w:jc w:val="both"/>
      </w:pPr>
    </w:p>
    <w:p w:rsidR="003811E4" w:rsidRDefault="009B1A89" w:rsidP="00E5183D">
      <w:pPr>
        <w:pStyle w:val="a9"/>
        <w:spacing w:after="0"/>
        <w:ind w:firstLine="567"/>
        <w:jc w:val="both"/>
        <w:rPr>
          <w:bCs/>
        </w:rPr>
      </w:pPr>
      <w:r>
        <w:rPr>
          <w:bCs/>
        </w:rPr>
        <w:t xml:space="preserve">- модульный объект печать ГУП «Редакция газеты» Тверская, 13», ул. </w:t>
      </w:r>
      <w:proofErr w:type="spellStart"/>
      <w:r>
        <w:rPr>
          <w:bCs/>
        </w:rPr>
        <w:t>Грекова</w:t>
      </w:r>
      <w:proofErr w:type="spellEnd"/>
      <w:r>
        <w:rPr>
          <w:bCs/>
        </w:rPr>
        <w:t>, вл. 10 напротив;</w:t>
      </w:r>
    </w:p>
    <w:p w:rsidR="009B1A89" w:rsidRDefault="009B1A89" w:rsidP="009B1A89">
      <w:pPr>
        <w:pStyle w:val="a9"/>
        <w:spacing w:after="0"/>
        <w:ind w:firstLine="567"/>
        <w:jc w:val="both"/>
        <w:rPr>
          <w:bCs/>
        </w:rPr>
      </w:pPr>
      <w:r>
        <w:rPr>
          <w:bCs/>
        </w:rPr>
        <w:t>- модульный объект печать ОАО «Концерн «Вечерняя Москва», ул. Широкая, вл.9, к.1;</w:t>
      </w:r>
    </w:p>
    <w:p w:rsidR="009B1A89" w:rsidRDefault="009B1A89" w:rsidP="009B1A89">
      <w:pPr>
        <w:pStyle w:val="a9"/>
        <w:spacing w:after="0"/>
        <w:ind w:firstLine="567"/>
        <w:jc w:val="both"/>
        <w:rPr>
          <w:bCs/>
        </w:rPr>
      </w:pPr>
      <w:r>
        <w:rPr>
          <w:bCs/>
        </w:rPr>
        <w:t xml:space="preserve">- </w:t>
      </w:r>
      <w:r w:rsidR="004A7198">
        <w:rPr>
          <w:bCs/>
        </w:rPr>
        <w:t>модульный объект печать ЗАО «</w:t>
      </w:r>
      <w:proofErr w:type="spellStart"/>
      <w:r w:rsidR="004A7198">
        <w:rPr>
          <w:bCs/>
        </w:rPr>
        <w:t>Центропечать</w:t>
      </w:r>
      <w:proofErr w:type="spellEnd"/>
      <w:r w:rsidR="004A7198">
        <w:rPr>
          <w:bCs/>
        </w:rPr>
        <w:t xml:space="preserve">», </w:t>
      </w:r>
      <w:proofErr w:type="spellStart"/>
      <w:r w:rsidR="004A7198">
        <w:rPr>
          <w:bCs/>
        </w:rPr>
        <w:t>ст.м</w:t>
      </w:r>
      <w:proofErr w:type="spellEnd"/>
      <w:r w:rsidR="004A7198">
        <w:rPr>
          <w:bCs/>
        </w:rPr>
        <w:t>. «Медведково», южный выход;</w:t>
      </w:r>
    </w:p>
    <w:p w:rsidR="004A7198" w:rsidRDefault="004A7198" w:rsidP="009B1A89">
      <w:pPr>
        <w:pStyle w:val="a9"/>
        <w:spacing w:after="0"/>
        <w:ind w:firstLine="567"/>
        <w:jc w:val="both"/>
        <w:rPr>
          <w:bCs/>
        </w:rPr>
      </w:pPr>
      <w:r>
        <w:rPr>
          <w:bCs/>
        </w:rPr>
        <w:t xml:space="preserve">- модульный объект печать ЗАО «МК-Сервис», ул. </w:t>
      </w:r>
      <w:proofErr w:type="spellStart"/>
      <w:r>
        <w:rPr>
          <w:bCs/>
        </w:rPr>
        <w:t>Грекова</w:t>
      </w:r>
      <w:proofErr w:type="spellEnd"/>
      <w:r>
        <w:rPr>
          <w:bCs/>
        </w:rPr>
        <w:t>, д. 8;</w:t>
      </w:r>
    </w:p>
    <w:p w:rsidR="004A7198" w:rsidRDefault="004A7198" w:rsidP="009B1A89">
      <w:pPr>
        <w:pStyle w:val="a9"/>
        <w:spacing w:after="0"/>
        <w:ind w:firstLine="567"/>
        <w:jc w:val="both"/>
        <w:rPr>
          <w:bCs/>
        </w:rPr>
      </w:pPr>
      <w:r>
        <w:rPr>
          <w:bCs/>
        </w:rPr>
        <w:t>- модульный объект печать ЗАО «</w:t>
      </w:r>
      <w:proofErr w:type="spellStart"/>
      <w:r>
        <w:rPr>
          <w:bCs/>
        </w:rPr>
        <w:t>Центропечать</w:t>
      </w:r>
      <w:proofErr w:type="spellEnd"/>
      <w:r>
        <w:rPr>
          <w:bCs/>
        </w:rPr>
        <w:t>», ул. Широкая, д. 9;</w:t>
      </w:r>
    </w:p>
    <w:p w:rsidR="004A7198" w:rsidRDefault="004A7198" w:rsidP="009B1A89">
      <w:pPr>
        <w:pStyle w:val="a9"/>
        <w:spacing w:after="0"/>
        <w:ind w:firstLine="567"/>
        <w:jc w:val="both"/>
        <w:rPr>
          <w:bCs/>
        </w:rPr>
      </w:pPr>
      <w:r>
        <w:rPr>
          <w:bCs/>
        </w:rPr>
        <w:t xml:space="preserve">- лоток печать МО «Воля» ОООИ-РСИ, ул. </w:t>
      </w:r>
      <w:proofErr w:type="spellStart"/>
      <w:r>
        <w:rPr>
          <w:bCs/>
        </w:rPr>
        <w:t>Грекова</w:t>
      </w:r>
      <w:proofErr w:type="spellEnd"/>
      <w:r>
        <w:rPr>
          <w:bCs/>
        </w:rPr>
        <w:t>, д. 10 (напротив);</w:t>
      </w:r>
    </w:p>
    <w:p w:rsidR="004A7198" w:rsidRDefault="004A7198" w:rsidP="009B1A89">
      <w:pPr>
        <w:pStyle w:val="a9"/>
        <w:spacing w:after="0"/>
        <w:ind w:firstLine="567"/>
        <w:jc w:val="both"/>
        <w:rPr>
          <w:bCs/>
        </w:rPr>
      </w:pPr>
      <w:r>
        <w:rPr>
          <w:bCs/>
        </w:rPr>
        <w:t xml:space="preserve">- лоток печать МО «Воля» ОООИ-РСИ, ул. </w:t>
      </w:r>
      <w:proofErr w:type="spellStart"/>
      <w:r>
        <w:rPr>
          <w:bCs/>
        </w:rPr>
        <w:t>Грекова</w:t>
      </w:r>
      <w:proofErr w:type="spellEnd"/>
      <w:r>
        <w:rPr>
          <w:bCs/>
        </w:rPr>
        <w:t>, д. 4;</w:t>
      </w:r>
    </w:p>
    <w:p w:rsidR="004A7198" w:rsidRDefault="004A7198" w:rsidP="009B1A89">
      <w:pPr>
        <w:pStyle w:val="a9"/>
        <w:spacing w:after="0"/>
        <w:ind w:firstLine="567"/>
        <w:jc w:val="both"/>
        <w:rPr>
          <w:bCs/>
        </w:rPr>
      </w:pPr>
      <w:r>
        <w:rPr>
          <w:bCs/>
        </w:rPr>
        <w:t xml:space="preserve">- лоток печать ООО «ТК» </w:t>
      </w:r>
      <w:proofErr w:type="spellStart"/>
      <w:r>
        <w:rPr>
          <w:bCs/>
        </w:rPr>
        <w:t>Кардос</w:t>
      </w:r>
      <w:proofErr w:type="spellEnd"/>
      <w:r>
        <w:rPr>
          <w:bCs/>
        </w:rPr>
        <w:t xml:space="preserve">», ул. </w:t>
      </w:r>
      <w:proofErr w:type="spellStart"/>
      <w:r>
        <w:rPr>
          <w:bCs/>
        </w:rPr>
        <w:t>Грекова</w:t>
      </w:r>
      <w:proofErr w:type="spellEnd"/>
      <w:r>
        <w:rPr>
          <w:bCs/>
        </w:rPr>
        <w:t>, д.3;</w:t>
      </w:r>
    </w:p>
    <w:p w:rsidR="004A7198" w:rsidRPr="00AC42D9" w:rsidRDefault="004A7198" w:rsidP="004A7198">
      <w:pPr>
        <w:pStyle w:val="a9"/>
        <w:spacing w:after="0"/>
        <w:jc w:val="both"/>
        <w:rPr>
          <w:bCs/>
        </w:rPr>
      </w:pPr>
      <w:r>
        <w:rPr>
          <w:bCs/>
        </w:rPr>
        <w:t xml:space="preserve">         - модульный объект мороженное ООО «Юнит», Студеный проезд, вл. 18.</w:t>
      </w:r>
    </w:p>
    <w:p w:rsidR="003811E4" w:rsidRPr="00AC42D9" w:rsidRDefault="003811E4" w:rsidP="00E5183D">
      <w:pPr>
        <w:pStyle w:val="a9"/>
        <w:spacing w:after="0"/>
        <w:ind w:firstLine="567"/>
        <w:jc w:val="both"/>
        <w:rPr>
          <w:bCs/>
        </w:rPr>
      </w:pPr>
    </w:p>
    <w:p w:rsidR="003811E4" w:rsidRPr="00AC42D9" w:rsidRDefault="003811E4" w:rsidP="004A7198">
      <w:pPr>
        <w:pStyle w:val="a9"/>
        <w:spacing w:after="0"/>
        <w:ind w:firstLine="567"/>
        <w:jc w:val="both"/>
      </w:pPr>
      <w:r w:rsidRPr="00AC42D9">
        <w:rPr>
          <w:bCs/>
        </w:rPr>
        <w:t xml:space="preserve"> </w:t>
      </w:r>
      <w:r w:rsidR="00E5183D" w:rsidRPr="00AC42D9">
        <w:t xml:space="preserve">2. </w:t>
      </w:r>
      <w:r w:rsidR="00B912AA" w:rsidRPr="00AC42D9">
        <w:t>Направить настоящее решение в управу района Северное Медведково города Москвы</w:t>
      </w:r>
      <w:r w:rsidR="00F52958" w:rsidRPr="00AC42D9">
        <w:t>.</w:t>
      </w:r>
    </w:p>
    <w:p w:rsidR="003811E4" w:rsidRPr="00AC42D9" w:rsidRDefault="00E5183D" w:rsidP="004A7198">
      <w:pPr>
        <w:pStyle w:val="a9"/>
        <w:spacing w:after="0"/>
        <w:ind w:firstLine="567"/>
        <w:jc w:val="both"/>
      </w:pPr>
      <w:r w:rsidRPr="00AC42D9">
        <w:t xml:space="preserve">3. </w:t>
      </w:r>
      <w:r w:rsidR="00B912AA" w:rsidRPr="00AC42D9">
        <w:t>Опубликовать настоящее решение в газете «Вестник Северное Медведково» или в бюллетене «Московский муниципальный вестник».</w:t>
      </w:r>
    </w:p>
    <w:p w:rsidR="00AC42D9" w:rsidRPr="00AC42D9" w:rsidRDefault="00B912AA" w:rsidP="004A7198">
      <w:pPr>
        <w:pStyle w:val="a9"/>
        <w:numPr>
          <w:ilvl w:val="0"/>
          <w:numId w:val="14"/>
        </w:numPr>
        <w:spacing w:after="0"/>
        <w:jc w:val="both"/>
      </w:pPr>
      <w:r w:rsidRPr="00AC42D9">
        <w:t>Настоящее решение вступает в силу со дня его подписания.</w:t>
      </w:r>
    </w:p>
    <w:p w:rsidR="00B912AA" w:rsidRPr="00AC42D9" w:rsidRDefault="00E5183D" w:rsidP="00E5183D">
      <w:pPr>
        <w:pStyle w:val="a9"/>
        <w:spacing w:after="0"/>
        <w:ind w:firstLine="567"/>
        <w:jc w:val="both"/>
      </w:pPr>
      <w:r w:rsidRPr="00AC42D9">
        <w:t xml:space="preserve">5. </w:t>
      </w:r>
      <w:r w:rsidR="00B912AA" w:rsidRPr="00AC42D9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AC42D9" w:rsidRDefault="003636B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146172" w:rsidRPr="00AC42D9" w:rsidTr="00C159B9">
        <w:tc>
          <w:tcPr>
            <w:tcW w:w="4785" w:type="dxa"/>
            <w:hideMark/>
          </w:tcPr>
          <w:p w:rsidR="00146172" w:rsidRPr="00AC42D9" w:rsidRDefault="00146172" w:rsidP="00C159B9">
            <w:pPr>
              <w:rPr>
                <w:b/>
              </w:rPr>
            </w:pPr>
            <w:r w:rsidRPr="00AC42D9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AC42D9" w:rsidRDefault="00146172" w:rsidP="00C159B9">
            <w:pPr>
              <w:rPr>
                <w:b/>
              </w:rPr>
            </w:pPr>
          </w:p>
          <w:p w:rsidR="00146172" w:rsidRPr="00AC42D9" w:rsidRDefault="00146172" w:rsidP="00C159B9">
            <w:pPr>
              <w:rPr>
                <w:b/>
              </w:rPr>
            </w:pPr>
            <w:r w:rsidRPr="00AC42D9">
              <w:rPr>
                <w:b/>
              </w:rPr>
              <w:t xml:space="preserve">                                     Т.Н. Денисова</w:t>
            </w:r>
          </w:p>
        </w:tc>
      </w:tr>
    </w:tbl>
    <w:p w:rsidR="008A32B2" w:rsidRPr="00AC42D9" w:rsidRDefault="008A32B2">
      <w:pPr>
        <w:sectPr w:rsidR="008A32B2" w:rsidRPr="00AC42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E5183D"/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C0" w:rsidRDefault="002449C0" w:rsidP="00D61C00">
      <w:r>
        <w:separator/>
      </w:r>
    </w:p>
  </w:endnote>
  <w:endnote w:type="continuationSeparator" w:id="0">
    <w:p w:rsidR="002449C0" w:rsidRDefault="002449C0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C0" w:rsidRDefault="002449C0" w:rsidP="00D61C00">
      <w:r>
        <w:separator/>
      </w:r>
    </w:p>
  </w:footnote>
  <w:footnote w:type="continuationSeparator" w:id="0">
    <w:p w:rsidR="002449C0" w:rsidRDefault="002449C0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1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131612"/>
    <w:rsid w:val="00144D17"/>
    <w:rsid w:val="00146172"/>
    <w:rsid w:val="00173528"/>
    <w:rsid w:val="001739C5"/>
    <w:rsid w:val="001A7844"/>
    <w:rsid w:val="001E0759"/>
    <w:rsid w:val="00206CBE"/>
    <w:rsid w:val="00237B48"/>
    <w:rsid w:val="002449C0"/>
    <w:rsid w:val="002752C1"/>
    <w:rsid w:val="002F7C90"/>
    <w:rsid w:val="00344813"/>
    <w:rsid w:val="003636B2"/>
    <w:rsid w:val="003811E4"/>
    <w:rsid w:val="003C70AE"/>
    <w:rsid w:val="00431FDF"/>
    <w:rsid w:val="00446100"/>
    <w:rsid w:val="004A7198"/>
    <w:rsid w:val="0053506A"/>
    <w:rsid w:val="0056078B"/>
    <w:rsid w:val="0059631D"/>
    <w:rsid w:val="005A4FC0"/>
    <w:rsid w:val="005F5F94"/>
    <w:rsid w:val="00646E7F"/>
    <w:rsid w:val="006A56D5"/>
    <w:rsid w:val="006D77B6"/>
    <w:rsid w:val="00714204"/>
    <w:rsid w:val="007701DB"/>
    <w:rsid w:val="007D3C9D"/>
    <w:rsid w:val="007F0E7D"/>
    <w:rsid w:val="0083059F"/>
    <w:rsid w:val="00884983"/>
    <w:rsid w:val="008A32B2"/>
    <w:rsid w:val="008E54A2"/>
    <w:rsid w:val="008F3EAD"/>
    <w:rsid w:val="009B1A89"/>
    <w:rsid w:val="00A107CE"/>
    <w:rsid w:val="00A7567B"/>
    <w:rsid w:val="00AB184F"/>
    <w:rsid w:val="00AC42D9"/>
    <w:rsid w:val="00B637B5"/>
    <w:rsid w:val="00B912AA"/>
    <w:rsid w:val="00B96EAA"/>
    <w:rsid w:val="00B97D5A"/>
    <w:rsid w:val="00BD648A"/>
    <w:rsid w:val="00C159B9"/>
    <w:rsid w:val="00C86807"/>
    <w:rsid w:val="00D1783F"/>
    <w:rsid w:val="00D61C00"/>
    <w:rsid w:val="00E3219E"/>
    <w:rsid w:val="00E5183D"/>
    <w:rsid w:val="00E604A8"/>
    <w:rsid w:val="00E81C91"/>
    <w:rsid w:val="00F22C43"/>
    <w:rsid w:val="00F52958"/>
    <w:rsid w:val="00F77BF1"/>
    <w:rsid w:val="00FA47F9"/>
    <w:rsid w:val="00FB4B84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F7E4-F6B6-4004-86C6-6FE865F5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cp:lastPrinted>2014-01-27T07:36:00Z</cp:lastPrinted>
  <dcterms:created xsi:type="dcterms:W3CDTF">2013-09-06T09:29:00Z</dcterms:created>
  <dcterms:modified xsi:type="dcterms:W3CDTF">2014-01-27T07:42:00Z</dcterms:modified>
</cp:coreProperties>
</file>