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956" w14:textId="77777777" w:rsidR="00A9038B" w:rsidRPr="00A9038B" w:rsidRDefault="00A9038B" w:rsidP="00A9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E2DC5" w14:textId="77777777" w:rsidR="00C6493D" w:rsidRPr="00C6493D" w:rsidRDefault="00C6493D" w:rsidP="00C6493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6493D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14:paraId="37CE97BD" w14:textId="77777777" w:rsidR="00C6493D" w:rsidRPr="00C6493D" w:rsidRDefault="00C6493D" w:rsidP="00C6493D">
      <w:pPr>
        <w:spacing w:after="0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C649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</w:t>
      </w:r>
    </w:p>
    <w:p w14:paraId="0B9FF7D8" w14:textId="77777777" w:rsidR="00C6493D" w:rsidRPr="00C6493D" w:rsidRDefault="00C6493D" w:rsidP="00C6493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493D">
        <w:rPr>
          <w:rFonts w:ascii="Times New Roman" w:hAnsi="Times New Roman" w:cs="Times New Roman"/>
          <w:b/>
          <w:color w:val="000000"/>
          <w:sz w:val="26"/>
          <w:szCs w:val="26"/>
        </w:rPr>
        <w:t>СЕВЕРНОЕ МЕДВЕДКОВО</w:t>
      </w:r>
    </w:p>
    <w:p w14:paraId="12F3DD35" w14:textId="77777777" w:rsidR="00C6493D" w:rsidRPr="00C6493D" w:rsidRDefault="00C6493D" w:rsidP="00C6493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079F586" w14:textId="77777777" w:rsidR="00C6493D" w:rsidRPr="00C6493D" w:rsidRDefault="00C6493D" w:rsidP="00C6493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1CCE328" w14:textId="77777777" w:rsidR="00C6493D" w:rsidRPr="00C6493D" w:rsidRDefault="00C6493D" w:rsidP="00C6493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493D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14:paraId="022FF231" w14:textId="77777777" w:rsidR="00A9038B" w:rsidRPr="00A9038B" w:rsidRDefault="00A9038B" w:rsidP="00A9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A915F" w14:textId="77777777" w:rsidR="00A9038B" w:rsidRPr="00A9038B" w:rsidRDefault="00A9038B" w:rsidP="00A9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97022" w14:textId="77777777" w:rsidR="00A9038B" w:rsidRPr="00A9038B" w:rsidRDefault="00A9038B" w:rsidP="00A9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9D6611" w14:textId="77777777" w:rsidR="00A9038B" w:rsidRPr="00A9038B" w:rsidRDefault="00A9038B" w:rsidP="00A9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7CC35" w14:textId="333295B7" w:rsidR="007F0DA7" w:rsidRPr="00751F77" w:rsidRDefault="007F0DA7" w:rsidP="007F0DA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25.01.2024                          </w:t>
      </w:r>
      <w:r w:rsidR="00C649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751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1/</w:t>
      </w:r>
      <w:r w:rsidR="00174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751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-СД</w:t>
      </w:r>
    </w:p>
    <w:p w14:paraId="4621C513" w14:textId="77777777" w:rsidR="007F0DA7" w:rsidRPr="00751F77" w:rsidRDefault="007F0DA7" w:rsidP="007F0DA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92501B" w14:textId="77777777" w:rsidR="007F0DA7" w:rsidRPr="00751F77" w:rsidRDefault="007F0DA7" w:rsidP="00751F7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Совета депутатов муниципального округа Северное Медведково от 1</w:t>
      </w:r>
      <w:r w:rsidR="00CD5BB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D5BB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CD5BB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CD5BB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D5BB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-СД </w:t>
      </w:r>
    </w:p>
    <w:p w14:paraId="4017EC5B" w14:textId="77777777" w:rsidR="007F0DA7" w:rsidRPr="007F0DA7" w:rsidRDefault="007F0DA7" w:rsidP="007F0DA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4303" w14:textId="293D41AE" w:rsidR="007F0DA7" w:rsidRPr="00396491" w:rsidRDefault="007F0DA7" w:rsidP="007F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</w:t>
      </w:r>
      <w:r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частью 1.1. ст. 27.1 Федерального закона от 02 марта 2007 г. №25 «О муниципальной службе в Российской Федерации»,</w:t>
      </w:r>
      <w:r w:rsidRPr="00751F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частью 4.1 статьи 36, частью 7.5 статьи 40 </w:t>
      </w:r>
      <w:r w:rsidRPr="00751F77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Pr="00751F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едерального закона 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частями 3-6 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13 Федерального З</w:t>
      </w:r>
      <w:r w:rsidRPr="00751F77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года №273-ФЗ «О противодействии коррупции», ст. 9 Федерального закона от 10.07.2023 г. №286-ФЗ </w:t>
      </w:r>
      <w:r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"О внесении изменений в отдельные законодательные акты Российской Федерации",</w:t>
      </w:r>
      <w:r w:rsidR="00751F77"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51F77">
        <w:rPr>
          <w:rFonts w:ascii="Times New Roman" w:hAnsi="Times New Roman" w:cs="Times New Roman"/>
          <w:sz w:val="26"/>
          <w:szCs w:val="26"/>
        </w:rPr>
        <w:t>акона города Москвы от 6 ноября 2002 года № 56 «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местного самоуправления в городе Москве»,</w:t>
      </w:r>
      <w:r w:rsidRPr="00751F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96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округа Северное Медведково</w:t>
      </w:r>
      <w:r w:rsidRPr="0039649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3964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14:paraId="73BEAFC4" w14:textId="7B322E41" w:rsidR="007F0DA7" w:rsidRPr="00396491" w:rsidRDefault="007F0DA7" w:rsidP="00751F7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</w:t>
      </w:r>
      <w:r w:rsidRPr="00751F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нести в решение 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округа Северное Медведково от 1</w:t>
      </w:r>
      <w:r w:rsidR="00CD5BB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5BB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D5BB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D5BB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10/9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-СД </w:t>
      </w:r>
      <w:r w:rsidR="00751F77" w:rsidRPr="00751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96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D5BB7" w:rsidRPr="00396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 комиссии аппарата Совета депутатов муниципального округа Северное Медведково по соблюдению требований к служебному поведению муниципальных служащих и урегулированию конфликтов интересов</w:t>
      </w:r>
      <w:r w:rsidRPr="00396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410B1" w:rsidRPr="00641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0B1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решений от 24.08.2016 №10/6-СД, от 28.05.2018 №6/2-СД, от 01.09.2022 №10/3-СД, от 01.12.2022 №4/6-СД)</w:t>
      </w:r>
      <w:r w:rsidRPr="00396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следующие изменения:</w:t>
      </w:r>
    </w:p>
    <w:p w14:paraId="7569DEC5" w14:textId="7EB1D2F7" w:rsidR="007F0DA7" w:rsidRPr="00751F77" w:rsidRDefault="007F0DA7" w:rsidP="007F0DA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51F7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A50" w:rsidRPr="00751F77">
        <w:rPr>
          <w:rFonts w:ascii="Times New Roman" w:hAnsi="Times New Roman" w:cs="Times New Roman"/>
          <w:sz w:val="26"/>
          <w:szCs w:val="26"/>
        </w:rPr>
        <w:t>Дополнить приложение к решению пунктом 43 следующего содержания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9943369" w14:textId="1EDEF204" w:rsidR="007F0DA7" w:rsidRDefault="00BA6A50" w:rsidP="00AA3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«43</w:t>
      </w:r>
      <w:r w:rsidR="007F0DA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7F0DA7"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/document/12164203/entry/1303" w:history="1">
        <w:r w:rsidR="007F0DA7" w:rsidRPr="00751F7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частями 3-6 статьи 13</w:t>
        </w:r>
      </w:hyperlink>
      <w:r w:rsidR="007F0DA7"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Федерального закона от 25 декабря 2008 года N 273-ФЗ </w:t>
      </w:r>
      <w:r w:rsidR="006410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7F0DA7"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противодействии коррупции</w:t>
      </w:r>
      <w:r w:rsidR="007F0DA7"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».</w:t>
      </w:r>
      <w:r w:rsidR="004919D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».</w:t>
      </w:r>
    </w:p>
    <w:p w14:paraId="1B0834E2" w14:textId="7260FE39" w:rsidR="00A30EE1" w:rsidRDefault="00A30EE1" w:rsidP="00AA3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ab/>
        <w:t xml:space="preserve">1.2. </w:t>
      </w:r>
      <w:r w:rsidRPr="00751F77">
        <w:rPr>
          <w:rFonts w:ascii="Times New Roman" w:hAnsi="Times New Roman" w:cs="Times New Roman"/>
          <w:sz w:val="26"/>
          <w:szCs w:val="26"/>
        </w:rPr>
        <w:t>Дополнить приложение к решению пунктом 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51F7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6A3C1C6" w14:textId="25D5F89C" w:rsidR="00A30EE1" w:rsidRDefault="00A30EE1" w:rsidP="00A30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«4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аппарата Совета депутатов муниципального округа Северное Медведково</w:t>
      </w:r>
      <w:r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</w:t>
      </w:r>
      <w:r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/document/12164203/entry/1303" w:history="1">
        <w:r w:rsidRPr="00751F7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частями 3-6 статьи 13</w:t>
        </w:r>
      </w:hyperlink>
      <w:r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Федерального закона от 25 декабря 2008 года N 273-ФЗ </w:t>
      </w:r>
      <w:r w:rsidR="006410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751F7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противодействии коррупции</w:t>
      </w:r>
      <w:r w:rsidRPr="00751F7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».</w:t>
      </w:r>
      <w:r w:rsidR="004919D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».</w:t>
      </w:r>
    </w:p>
    <w:p w14:paraId="0E05C73F" w14:textId="77777777" w:rsidR="00A30EE1" w:rsidRPr="00751F77" w:rsidRDefault="00A30EE1" w:rsidP="00AA3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5291F" w14:textId="77777777" w:rsidR="007F0DA7" w:rsidRPr="00751F77" w:rsidRDefault="008A461F" w:rsidP="007F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0DA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20876C58" w14:textId="77777777" w:rsidR="007F0DA7" w:rsidRDefault="008A461F" w:rsidP="007F0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F0DA7" w:rsidRPr="00751F77">
        <w:rPr>
          <w:rFonts w:ascii="Times New Roman" w:eastAsia="Times New Roman" w:hAnsi="Times New Roman" w:cs="Times New Roman"/>
          <w:sz w:val="26"/>
          <w:szCs w:val="26"/>
          <w:lang w:eastAsia="ru-RU"/>
        </w:rPr>
        <w:t>.  Контроль за выполнением настоящего решения возложить на главу муниципального округа Северное Медведково Сапронова А.С.</w:t>
      </w:r>
    </w:p>
    <w:p w14:paraId="6B2C46D8" w14:textId="77777777" w:rsidR="006410B1" w:rsidRDefault="006410B1" w:rsidP="007F0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BDCB6" w14:textId="77777777" w:rsidR="006410B1" w:rsidRPr="00751F77" w:rsidRDefault="006410B1" w:rsidP="007F0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7F0DA7" w:rsidRPr="007F0DA7" w14:paraId="76CD7FC6" w14:textId="77777777" w:rsidTr="00751F77">
        <w:tc>
          <w:tcPr>
            <w:tcW w:w="4694" w:type="dxa"/>
            <w:hideMark/>
          </w:tcPr>
          <w:p w14:paraId="2B742EE6" w14:textId="77777777" w:rsidR="00751F77" w:rsidRDefault="00751F77" w:rsidP="007F0DA7">
            <w:pPr>
              <w:rPr>
                <w:b/>
                <w:sz w:val="26"/>
                <w:szCs w:val="26"/>
              </w:rPr>
            </w:pPr>
          </w:p>
          <w:p w14:paraId="633EF669" w14:textId="25C90291" w:rsidR="007F0DA7" w:rsidRPr="00751F77" w:rsidRDefault="007F0DA7" w:rsidP="007F0DA7">
            <w:pPr>
              <w:rPr>
                <w:b/>
                <w:sz w:val="26"/>
                <w:szCs w:val="26"/>
              </w:rPr>
            </w:pPr>
            <w:r w:rsidRPr="00751F77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661" w:type="dxa"/>
          </w:tcPr>
          <w:p w14:paraId="01800885" w14:textId="77777777" w:rsidR="007F0DA7" w:rsidRPr="00751F77" w:rsidRDefault="007F0DA7" w:rsidP="007F0DA7">
            <w:pPr>
              <w:rPr>
                <w:b/>
                <w:sz w:val="26"/>
                <w:szCs w:val="26"/>
              </w:rPr>
            </w:pPr>
          </w:p>
          <w:p w14:paraId="328718A8" w14:textId="77777777" w:rsidR="00751F77" w:rsidRDefault="007F0DA7" w:rsidP="007F0DA7">
            <w:pPr>
              <w:rPr>
                <w:b/>
                <w:sz w:val="26"/>
                <w:szCs w:val="26"/>
              </w:rPr>
            </w:pPr>
            <w:r w:rsidRPr="00751F77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27D378C9" w14:textId="46014DCD" w:rsidR="007F0DA7" w:rsidRPr="00751F77" w:rsidRDefault="00751F77" w:rsidP="007F0D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="007F0DA7" w:rsidRPr="00751F77">
              <w:rPr>
                <w:b/>
                <w:sz w:val="26"/>
                <w:szCs w:val="26"/>
              </w:rPr>
              <w:t>А.С. Сапронов</w:t>
            </w:r>
          </w:p>
        </w:tc>
      </w:tr>
    </w:tbl>
    <w:p w14:paraId="44ABC295" w14:textId="77777777" w:rsidR="007F0DA7" w:rsidRPr="007F0DA7" w:rsidRDefault="007F0DA7" w:rsidP="007F0DA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DA7" w:rsidRPr="007F0DA7" w:rsidSect="00C676C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0D4" w14:textId="77777777" w:rsidR="00C676C8" w:rsidRDefault="00C676C8">
      <w:pPr>
        <w:spacing w:after="0" w:line="240" w:lineRule="auto"/>
      </w:pPr>
      <w:r>
        <w:separator/>
      </w:r>
    </w:p>
  </w:endnote>
  <w:endnote w:type="continuationSeparator" w:id="0">
    <w:p w14:paraId="66E91019" w14:textId="77777777" w:rsidR="00C676C8" w:rsidRDefault="00C6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EF41" w14:textId="77777777" w:rsidR="00C676C8" w:rsidRDefault="00C676C8">
      <w:pPr>
        <w:spacing w:after="0" w:line="240" w:lineRule="auto"/>
      </w:pPr>
      <w:r>
        <w:separator/>
      </w:r>
    </w:p>
  </w:footnote>
  <w:footnote w:type="continuationSeparator" w:id="0">
    <w:p w14:paraId="4A97D3D1" w14:textId="77777777" w:rsidR="00C676C8" w:rsidRDefault="00C6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558475"/>
      <w:docPartObj>
        <w:docPartGallery w:val="Page Numbers (Top of Page)"/>
        <w:docPartUnique/>
      </w:docPartObj>
    </w:sdtPr>
    <w:sdtContent>
      <w:p w14:paraId="12024121" w14:textId="77777777" w:rsidR="00E60223" w:rsidRDefault="008B6D94" w:rsidP="00397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E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A7"/>
    <w:rsid w:val="00031725"/>
    <w:rsid w:val="000D3B69"/>
    <w:rsid w:val="00174846"/>
    <w:rsid w:val="002E757B"/>
    <w:rsid w:val="00396491"/>
    <w:rsid w:val="004919DB"/>
    <w:rsid w:val="00607237"/>
    <w:rsid w:val="006410B1"/>
    <w:rsid w:val="00683CCB"/>
    <w:rsid w:val="00751F77"/>
    <w:rsid w:val="007F0DA7"/>
    <w:rsid w:val="008A461F"/>
    <w:rsid w:val="008B6D94"/>
    <w:rsid w:val="00A30EE1"/>
    <w:rsid w:val="00A9038B"/>
    <w:rsid w:val="00AA3D7E"/>
    <w:rsid w:val="00BA6A50"/>
    <w:rsid w:val="00C6493D"/>
    <w:rsid w:val="00C676C8"/>
    <w:rsid w:val="00CD5BB7"/>
    <w:rsid w:val="00D257B1"/>
    <w:rsid w:val="00D411BE"/>
    <w:rsid w:val="00E60223"/>
    <w:rsid w:val="00F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1953"/>
  <w15:chartTrackingRefBased/>
  <w15:docId w15:val="{86B81F28-64E6-4DA9-8CA5-852E3B2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F0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F0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2024-01-24T13:37:00Z</cp:lastPrinted>
  <dcterms:created xsi:type="dcterms:W3CDTF">2024-01-18T11:05:00Z</dcterms:created>
  <dcterms:modified xsi:type="dcterms:W3CDTF">2024-01-26T09:33:00Z</dcterms:modified>
</cp:coreProperties>
</file>