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1B" w:rsidRPr="00E426B0" w:rsidRDefault="00F8401B" w:rsidP="00F8401B">
      <w:pPr>
        <w:widowControl w:val="0"/>
        <w:autoSpaceDE w:val="0"/>
        <w:autoSpaceDN w:val="0"/>
        <w:adjustRightInd w:val="0"/>
        <w:jc w:val="center"/>
        <w:rPr>
          <w:rFonts w:eastAsia="SimSun"/>
          <w:b/>
          <w:color w:val="000000"/>
          <w:sz w:val="28"/>
          <w:szCs w:val="28"/>
        </w:rPr>
      </w:pPr>
      <w:r w:rsidRPr="00E426B0">
        <w:rPr>
          <w:rFonts w:eastAsia="SimSun"/>
          <w:b/>
          <w:color w:val="000000"/>
          <w:sz w:val="28"/>
          <w:szCs w:val="28"/>
        </w:rPr>
        <w:t xml:space="preserve">СОВЕТ ДЕПУТАТОВ </w:t>
      </w:r>
    </w:p>
    <w:p w:rsidR="00F8401B" w:rsidRPr="00E426B0" w:rsidRDefault="00F8401B" w:rsidP="00F8401B">
      <w:pPr>
        <w:widowControl w:val="0"/>
        <w:autoSpaceDE w:val="0"/>
        <w:autoSpaceDN w:val="0"/>
        <w:adjustRightInd w:val="0"/>
        <w:jc w:val="center"/>
        <w:rPr>
          <w:rFonts w:eastAsia="SimSun"/>
          <w:b/>
          <w:color w:val="000000"/>
          <w:sz w:val="28"/>
          <w:szCs w:val="28"/>
        </w:rPr>
      </w:pPr>
      <w:r w:rsidRPr="00E426B0">
        <w:rPr>
          <w:rFonts w:eastAsia="SimSun"/>
          <w:b/>
          <w:color w:val="000000"/>
          <w:sz w:val="28"/>
          <w:szCs w:val="28"/>
        </w:rPr>
        <w:t>муниципального округа</w:t>
      </w:r>
    </w:p>
    <w:p w:rsidR="00F8401B" w:rsidRPr="00E426B0" w:rsidRDefault="00F8401B" w:rsidP="00F8401B">
      <w:pPr>
        <w:widowControl w:val="0"/>
        <w:autoSpaceDE w:val="0"/>
        <w:autoSpaceDN w:val="0"/>
        <w:adjustRightInd w:val="0"/>
        <w:jc w:val="center"/>
        <w:rPr>
          <w:rFonts w:eastAsia="SimSun"/>
          <w:b/>
          <w:color w:val="000000"/>
          <w:sz w:val="28"/>
          <w:szCs w:val="28"/>
        </w:rPr>
      </w:pPr>
      <w:r w:rsidRPr="00E426B0">
        <w:rPr>
          <w:rFonts w:eastAsia="SimSun"/>
          <w:b/>
          <w:color w:val="000000"/>
          <w:sz w:val="28"/>
          <w:szCs w:val="28"/>
        </w:rPr>
        <w:t>СЕВЕРНОЕ МЕДВЕДКОВО</w:t>
      </w:r>
    </w:p>
    <w:p w:rsidR="00F8401B" w:rsidRPr="00E426B0" w:rsidRDefault="00F8401B" w:rsidP="00F8401B">
      <w:pPr>
        <w:widowControl w:val="0"/>
        <w:autoSpaceDE w:val="0"/>
        <w:autoSpaceDN w:val="0"/>
        <w:adjustRightInd w:val="0"/>
        <w:jc w:val="center"/>
        <w:rPr>
          <w:rFonts w:eastAsia="SimSun"/>
          <w:b/>
          <w:color w:val="000000"/>
          <w:sz w:val="28"/>
          <w:szCs w:val="28"/>
        </w:rPr>
      </w:pPr>
    </w:p>
    <w:p w:rsidR="00F8401B" w:rsidRPr="00E426B0" w:rsidRDefault="00F8401B" w:rsidP="00F8401B">
      <w:pPr>
        <w:widowControl w:val="0"/>
        <w:autoSpaceDE w:val="0"/>
        <w:autoSpaceDN w:val="0"/>
        <w:adjustRightInd w:val="0"/>
        <w:jc w:val="center"/>
        <w:rPr>
          <w:rFonts w:eastAsia="SimSun"/>
          <w:b/>
          <w:color w:val="000000"/>
          <w:sz w:val="28"/>
          <w:szCs w:val="28"/>
        </w:rPr>
      </w:pPr>
      <w:r w:rsidRPr="00E426B0">
        <w:rPr>
          <w:rFonts w:eastAsia="SimSun"/>
          <w:b/>
          <w:color w:val="000000"/>
          <w:sz w:val="28"/>
          <w:szCs w:val="28"/>
        </w:rPr>
        <w:t>РЕШЕНИЕ</w:t>
      </w:r>
    </w:p>
    <w:p w:rsidR="00836666" w:rsidRPr="00836666" w:rsidRDefault="00836666" w:rsidP="00A61952">
      <w:pPr>
        <w:spacing w:after="200"/>
        <w:ind w:left="284"/>
        <w:contextualSpacing/>
        <w:rPr>
          <w:rFonts w:eastAsia="Times New Roman"/>
          <w:sz w:val="28"/>
          <w:szCs w:val="28"/>
          <w:lang w:eastAsia="en-US"/>
        </w:rPr>
      </w:pPr>
    </w:p>
    <w:p w:rsidR="00A61952" w:rsidRPr="003776BC" w:rsidRDefault="003776BC" w:rsidP="00A61952">
      <w:pPr>
        <w:spacing w:after="200"/>
        <w:ind w:left="284"/>
        <w:contextualSpacing/>
        <w:rPr>
          <w:rFonts w:eastAsia="Times New Roman"/>
          <w:b/>
          <w:sz w:val="28"/>
          <w:szCs w:val="28"/>
          <w:lang w:eastAsia="en-US"/>
        </w:rPr>
      </w:pPr>
      <w:r w:rsidRPr="003776BC">
        <w:rPr>
          <w:rFonts w:eastAsia="Times New Roman"/>
          <w:b/>
          <w:sz w:val="28"/>
          <w:szCs w:val="28"/>
          <w:lang w:eastAsia="en-US"/>
        </w:rPr>
        <w:t>13</w:t>
      </w:r>
      <w:r w:rsidR="00A61952" w:rsidRPr="003776BC">
        <w:rPr>
          <w:rFonts w:eastAsia="Times New Roman"/>
          <w:b/>
          <w:sz w:val="28"/>
          <w:szCs w:val="28"/>
          <w:lang w:eastAsia="en-US"/>
        </w:rPr>
        <w:t>.</w:t>
      </w:r>
      <w:r w:rsidRPr="003776BC">
        <w:rPr>
          <w:rFonts w:eastAsia="Times New Roman"/>
          <w:b/>
          <w:sz w:val="28"/>
          <w:szCs w:val="28"/>
          <w:lang w:eastAsia="en-US"/>
        </w:rPr>
        <w:t>11</w:t>
      </w:r>
      <w:r w:rsidR="00A61952" w:rsidRPr="003776BC">
        <w:rPr>
          <w:rFonts w:eastAsia="Times New Roman"/>
          <w:b/>
          <w:sz w:val="28"/>
          <w:szCs w:val="28"/>
          <w:lang w:eastAsia="en-US"/>
        </w:rPr>
        <w:t xml:space="preserve">.2019                          № </w:t>
      </w:r>
      <w:r w:rsidRPr="003776BC">
        <w:rPr>
          <w:rFonts w:eastAsia="Times New Roman"/>
          <w:b/>
          <w:sz w:val="28"/>
          <w:szCs w:val="28"/>
          <w:lang w:eastAsia="en-US"/>
        </w:rPr>
        <w:t>12</w:t>
      </w:r>
      <w:r w:rsidR="00A61952" w:rsidRPr="003776BC">
        <w:rPr>
          <w:rFonts w:eastAsia="Times New Roman"/>
          <w:b/>
          <w:sz w:val="28"/>
          <w:szCs w:val="28"/>
          <w:lang w:eastAsia="en-US"/>
        </w:rPr>
        <w:t>/</w:t>
      </w:r>
      <w:r w:rsidRPr="003776BC">
        <w:rPr>
          <w:rFonts w:eastAsia="Times New Roman"/>
          <w:b/>
          <w:sz w:val="28"/>
          <w:szCs w:val="28"/>
          <w:lang w:eastAsia="en-US"/>
        </w:rPr>
        <w:t>1</w:t>
      </w:r>
      <w:r w:rsidR="00A61952" w:rsidRPr="003776BC">
        <w:rPr>
          <w:rFonts w:eastAsia="Times New Roman"/>
          <w:b/>
          <w:sz w:val="28"/>
          <w:szCs w:val="28"/>
          <w:lang w:eastAsia="en-US"/>
        </w:rPr>
        <w:t>-СД</w:t>
      </w:r>
    </w:p>
    <w:p w:rsidR="00A61952" w:rsidRPr="00A61952" w:rsidRDefault="00A61952" w:rsidP="00A61952">
      <w:pPr>
        <w:spacing w:after="200"/>
        <w:contextualSpacing/>
        <w:rPr>
          <w:rFonts w:eastAsia="Times New Roman"/>
          <w:b/>
          <w:sz w:val="22"/>
          <w:szCs w:val="22"/>
          <w:lang w:eastAsia="en-US"/>
        </w:rPr>
      </w:pPr>
    </w:p>
    <w:p w:rsidR="00A61952" w:rsidRPr="004F3B7A" w:rsidRDefault="00A61952" w:rsidP="00A61952">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2020 год и плановый период 2021 и 2022 годов» в первом чтении</w:t>
      </w:r>
      <w:bookmarkEnd w:id="0"/>
      <w:bookmarkEnd w:id="1"/>
    </w:p>
    <w:p w:rsidR="00A61952" w:rsidRPr="00A61952" w:rsidRDefault="00A61952" w:rsidP="00A61952">
      <w:pPr>
        <w:spacing w:after="200"/>
        <w:contextualSpacing/>
        <w:jc w:val="both"/>
        <w:rPr>
          <w:rFonts w:eastAsia="Times New Roman"/>
          <w:sz w:val="22"/>
          <w:szCs w:val="22"/>
          <w:lang w:eastAsia="en-US"/>
        </w:rPr>
      </w:pPr>
    </w:p>
    <w:p w:rsidR="00A61952" w:rsidRPr="00A61952" w:rsidRDefault="00A61952" w:rsidP="00A61952">
      <w:pPr>
        <w:spacing w:after="200"/>
        <w:ind w:firstLine="709"/>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2020 год и плановый период 2021 и 2022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rsidR="00A61952" w:rsidRPr="00A61952" w:rsidRDefault="00432364" w:rsidP="00FC734A">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Pr>
          <w:rFonts w:eastAsia="Times New Roman"/>
          <w:sz w:val="28"/>
          <w:szCs w:val="26"/>
          <w:lang w:eastAsia="x-none"/>
        </w:rPr>
        <w:t>Принять за основу</w:t>
      </w:r>
      <w:r w:rsidR="00A61952" w:rsidRPr="00A61952">
        <w:rPr>
          <w:rFonts w:eastAsia="Times New Roman"/>
          <w:sz w:val="28"/>
          <w:szCs w:val="26"/>
          <w:lang w:val="x-none" w:eastAsia="x-none"/>
        </w:rPr>
        <w:t xml:space="preserve"> проект решения Совета депутатов муниципального округа Северное Медведково «</w:t>
      </w:r>
      <w:r w:rsidR="00A61952" w:rsidRPr="00A61952">
        <w:rPr>
          <w:rFonts w:eastAsia="Times New Roman"/>
          <w:sz w:val="28"/>
          <w:szCs w:val="28"/>
          <w:lang w:val="x-none" w:eastAsia="x-none"/>
        </w:rPr>
        <w:t>О бюджете муниципального округа Северное Медведково на</w:t>
      </w:r>
      <w:r w:rsidR="00A61952" w:rsidRPr="00A61952">
        <w:rPr>
          <w:rFonts w:eastAsia="Times New Roman"/>
          <w:i/>
          <w:sz w:val="28"/>
          <w:szCs w:val="28"/>
          <w:lang w:val="x-none" w:eastAsia="x-none"/>
        </w:rPr>
        <w:t xml:space="preserve"> </w:t>
      </w:r>
      <w:r w:rsidR="00A61952" w:rsidRPr="00A61952">
        <w:rPr>
          <w:rFonts w:eastAsia="Times New Roman"/>
          <w:sz w:val="28"/>
          <w:szCs w:val="28"/>
          <w:lang w:val="x-none" w:eastAsia="x-none"/>
        </w:rPr>
        <w:t>20</w:t>
      </w:r>
      <w:r w:rsidR="00A61952" w:rsidRPr="00A61952">
        <w:rPr>
          <w:rFonts w:eastAsia="Times New Roman"/>
          <w:sz w:val="28"/>
          <w:szCs w:val="28"/>
          <w:lang w:eastAsia="x-none"/>
        </w:rPr>
        <w:t xml:space="preserve">20 </w:t>
      </w:r>
      <w:r w:rsidR="00A61952" w:rsidRPr="00A61952">
        <w:rPr>
          <w:rFonts w:eastAsia="Times New Roman"/>
          <w:sz w:val="28"/>
          <w:szCs w:val="28"/>
          <w:lang w:val="x-none" w:eastAsia="x-none"/>
        </w:rPr>
        <w:t>год и плановый период 202</w:t>
      </w:r>
      <w:r w:rsidR="00A61952" w:rsidRPr="00A61952">
        <w:rPr>
          <w:rFonts w:eastAsia="Times New Roman"/>
          <w:sz w:val="28"/>
          <w:szCs w:val="28"/>
          <w:lang w:eastAsia="x-none"/>
        </w:rPr>
        <w:t>1</w:t>
      </w:r>
      <w:r w:rsidR="00A61952" w:rsidRPr="00A61952">
        <w:rPr>
          <w:rFonts w:eastAsia="Times New Roman"/>
          <w:sz w:val="28"/>
          <w:szCs w:val="28"/>
          <w:lang w:val="x-none" w:eastAsia="x-none"/>
        </w:rPr>
        <w:t xml:space="preserve"> и 202</w:t>
      </w:r>
      <w:r w:rsidR="00A61952" w:rsidRPr="00A61952">
        <w:rPr>
          <w:rFonts w:eastAsia="Times New Roman"/>
          <w:sz w:val="28"/>
          <w:szCs w:val="28"/>
          <w:lang w:eastAsia="x-none"/>
        </w:rPr>
        <w:t>2</w:t>
      </w:r>
      <w:r w:rsidR="00A61952" w:rsidRPr="00A61952">
        <w:rPr>
          <w:rFonts w:eastAsia="Times New Roman"/>
          <w:sz w:val="28"/>
          <w:szCs w:val="28"/>
          <w:lang w:val="x-none" w:eastAsia="x-none"/>
        </w:rPr>
        <w:t xml:space="preserve"> годов</w:t>
      </w:r>
      <w:r w:rsidR="00A61952" w:rsidRPr="00A61952">
        <w:rPr>
          <w:rFonts w:eastAsia="Times New Roman"/>
          <w:sz w:val="28"/>
          <w:szCs w:val="26"/>
          <w:lang w:val="x-none" w:eastAsia="x-none"/>
        </w:rPr>
        <w:t>» (приложение)</w:t>
      </w:r>
      <w:r w:rsidR="00A61952" w:rsidRPr="00A61952">
        <w:rPr>
          <w:rFonts w:eastAsia="Times New Roman"/>
          <w:sz w:val="28"/>
          <w:szCs w:val="26"/>
          <w:lang w:eastAsia="x-none"/>
        </w:rPr>
        <w:t>.</w:t>
      </w:r>
    </w:p>
    <w:p w:rsidR="00A61952" w:rsidRPr="00A61952" w:rsidRDefault="00A61952" w:rsidP="00FC734A">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rsidR="00A61952" w:rsidRPr="00A61952" w:rsidRDefault="00A61952" w:rsidP="00FC734A">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rsidR="00A61952" w:rsidRPr="00A61952" w:rsidRDefault="00A61952" w:rsidP="00FC734A">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785"/>
        <w:gridCol w:w="4786"/>
      </w:tblGrid>
      <w:tr w:rsidR="00A61952" w:rsidRPr="00A61952" w:rsidTr="00A61952">
        <w:tc>
          <w:tcPr>
            <w:tcW w:w="4785" w:type="dxa"/>
            <w:shd w:val="clear" w:color="auto" w:fill="auto"/>
          </w:tcPr>
          <w:p w:rsidR="00836666" w:rsidRDefault="00836666" w:rsidP="00A61952">
            <w:pPr>
              <w:spacing w:after="200"/>
              <w:contextualSpacing/>
              <w:rPr>
                <w:rFonts w:eastAsia="Times New Roman"/>
                <w:b/>
                <w:sz w:val="28"/>
                <w:szCs w:val="28"/>
                <w:lang w:eastAsia="en-US"/>
              </w:rPr>
            </w:pPr>
          </w:p>
          <w:p w:rsidR="00A61952" w:rsidRPr="00A61952" w:rsidRDefault="00A61952" w:rsidP="00A61952">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rsidR="00A61952" w:rsidRPr="00A61952" w:rsidRDefault="00A61952" w:rsidP="00A61952">
            <w:pPr>
              <w:spacing w:after="200"/>
              <w:contextualSpacing/>
              <w:rPr>
                <w:rFonts w:eastAsia="Times New Roman"/>
                <w:b/>
                <w:sz w:val="28"/>
                <w:szCs w:val="28"/>
                <w:lang w:eastAsia="en-US"/>
              </w:rPr>
            </w:pPr>
          </w:p>
          <w:p w:rsidR="00A61952" w:rsidRPr="00A61952" w:rsidRDefault="00A61952" w:rsidP="00A61952">
            <w:pPr>
              <w:spacing w:after="200"/>
              <w:contextualSpacing/>
              <w:rPr>
                <w:rFonts w:eastAsia="Times New Roman"/>
                <w:b/>
                <w:sz w:val="28"/>
                <w:szCs w:val="28"/>
                <w:lang w:eastAsia="en-US"/>
              </w:rPr>
            </w:pPr>
          </w:p>
          <w:p w:rsidR="00A61952" w:rsidRPr="00A61952" w:rsidRDefault="00A61952" w:rsidP="00A61952">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rsidR="00797075" w:rsidRDefault="00797075" w:rsidP="00A61952">
      <w:pPr>
        <w:spacing w:after="200" w:line="276" w:lineRule="auto"/>
        <w:jc w:val="both"/>
        <w:rPr>
          <w:rFonts w:eastAsia="Times New Roman"/>
          <w:sz w:val="28"/>
          <w:szCs w:val="28"/>
          <w:lang w:eastAsia="en-US"/>
        </w:rPr>
        <w:sectPr w:rsidR="00797075" w:rsidSect="00767A6D">
          <w:pgSz w:w="11906" w:h="16838"/>
          <w:pgMar w:top="1134" w:right="849" w:bottom="1134" w:left="1134" w:header="709" w:footer="709" w:gutter="0"/>
          <w:cols w:space="708"/>
          <w:docGrid w:linePitch="360"/>
        </w:sectPr>
      </w:pPr>
    </w:p>
    <w:p w:rsidR="003776BC" w:rsidRDefault="003776BC" w:rsidP="003776BC">
      <w:pPr>
        <w:keepNext/>
        <w:keepLines/>
        <w:tabs>
          <w:tab w:val="left" w:pos="4253"/>
        </w:tabs>
        <w:spacing w:before="480" w:line="276" w:lineRule="auto"/>
        <w:ind w:left="4820" w:right="-2"/>
        <w:jc w:val="both"/>
        <w:outlineLvl w:val="0"/>
        <w:rPr>
          <w:rFonts w:eastAsia="Times New Roman"/>
          <w:b/>
          <w:bCs/>
          <w:sz w:val="28"/>
          <w:szCs w:val="28"/>
          <w:lang w:eastAsia="en-US"/>
        </w:rPr>
      </w:pPr>
      <w:bookmarkStart w:id="2" w:name="_Toc531093560"/>
      <w:bookmarkStart w:id="3" w:name="_Toc24099800"/>
      <w:r w:rsidRPr="00EF4DF2">
        <w:rPr>
          <w:rFonts w:eastAsia="Times New Roman"/>
          <w:b/>
          <w:bCs/>
          <w:sz w:val="28"/>
          <w:szCs w:val="28"/>
          <w:lang w:eastAsia="en-US"/>
        </w:rPr>
        <w:lastRenderedPageBreak/>
        <w:t>Приложение к решению Совета депутатов муниципального округа Северное Медведково от 13.11.2019 №12/1-СД</w:t>
      </w:r>
    </w:p>
    <w:p w:rsidR="0073001E" w:rsidRDefault="0073001E" w:rsidP="0073001E">
      <w:pPr>
        <w:autoSpaceDE w:val="0"/>
        <w:autoSpaceDN w:val="0"/>
        <w:adjustRightInd w:val="0"/>
        <w:jc w:val="right"/>
        <w:rPr>
          <w:b/>
          <w:sz w:val="28"/>
          <w:szCs w:val="28"/>
        </w:rPr>
      </w:pPr>
    </w:p>
    <w:p w:rsidR="0073001E" w:rsidRDefault="0073001E" w:rsidP="0073001E">
      <w:pPr>
        <w:autoSpaceDE w:val="0"/>
        <w:autoSpaceDN w:val="0"/>
        <w:adjustRightInd w:val="0"/>
        <w:jc w:val="right"/>
        <w:rPr>
          <w:b/>
          <w:sz w:val="28"/>
          <w:szCs w:val="28"/>
        </w:rPr>
      </w:pPr>
      <w:r>
        <w:rPr>
          <w:b/>
          <w:sz w:val="28"/>
          <w:szCs w:val="28"/>
        </w:rPr>
        <w:t>ПРОЕКТ</w:t>
      </w:r>
    </w:p>
    <w:p w:rsidR="0073001E" w:rsidRPr="003452BA" w:rsidRDefault="0073001E" w:rsidP="0073001E">
      <w:pPr>
        <w:autoSpaceDE w:val="0"/>
        <w:autoSpaceDN w:val="0"/>
        <w:adjustRightInd w:val="0"/>
        <w:jc w:val="center"/>
        <w:rPr>
          <w:b/>
          <w:sz w:val="28"/>
          <w:szCs w:val="28"/>
        </w:rPr>
      </w:pPr>
      <w:r w:rsidRPr="003452BA">
        <w:rPr>
          <w:b/>
          <w:sz w:val="28"/>
          <w:szCs w:val="28"/>
        </w:rPr>
        <w:t>СОВЕТ ДЕПУТАТОВ</w:t>
      </w:r>
    </w:p>
    <w:p w:rsidR="0073001E" w:rsidRPr="003452BA" w:rsidRDefault="0073001E" w:rsidP="0073001E">
      <w:pPr>
        <w:autoSpaceDE w:val="0"/>
        <w:autoSpaceDN w:val="0"/>
        <w:adjustRightInd w:val="0"/>
        <w:jc w:val="center"/>
        <w:rPr>
          <w:b/>
          <w:sz w:val="28"/>
          <w:szCs w:val="28"/>
        </w:rPr>
      </w:pPr>
      <w:r w:rsidRPr="003452BA">
        <w:rPr>
          <w:b/>
          <w:sz w:val="28"/>
          <w:szCs w:val="28"/>
        </w:rPr>
        <w:t xml:space="preserve">муниципального округа </w:t>
      </w:r>
    </w:p>
    <w:p w:rsidR="0073001E" w:rsidRPr="003452BA" w:rsidRDefault="0073001E" w:rsidP="0073001E">
      <w:pPr>
        <w:autoSpaceDE w:val="0"/>
        <w:autoSpaceDN w:val="0"/>
        <w:adjustRightInd w:val="0"/>
        <w:jc w:val="center"/>
        <w:rPr>
          <w:b/>
          <w:sz w:val="28"/>
          <w:szCs w:val="28"/>
        </w:rPr>
      </w:pPr>
      <w:r w:rsidRPr="003452BA">
        <w:rPr>
          <w:b/>
          <w:sz w:val="28"/>
          <w:szCs w:val="28"/>
        </w:rPr>
        <w:t>Северное Медведково</w:t>
      </w:r>
    </w:p>
    <w:p w:rsidR="0073001E" w:rsidRPr="003452BA" w:rsidRDefault="0073001E" w:rsidP="0073001E">
      <w:pPr>
        <w:autoSpaceDE w:val="0"/>
        <w:autoSpaceDN w:val="0"/>
        <w:adjustRightInd w:val="0"/>
        <w:jc w:val="center"/>
        <w:outlineLvl w:val="0"/>
        <w:rPr>
          <w:b/>
          <w:sz w:val="28"/>
          <w:szCs w:val="28"/>
        </w:rPr>
      </w:pPr>
    </w:p>
    <w:p w:rsidR="0073001E" w:rsidRPr="003452BA" w:rsidRDefault="0073001E" w:rsidP="0073001E">
      <w:pPr>
        <w:autoSpaceDE w:val="0"/>
        <w:autoSpaceDN w:val="0"/>
        <w:adjustRightInd w:val="0"/>
        <w:ind w:right="-5"/>
        <w:jc w:val="center"/>
        <w:rPr>
          <w:b/>
          <w:sz w:val="28"/>
          <w:szCs w:val="28"/>
        </w:rPr>
      </w:pPr>
      <w:r w:rsidRPr="003452BA">
        <w:rPr>
          <w:b/>
          <w:sz w:val="28"/>
          <w:szCs w:val="28"/>
        </w:rPr>
        <w:t>РЕШЕНИЕ</w:t>
      </w:r>
    </w:p>
    <w:p w:rsidR="0073001E" w:rsidRPr="003452BA" w:rsidRDefault="0073001E" w:rsidP="0073001E">
      <w:pPr>
        <w:autoSpaceDE w:val="0"/>
        <w:autoSpaceDN w:val="0"/>
        <w:adjustRightInd w:val="0"/>
        <w:rPr>
          <w:bCs/>
          <w:sz w:val="26"/>
          <w:szCs w:val="26"/>
        </w:rPr>
      </w:pPr>
    </w:p>
    <w:p w:rsidR="0073001E" w:rsidRPr="003452BA" w:rsidRDefault="0073001E" w:rsidP="0073001E">
      <w:pPr>
        <w:autoSpaceDE w:val="0"/>
        <w:autoSpaceDN w:val="0"/>
        <w:adjustRightInd w:val="0"/>
        <w:rPr>
          <w:bCs/>
          <w:sz w:val="28"/>
          <w:szCs w:val="28"/>
        </w:rPr>
      </w:pPr>
      <w:r>
        <w:rPr>
          <w:bCs/>
          <w:sz w:val="28"/>
          <w:szCs w:val="28"/>
        </w:rPr>
        <w:t>__</w:t>
      </w:r>
      <w:r w:rsidR="00432364">
        <w:rPr>
          <w:bCs/>
          <w:sz w:val="28"/>
          <w:szCs w:val="28"/>
        </w:rPr>
        <w:t>_________</w:t>
      </w:r>
      <w:r w:rsidRPr="003452BA">
        <w:rPr>
          <w:bCs/>
          <w:sz w:val="28"/>
          <w:szCs w:val="28"/>
        </w:rPr>
        <w:t>. №</w:t>
      </w:r>
      <w:r w:rsidR="00432364">
        <w:rPr>
          <w:bCs/>
          <w:sz w:val="28"/>
          <w:szCs w:val="28"/>
        </w:rPr>
        <w:t>_________</w:t>
      </w:r>
    </w:p>
    <w:p w:rsidR="00A61952" w:rsidRPr="003776BC" w:rsidRDefault="00A61952" w:rsidP="00A61952">
      <w:pPr>
        <w:keepNext/>
        <w:keepLines/>
        <w:tabs>
          <w:tab w:val="left" w:pos="4253"/>
        </w:tabs>
        <w:spacing w:before="480" w:line="276" w:lineRule="auto"/>
        <w:ind w:right="5384"/>
        <w:jc w:val="both"/>
        <w:outlineLvl w:val="0"/>
        <w:rPr>
          <w:rFonts w:eastAsia="Times New Roman"/>
          <w:b/>
          <w:bCs/>
          <w:sz w:val="28"/>
          <w:szCs w:val="28"/>
          <w:lang w:eastAsia="en-US"/>
        </w:rPr>
      </w:pPr>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2020 год и плановый период 2021 и 2022 годов</w:t>
      </w:r>
      <w:bookmarkEnd w:id="2"/>
      <w:bookmarkEnd w:id="3"/>
    </w:p>
    <w:p w:rsidR="00A61952" w:rsidRPr="00A61952" w:rsidRDefault="00A61952" w:rsidP="00A61952">
      <w:pPr>
        <w:widowControl w:val="0"/>
        <w:autoSpaceDE w:val="0"/>
        <w:autoSpaceDN w:val="0"/>
        <w:adjustRightInd w:val="0"/>
        <w:ind w:firstLine="709"/>
        <w:jc w:val="both"/>
        <w:rPr>
          <w:rFonts w:eastAsia="Calibri" w:cs="Arial"/>
          <w:sz w:val="26"/>
          <w:szCs w:val="26"/>
        </w:rPr>
      </w:pPr>
    </w:p>
    <w:p w:rsidR="00A61952" w:rsidRPr="00383617" w:rsidRDefault="00A61952" w:rsidP="00383617">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A81137" w:rsidRPr="00836666">
        <w:rPr>
          <w:rFonts w:eastAsia="Calibri" w:cs="Arial"/>
          <w:sz w:val="28"/>
          <w:szCs w:val="28"/>
        </w:rPr>
        <w:t>Проекта Закона г</w:t>
      </w:r>
      <w:r w:rsidR="003776BC" w:rsidRPr="00836666">
        <w:rPr>
          <w:rFonts w:eastAsia="Calibri" w:cs="Arial"/>
          <w:sz w:val="28"/>
          <w:szCs w:val="28"/>
        </w:rPr>
        <w:t>. Москвы</w:t>
      </w:r>
      <w:r w:rsidRPr="00836666">
        <w:rPr>
          <w:rFonts w:eastAsia="Calibri" w:cs="Arial"/>
          <w:sz w:val="28"/>
          <w:szCs w:val="28"/>
        </w:rPr>
        <w:t xml:space="preserve"> «</w:t>
      </w:r>
      <w:r w:rsidRPr="00836666">
        <w:rPr>
          <w:rFonts w:eastAsia="Calibri"/>
          <w:sz w:val="28"/>
          <w:szCs w:val="28"/>
          <w:lang w:eastAsia="en-US"/>
        </w:rPr>
        <w:t>О бюджете города Москвы на 2019 год и плановый период 2020 и 2021 годов</w:t>
      </w:r>
      <w:r w:rsidRPr="00836666">
        <w:rPr>
          <w:rFonts w:eastAsia="Calibri" w:cs="Arial"/>
          <w:sz w:val="28"/>
          <w:szCs w:val="28"/>
        </w:rPr>
        <w:t>»(далее - Закон</w:t>
      </w:r>
      <w:r w:rsidR="003776BC" w:rsidRPr="00836666">
        <w:rPr>
          <w:rFonts w:eastAsia="Calibri" w:cs="Arial"/>
          <w:sz w:val="28"/>
          <w:szCs w:val="28"/>
        </w:rPr>
        <w:t xml:space="preserve"> города Москвы</w:t>
      </w:r>
      <w:r w:rsidRPr="00836666">
        <w:rPr>
          <w:rFonts w:eastAsia="Calibri" w:cs="Arial"/>
          <w:sz w:val="28"/>
          <w:szCs w:val="28"/>
        </w:rPr>
        <w:t xml:space="preserve">),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rsidR="00A61952" w:rsidRPr="00383617" w:rsidRDefault="00A61952" w:rsidP="0038361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1. </w:t>
      </w:r>
      <w:r w:rsidRPr="00383617">
        <w:rPr>
          <w:rFonts w:eastAsia="Calibri"/>
          <w:sz w:val="28"/>
          <w:szCs w:val="28"/>
          <w:lang w:eastAsia="en-US"/>
        </w:rPr>
        <w:t xml:space="preserve">Утвердить бюджет </w:t>
      </w:r>
      <w:r w:rsidRPr="00383617">
        <w:rPr>
          <w:rFonts w:eastAsia="Times New Roman"/>
          <w:sz w:val="28"/>
          <w:szCs w:val="28"/>
          <w:lang w:eastAsia="en-US"/>
        </w:rPr>
        <w:t>муниципального округа</w:t>
      </w:r>
      <w:r w:rsidRPr="00383617">
        <w:rPr>
          <w:rFonts w:eastAsia="Times New Roman"/>
          <w:i/>
          <w:sz w:val="28"/>
          <w:szCs w:val="28"/>
          <w:lang w:eastAsia="en-US"/>
        </w:rPr>
        <w:t xml:space="preserve"> </w:t>
      </w:r>
      <w:r w:rsidRPr="00383617">
        <w:rPr>
          <w:rFonts w:eastAsia="Times New Roman"/>
          <w:sz w:val="28"/>
          <w:szCs w:val="28"/>
          <w:lang w:eastAsia="en-US"/>
        </w:rPr>
        <w:t>Северное Медведково</w:t>
      </w:r>
      <w:r w:rsidRPr="00383617">
        <w:rPr>
          <w:rFonts w:eastAsia="Calibri"/>
          <w:sz w:val="28"/>
          <w:szCs w:val="28"/>
          <w:lang w:eastAsia="en-US"/>
        </w:rPr>
        <w:t xml:space="preserve"> на </w:t>
      </w:r>
      <w:r w:rsidRPr="00383617">
        <w:rPr>
          <w:rFonts w:eastAsia="Times New Roman"/>
          <w:sz w:val="28"/>
          <w:szCs w:val="28"/>
          <w:lang w:eastAsia="en-US"/>
        </w:rPr>
        <w:t>2020 год и плановый период 2021 и 2022 годов (далее – местный бюджет, муниципальный округ) со следующими характеристиками и показателями:</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2020 год:</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1.1.1) общий объем доходов в сумме 24 619,0 тыс. рублей;</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1.1.2) общий объем расходов в сумме 25 682,5 тыс. рублей;</w:t>
      </w:r>
    </w:p>
    <w:p w:rsidR="00A61952" w:rsidRPr="00383617" w:rsidRDefault="00A61952" w:rsidP="00383617">
      <w:pPr>
        <w:autoSpaceDE w:val="0"/>
        <w:autoSpaceDN w:val="0"/>
        <w:adjustRightInd w:val="0"/>
        <w:ind w:firstLine="709"/>
        <w:jc w:val="both"/>
        <w:rPr>
          <w:rFonts w:eastAsia="Calibri"/>
          <w:i/>
          <w:sz w:val="28"/>
          <w:szCs w:val="28"/>
          <w:lang w:eastAsia="en-US"/>
        </w:rPr>
      </w:pPr>
      <w:r w:rsidRPr="00383617">
        <w:rPr>
          <w:rFonts w:eastAsia="Calibri"/>
          <w:sz w:val="28"/>
          <w:szCs w:val="28"/>
          <w:lang w:eastAsia="en-US"/>
        </w:rPr>
        <w:t>1.1.3)</w:t>
      </w:r>
      <w:r w:rsidRPr="00383617">
        <w:rPr>
          <w:rFonts w:eastAsia="Calibri"/>
          <w:i/>
          <w:sz w:val="28"/>
          <w:szCs w:val="28"/>
          <w:lang w:eastAsia="en-US"/>
        </w:rPr>
        <w:t> </w:t>
      </w:r>
      <w:r w:rsidRPr="00383617">
        <w:rPr>
          <w:rFonts w:eastAsia="Calibri"/>
          <w:sz w:val="28"/>
          <w:szCs w:val="28"/>
          <w:lang w:eastAsia="en-US"/>
        </w:rPr>
        <w:t>дефицит в сумме 1063,5 тыс. рублей.</w:t>
      </w:r>
      <w:r w:rsidRPr="00383617">
        <w:rPr>
          <w:rFonts w:eastAsia="Calibri"/>
          <w:i/>
          <w:sz w:val="28"/>
          <w:szCs w:val="28"/>
          <w:lang w:eastAsia="en-US"/>
        </w:rPr>
        <w:t xml:space="preserve"> </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 Основные характеристики местного бюджета на 2021 год и </w:t>
      </w:r>
      <w:r w:rsidRPr="00383617">
        <w:rPr>
          <w:rFonts w:eastAsia="Calibri"/>
          <w:sz w:val="28"/>
          <w:szCs w:val="28"/>
          <w:lang w:eastAsia="en-US"/>
        </w:rPr>
        <w:br/>
        <w:t>2022 год:</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1.2.1) общий объем доходов на 2021 год в сумме 25 179,1 тыс. рублей и на 2022 год в сумме 31 380,8 тыс. рублей;</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2021 год в сумме 25 854,2 тыс. рублей, в том числе условно утвержденные расходы в сумме 630,6 тыс. рублей и на 2022 год в сумме 32 996,1 тыс. рублей, в том числе условно утвержденные расходы в сумме 1 571,2 тыс. рублей;</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2021 год в сумме 675,1 тыс. рублей и на 2022 год в сумме 1 615,3 тыс. рублей</w:t>
      </w:r>
      <w:r w:rsidRPr="00383617">
        <w:rPr>
          <w:rFonts w:eastAsia="Calibri"/>
          <w:i/>
          <w:sz w:val="28"/>
          <w:szCs w:val="28"/>
          <w:lang w:eastAsia="en-US"/>
        </w:rPr>
        <w:t xml:space="preserve">. </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на </w:t>
      </w:r>
      <w:r w:rsidR="00667BB4" w:rsidRPr="00383617">
        <w:rPr>
          <w:rFonts w:eastAsia="Calibri" w:cs="Arial"/>
          <w:sz w:val="28"/>
          <w:szCs w:val="28"/>
        </w:rPr>
        <w:t>2020</w:t>
      </w:r>
      <w:r w:rsidRPr="00383617">
        <w:rPr>
          <w:rFonts w:eastAsia="Calibri" w:cs="Arial"/>
          <w:sz w:val="28"/>
          <w:szCs w:val="28"/>
        </w:rPr>
        <w:t xml:space="preserve"> год и плановый период 202</w:t>
      </w:r>
      <w:r w:rsidR="00667BB4">
        <w:rPr>
          <w:rFonts w:eastAsia="Calibri" w:cs="Arial"/>
          <w:sz w:val="28"/>
          <w:szCs w:val="28"/>
        </w:rPr>
        <w:t>1</w:t>
      </w:r>
      <w:r w:rsidRPr="00383617">
        <w:rPr>
          <w:rFonts w:eastAsia="Calibri" w:cs="Arial"/>
          <w:sz w:val="28"/>
          <w:szCs w:val="28"/>
        </w:rPr>
        <w:t xml:space="preserve"> и 202</w:t>
      </w:r>
      <w:r w:rsidR="00667BB4">
        <w:rPr>
          <w:rFonts w:eastAsia="Calibri" w:cs="Arial"/>
          <w:sz w:val="28"/>
          <w:szCs w:val="28"/>
        </w:rPr>
        <w:t>2</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83617">
        <w:rPr>
          <w:rFonts w:eastAsia="Calibri" w:cs="Arial"/>
          <w:sz w:val="28"/>
          <w:szCs w:val="28"/>
        </w:rPr>
        <w:t>на 20</w:t>
      </w:r>
      <w:r w:rsidR="00667BB4">
        <w:rPr>
          <w:rFonts w:eastAsia="Calibri" w:cs="Arial"/>
          <w:sz w:val="28"/>
          <w:szCs w:val="28"/>
        </w:rPr>
        <w:t>20</w:t>
      </w:r>
      <w:r w:rsidRPr="00383617">
        <w:rPr>
          <w:rFonts w:eastAsia="Calibri" w:cs="Arial"/>
          <w:sz w:val="28"/>
          <w:szCs w:val="28"/>
        </w:rPr>
        <w:t xml:space="preserve"> год и плановый период 2021 и 202</w:t>
      </w:r>
      <w:r w:rsidR="00667BB4">
        <w:rPr>
          <w:rFonts w:eastAsia="Calibri" w:cs="Arial"/>
          <w:sz w:val="28"/>
          <w:szCs w:val="28"/>
        </w:rPr>
        <w:t>2</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rsidR="00A61952" w:rsidRPr="00383617" w:rsidRDefault="00A61952" w:rsidP="00383617">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2020 год в сумме 0,0 тыс. рублей, на 2021 год в сумме 0,0 тыс. рублей, на 2022 год в сумме 0,0 тыс. рублей.</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383617">
        <w:rPr>
          <w:rFonts w:eastAsia="Calibri"/>
          <w:sz w:val="28"/>
          <w:szCs w:val="28"/>
        </w:rPr>
        <w:t xml:space="preserve">на </w:t>
      </w:r>
      <w:r w:rsidRPr="00383617">
        <w:rPr>
          <w:rFonts w:eastAsia="Calibri" w:cs="Arial"/>
          <w:sz w:val="28"/>
          <w:szCs w:val="28"/>
        </w:rPr>
        <w:t>2020 год и плановый период 2021 и 2022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rsidR="00A61952" w:rsidRPr="00383617" w:rsidRDefault="00A61952" w:rsidP="00383617">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w:t>
      </w:r>
      <w:r w:rsidR="00006F3C" w:rsidRPr="00383617">
        <w:rPr>
          <w:rFonts w:eastAsia="Calibri"/>
          <w:i/>
          <w:sz w:val="28"/>
          <w:szCs w:val="28"/>
          <w:lang w:eastAsia="en-US"/>
        </w:rPr>
        <w:t xml:space="preserve">Проекте </w:t>
      </w:r>
      <w:r w:rsidRPr="00383617">
        <w:rPr>
          <w:rFonts w:eastAsia="Calibri" w:cs="Arial"/>
          <w:i/>
          <w:sz w:val="28"/>
          <w:szCs w:val="28"/>
        </w:rPr>
        <w:t>Закон</w:t>
      </w:r>
      <w:r w:rsidR="00006F3C" w:rsidRPr="00383617">
        <w:rPr>
          <w:rFonts w:eastAsia="Calibri" w:cs="Arial"/>
          <w:i/>
          <w:sz w:val="28"/>
          <w:szCs w:val="28"/>
        </w:rPr>
        <w:t>а</w:t>
      </w:r>
      <w:r w:rsidRPr="00383617">
        <w:rPr>
          <w:rFonts w:eastAsia="Calibri" w:cs="Arial"/>
          <w:i/>
          <w:sz w:val="28"/>
          <w:szCs w:val="28"/>
        </w:rPr>
        <w:t xml:space="preserve"> города Москвы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2020-20222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sidR="00667BB4">
        <w:rPr>
          <w:rFonts w:eastAsia="Calibri"/>
          <w:i/>
          <w:color w:val="000000" w:themeColor="text1"/>
          <w:sz w:val="28"/>
          <w:szCs w:val="28"/>
          <w:lang w:eastAsia="en-US"/>
        </w:rPr>
        <w:t>20</w:t>
      </w:r>
      <w:r w:rsidRPr="00383617">
        <w:rPr>
          <w:rFonts w:eastAsia="Calibri"/>
          <w:i/>
          <w:color w:val="000000" w:themeColor="text1"/>
          <w:sz w:val="28"/>
          <w:szCs w:val="28"/>
          <w:lang w:eastAsia="en-US"/>
        </w:rPr>
        <w:t xml:space="preserve"> году в сумме 0,0 тыс. рублей, 202</w:t>
      </w:r>
      <w:r w:rsidR="00667BB4">
        <w:rPr>
          <w:rFonts w:eastAsia="Calibri"/>
          <w:i/>
          <w:color w:val="000000" w:themeColor="text1"/>
          <w:sz w:val="28"/>
          <w:szCs w:val="28"/>
          <w:lang w:eastAsia="en-US"/>
        </w:rPr>
        <w:t>1</w:t>
      </w:r>
      <w:r w:rsidRPr="00383617">
        <w:rPr>
          <w:rFonts w:eastAsia="Calibri"/>
          <w:i/>
          <w:color w:val="000000" w:themeColor="text1"/>
          <w:sz w:val="28"/>
          <w:szCs w:val="28"/>
          <w:lang w:eastAsia="en-US"/>
        </w:rPr>
        <w:t xml:space="preserve"> году в сумме 0,0 тыс. рублей, 202</w:t>
      </w:r>
      <w:r w:rsidR="00667BB4">
        <w:rPr>
          <w:rFonts w:eastAsia="Calibri"/>
          <w:i/>
          <w:color w:val="000000" w:themeColor="text1"/>
          <w:sz w:val="28"/>
          <w:szCs w:val="28"/>
          <w:lang w:eastAsia="en-US"/>
        </w:rPr>
        <w:t>2</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rsidR="00A61952" w:rsidRPr="00383617" w:rsidRDefault="00A61952" w:rsidP="00383617">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2020 году в сумме 644,7 тыс. рублей, 2021 году в сумме 644,7 тыс. рублей, 2022 году в сумме 644,7 тыс. рублей</w:t>
      </w:r>
      <w:r w:rsidRPr="00383617">
        <w:rPr>
          <w:rFonts w:eastAsia="Calibri"/>
          <w:iCs/>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на </w:t>
      </w:r>
      <w:r w:rsidR="00CF360E" w:rsidRPr="00383617">
        <w:rPr>
          <w:rFonts w:eastAsia="Calibri"/>
          <w:sz w:val="28"/>
          <w:szCs w:val="28"/>
          <w:lang w:eastAsia="en-US"/>
        </w:rPr>
        <w:t>2020</w:t>
      </w:r>
      <w:r w:rsidRPr="00383617">
        <w:rPr>
          <w:rFonts w:eastAsia="Calibri"/>
          <w:sz w:val="28"/>
          <w:szCs w:val="28"/>
          <w:lang w:eastAsia="en-US"/>
        </w:rPr>
        <w:t xml:space="preserve"> год и плановый период 202</w:t>
      </w:r>
      <w:r w:rsidR="00CF360E" w:rsidRPr="00383617">
        <w:rPr>
          <w:rFonts w:eastAsia="Calibri"/>
          <w:sz w:val="28"/>
          <w:szCs w:val="28"/>
          <w:lang w:eastAsia="en-US"/>
        </w:rPr>
        <w:t>1</w:t>
      </w:r>
      <w:r w:rsidRPr="00383617">
        <w:rPr>
          <w:rFonts w:eastAsia="Calibri"/>
          <w:sz w:val="28"/>
          <w:szCs w:val="28"/>
          <w:lang w:eastAsia="en-US"/>
        </w:rPr>
        <w:t xml:space="preserve"> и 202</w:t>
      </w:r>
      <w:r w:rsidR="00CF360E" w:rsidRPr="00383617">
        <w:rPr>
          <w:rFonts w:eastAsia="Calibri"/>
          <w:sz w:val="28"/>
          <w:szCs w:val="28"/>
          <w:lang w:eastAsia="en-US"/>
        </w:rPr>
        <w:t>2</w:t>
      </w:r>
      <w:r w:rsidRPr="00383617">
        <w:rPr>
          <w:rFonts w:eastAsia="Calibri"/>
          <w:sz w:val="28"/>
          <w:szCs w:val="28"/>
          <w:lang w:eastAsia="en-US"/>
        </w:rPr>
        <w:t xml:space="preserve"> 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CF360E" w:rsidRPr="00383617">
        <w:rPr>
          <w:rFonts w:eastAsia="Calibri"/>
          <w:sz w:val="28"/>
          <w:szCs w:val="28"/>
          <w:lang w:eastAsia="en-US"/>
        </w:rPr>
        <w:t xml:space="preserve">на 2020 год и плановый период 2021 и 2022 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 xml:space="preserve">муниципального округа на 2020 год </w:t>
      </w:r>
      <w:r w:rsidRPr="00383617">
        <w:rPr>
          <w:rFonts w:eastAsia="Calibri"/>
          <w:sz w:val="28"/>
          <w:szCs w:val="28"/>
          <w:lang w:eastAsia="en-US"/>
        </w:rPr>
        <w:t>в сумме 10 тыс. рублей, на 2021 год в сумме 10 тыс. рублей, на 2022 год в сумме 10 тыс. рублей.</w:t>
      </w:r>
    </w:p>
    <w:p w:rsidR="00A61952" w:rsidRPr="00383617" w:rsidRDefault="00A61952" w:rsidP="00383617">
      <w:pPr>
        <w:widowControl w:val="0"/>
        <w:ind w:firstLine="709"/>
        <w:jc w:val="both"/>
        <w:rPr>
          <w:rFonts w:eastAsia="Times New Roman"/>
          <w:sz w:val="28"/>
          <w:szCs w:val="28"/>
        </w:rPr>
      </w:pPr>
      <w:r w:rsidRPr="00383617">
        <w:rPr>
          <w:rFonts w:eastAsia="Calibri"/>
          <w:iCs/>
          <w:sz w:val="28"/>
          <w:szCs w:val="28"/>
          <w:lang w:eastAsia="en-US"/>
        </w:rPr>
        <w:t>1.14. </w:t>
      </w:r>
      <w:r w:rsidRPr="00383617">
        <w:rPr>
          <w:rFonts w:eastAsia="Times New Roman"/>
          <w:sz w:val="28"/>
          <w:szCs w:val="28"/>
        </w:rPr>
        <w:t>Предельный объем муниципального долга муниципального округа на 2020 год в сумме 0,0 тыс. рублей, на 2021 год в сумме 0,0 тыс. рублей, на 2022 год в сумме 0,0 тыс. рублей.</w:t>
      </w:r>
    </w:p>
    <w:p w:rsidR="00A61952" w:rsidRPr="00383617" w:rsidRDefault="00A61952" w:rsidP="00383617">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1.15.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51980" w:rsidRPr="00383617">
        <w:rPr>
          <w:rFonts w:eastAsia="Calibri"/>
          <w:iCs/>
          <w:sz w:val="28"/>
          <w:szCs w:val="28"/>
          <w:lang w:eastAsia="en-US"/>
        </w:rPr>
        <w:t>1</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383617">
        <w:rPr>
          <w:rFonts w:eastAsia="Times New Roman"/>
          <w:b/>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51980" w:rsidRPr="00383617">
        <w:rPr>
          <w:rFonts w:eastAsia="Calibri"/>
          <w:iCs/>
          <w:sz w:val="28"/>
          <w:szCs w:val="28"/>
          <w:lang w:eastAsia="en-US"/>
        </w:rPr>
        <w:t>2</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51980" w:rsidRPr="00383617">
        <w:rPr>
          <w:rFonts w:eastAsia="Calibri"/>
          <w:iCs/>
          <w:sz w:val="28"/>
          <w:szCs w:val="28"/>
          <w:lang w:eastAsia="en-US"/>
        </w:rPr>
        <w:t>3</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rsidR="00A61952" w:rsidRPr="00383617" w:rsidRDefault="00A61952" w:rsidP="0038361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rsidR="00A61952" w:rsidRPr="00383617" w:rsidRDefault="00A61952" w:rsidP="00383617">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2020 года</w:t>
      </w:r>
      <w:r w:rsidRPr="00383617">
        <w:rPr>
          <w:rFonts w:eastAsia="Times New Roman"/>
          <w:i/>
          <w:sz w:val="28"/>
          <w:szCs w:val="28"/>
          <w:lang w:eastAsia="en-US"/>
        </w:rPr>
        <w:t>.</w:t>
      </w:r>
    </w:p>
    <w:p w:rsidR="00A61952" w:rsidRPr="00383617" w:rsidRDefault="00A61952" w:rsidP="00383617">
      <w:pPr>
        <w:autoSpaceDE w:val="0"/>
        <w:autoSpaceDN w:val="0"/>
        <w:adjustRightInd w:val="0"/>
        <w:jc w:val="both"/>
        <w:rPr>
          <w:rFonts w:eastAsia="Times New Roman"/>
          <w:b/>
          <w:sz w:val="28"/>
          <w:szCs w:val="28"/>
          <w:lang w:eastAsia="en-US"/>
        </w:rPr>
      </w:pPr>
    </w:p>
    <w:p w:rsidR="00A61952" w:rsidRPr="00383617" w:rsidRDefault="00A61952" w:rsidP="00383617">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rsidR="00A61952" w:rsidRPr="00383617" w:rsidRDefault="00A61952" w:rsidP="0038361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Денисова Т.Н.</w:t>
      </w:r>
    </w:p>
    <w:p w:rsidR="003170E0" w:rsidRDefault="003170E0" w:rsidP="003776BC">
      <w:pPr>
        <w:keepNext/>
        <w:keepLines/>
        <w:spacing w:before="200" w:line="276" w:lineRule="auto"/>
        <w:ind w:left="6804"/>
        <w:outlineLvl w:val="1"/>
        <w:rPr>
          <w:rFonts w:eastAsia="Times New Roman"/>
          <w:b/>
          <w:bCs/>
          <w:sz w:val="28"/>
          <w:szCs w:val="28"/>
          <w:lang w:eastAsia="en-US"/>
        </w:rPr>
      </w:pPr>
      <w:bookmarkStart w:id="4" w:name="_Toc531093561"/>
      <w:bookmarkStart w:id="5" w:name="_Toc24099801"/>
      <w:r>
        <w:rPr>
          <w:rFonts w:eastAsia="Times New Roman"/>
          <w:b/>
          <w:bCs/>
          <w:sz w:val="28"/>
          <w:szCs w:val="28"/>
          <w:lang w:eastAsia="en-US"/>
        </w:rPr>
        <w:br w:type="page"/>
      </w:r>
    </w:p>
    <w:bookmarkEnd w:id="4"/>
    <w:bookmarkEnd w:id="5"/>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1</w:t>
      </w:r>
    </w:p>
    <w:p w:rsidR="00432364" w:rsidRDefault="0073001E" w:rsidP="0073001E">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73001E" w:rsidRPr="00EA55AD" w:rsidRDefault="0073001E" w:rsidP="0073001E">
      <w:pPr>
        <w:autoSpaceDE w:val="0"/>
        <w:autoSpaceDN w:val="0"/>
        <w:adjustRightInd w:val="0"/>
        <w:ind w:left="5041"/>
        <w:jc w:val="both"/>
        <w:rPr>
          <w:bCs/>
        </w:rPr>
      </w:pPr>
      <w:r w:rsidRPr="003452BA">
        <w:rPr>
          <w:bCs/>
          <w:sz w:val="28"/>
          <w:szCs w:val="28"/>
        </w:rPr>
        <w:t xml:space="preserve"> </w:t>
      </w:r>
      <w:r w:rsidRPr="00EA55AD">
        <w:rPr>
          <w:bCs/>
        </w:rPr>
        <w:t xml:space="preserve">от </w:t>
      </w:r>
      <w:r w:rsidR="00432364">
        <w:rPr>
          <w:bCs/>
          <w:sz w:val="28"/>
          <w:szCs w:val="28"/>
        </w:rPr>
        <w:t>___________</w:t>
      </w:r>
      <w:r w:rsidR="00432364" w:rsidRPr="003452BA">
        <w:rPr>
          <w:bCs/>
          <w:sz w:val="28"/>
          <w:szCs w:val="28"/>
        </w:rPr>
        <w:t>. №</w:t>
      </w:r>
      <w:r w:rsidR="00432364">
        <w:rPr>
          <w:bCs/>
          <w:sz w:val="28"/>
          <w:szCs w:val="28"/>
        </w:rPr>
        <w:t>_________</w:t>
      </w:r>
    </w:p>
    <w:p w:rsidR="00A61952" w:rsidRPr="00A61952" w:rsidRDefault="00A61952" w:rsidP="00A61952">
      <w:pPr>
        <w:autoSpaceDE w:val="0"/>
        <w:autoSpaceDN w:val="0"/>
        <w:adjustRightInd w:val="0"/>
        <w:ind w:left="5041"/>
        <w:jc w:val="both"/>
        <w:rPr>
          <w:rFonts w:eastAsia="Times New Roman"/>
          <w:bCs/>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rsidR="00A61952" w:rsidRDefault="00A61952" w:rsidP="00A61952">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667BB4" w:rsidRPr="00A61952" w:rsidRDefault="00667BB4" w:rsidP="00A61952">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A61952" w:rsidRPr="00A61952" w:rsidTr="00A61952">
        <w:tc>
          <w:tcPr>
            <w:tcW w:w="5240" w:type="dxa"/>
            <w:gridSpan w:val="7"/>
            <w:shd w:val="clear" w:color="auto" w:fill="auto"/>
          </w:tcPr>
          <w:p w:rsidR="00A61952" w:rsidRPr="00A61952" w:rsidRDefault="00A61952" w:rsidP="00A61952">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rsidR="00A61952" w:rsidRPr="00A61952" w:rsidRDefault="00A61952" w:rsidP="00A61952">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A61952" w:rsidRPr="00A61952" w:rsidTr="00A61952">
        <w:tc>
          <w:tcPr>
            <w:tcW w:w="1271"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 xml:space="preserve">главного </w:t>
            </w:r>
          </w:p>
          <w:p w:rsidR="00A61952" w:rsidRPr="00A61952" w:rsidRDefault="00A61952" w:rsidP="00A61952">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rsidR="00A61952" w:rsidRPr="00A61952" w:rsidRDefault="00A61952" w:rsidP="00A61952">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rsidR="00A61952" w:rsidRPr="00A61952" w:rsidRDefault="00A61952" w:rsidP="00A61952">
            <w:pPr>
              <w:autoSpaceDE w:val="0"/>
              <w:autoSpaceDN w:val="0"/>
              <w:adjustRightInd w:val="0"/>
              <w:jc w:val="center"/>
              <w:rPr>
                <w:rFonts w:eastAsia="Times New Roman"/>
                <w:sz w:val="28"/>
                <w:szCs w:val="28"/>
                <w:lang w:eastAsia="en-US"/>
              </w:rPr>
            </w:pPr>
          </w:p>
        </w:tc>
        <w:tc>
          <w:tcPr>
            <w:tcW w:w="4387" w:type="dxa"/>
            <w:vMerge/>
            <w:shd w:val="clear" w:color="auto" w:fill="auto"/>
          </w:tcPr>
          <w:p w:rsidR="00A61952" w:rsidRPr="00A61952" w:rsidRDefault="00A61952" w:rsidP="00A61952">
            <w:pPr>
              <w:rPr>
                <w:rFonts w:eastAsia="Times New Roman"/>
                <w:sz w:val="28"/>
                <w:szCs w:val="28"/>
                <w:lang w:eastAsia="en-US"/>
              </w:rPr>
            </w:pPr>
          </w:p>
        </w:tc>
      </w:tr>
      <w:tr w:rsidR="00A61952" w:rsidRPr="00A61952" w:rsidTr="00A61952">
        <w:tc>
          <w:tcPr>
            <w:tcW w:w="9627" w:type="dxa"/>
            <w:gridSpan w:val="8"/>
            <w:shd w:val="clear" w:color="auto" w:fill="auto"/>
          </w:tcPr>
          <w:p w:rsidR="00A61952" w:rsidRPr="00A61952" w:rsidRDefault="00A61952" w:rsidP="00A61952">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A61952" w:rsidRPr="00A61952" w:rsidTr="00A61952">
        <w:tc>
          <w:tcPr>
            <w:tcW w:w="1271"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A61952" w:rsidRPr="00A61952" w:rsidRDefault="00A61952" w:rsidP="00A61952">
            <w:pPr>
              <w:rPr>
                <w:rFonts w:eastAsia="Times New Roman"/>
                <w:sz w:val="28"/>
                <w:szCs w:val="28"/>
                <w:lang w:eastAsia="en-US"/>
              </w:rPr>
            </w:pPr>
          </w:p>
        </w:tc>
        <w:tc>
          <w:tcPr>
            <w:tcW w:w="4387"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13</w:t>
            </w:r>
          </w:p>
        </w:tc>
        <w:tc>
          <w:tcPr>
            <w:tcW w:w="992"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02993</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03</w:t>
            </w:r>
          </w:p>
        </w:tc>
        <w:tc>
          <w:tcPr>
            <w:tcW w:w="850"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0000</w:t>
            </w:r>
          </w:p>
        </w:tc>
        <w:tc>
          <w:tcPr>
            <w:tcW w:w="709"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130</w:t>
            </w:r>
          </w:p>
        </w:tc>
        <w:tc>
          <w:tcPr>
            <w:tcW w:w="4387" w:type="dxa"/>
            <w:shd w:val="clear" w:color="auto" w:fill="auto"/>
          </w:tcPr>
          <w:p w:rsidR="00A61952" w:rsidRPr="00AC0D61" w:rsidRDefault="00A61952" w:rsidP="00A61952">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16</w:t>
            </w:r>
          </w:p>
        </w:tc>
        <w:tc>
          <w:tcPr>
            <w:tcW w:w="992"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07010</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02</w:t>
            </w:r>
          </w:p>
        </w:tc>
        <w:tc>
          <w:tcPr>
            <w:tcW w:w="850"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0000</w:t>
            </w:r>
          </w:p>
        </w:tc>
        <w:tc>
          <w:tcPr>
            <w:tcW w:w="709"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140</w:t>
            </w:r>
          </w:p>
        </w:tc>
        <w:tc>
          <w:tcPr>
            <w:tcW w:w="4387" w:type="dxa"/>
            <w:shd w:val="clear" w:color="auto" w:fill="auto"/>
          </w:tcPr>
          <w:p w:rsidR="00A61952" w:rsidRPr="00AC0D61" w:rsidRDefault="00A61952" w:rsidP="00A61952">
            <w:pPr>
              <w:suppressAutoHyphens/>
              <w:jc w:val="both"/>
              <w:rPr>
                <w:rFonts w:eastAsia="Times New Roman"/>
                <w:lang w:eastAsia="ar-SA"/>
              </w:rPr>
            </w:pPr>
            <w:r w:rsidRPr="00AC0D61">
              <w:rPr>
                <w:rFonts w:eastAsia="Times New Roman"/>
                <w:lang w:eastAsia="ar-SA"/>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sidRPr="00AC0D61">
              <w:rPr>
                <w:rFonts w:ascii="Calibri" w:eastAsia="Calibri" w:hAnsi="Calibri"/>
                <w:color w:val="22272F"/>
                <w:sz w:val="23"/>
                <w:szCs w:val="23"/>
                <w:shd w:val="clear" w:color="auto" w:fill="FFFFFF"/>
                <w:lang w:eastAsia="en-US"/>
              </w:rPr>
              <w:t xml:space="preserve"> </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16</w:t>
            </w:r>
          </w:p>
        </w:tc>
        <w:tc>
          <w:tcPr>
            <w:tcW w:w="992"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07090</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03</w:t>
            </w:r>
          </w:p>
        </w:tc>
        <w:tc>
          <w:tcPr>
            <w:tcW w:w="850"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0000</w:t>
            </w:r>
          </w:p>
        </w:tc>
        <w:tc>
          <w:tcPr>
            <w:tcW w:w="709" w:type="dxa"/>
            <w:shd w:val="clear" w:color="auto" w:fill="auto"/>
          </w:tcPr>
          <w:p w:rsidR="00A61952" w:rsidRPr="00AC0D61" w:rsidRDefault="00A61952" w:rsidP="00A61952">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A61952" w:rsidRPr="00AC0D61" w:rsidTr="00A61952">
              <w:tc>
                <w:tcPr>
                  <w:tcW w:w="4070" w:type="dxa"/>
                  <w:shd w:val="clear" w:color="auto" w:fill="FFFFFF"/>
                  <w:hideMark/>
                </w:tcPr>
                <w:p w:rsidR="00A61952" w:rsidRPr="00AC0D61" w:rsidRDefault="00A61952" w:rsidP="00A61952">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rsidR="00A61952" w:rsidRPr="00AC0D61" w:rsidRDefault="00A61952" w:rsidP="00A61952">
                  <w:pPr>
                    <w:rPr>
                      <w:rFonts w:eastAsia="Times New Roman"/>
                      <w:color w:val="22272F"/>
                      <w:sz w:val="23"/>
                      <w:szCs w:val="23"/>
                    </w:rPr>
                  </w:pPr>
                </w:p>
              </w:tc>
            </w:tr>
          </w:tbl>
          <w:p w:rsidR="00A61952" w:rsidRPr="00AC0D61" w:rsidRDefault="00A61952" w:rsidP="00A61952">
            <w:pPr>
              <w:suppressAutoHyphens/>
              <w:jc w:val="both"/>
              <w:rPr>
                <w:rFonts w:eastAsia="Times New Roman"/>
                <w:lang w:eastAsia="ar-SA"/>
              </w:rPr>
            </w:pPr>
          </w:p>
        </w:tc>
      </w:tr>
      <w:tr w:rsidR="00A61952" w:rsidRPr="00A61952" w:rsidTr="00A61952">
        <w:tc>
          <w:tcPr>
            <w:tcW w:w="1271" w:type="dxa"/>
            <w:shd w:val="clear" w:color="auto" w:fill="auto"/>
          </w:tcPr>
          <w:p w:rsidR="00A61952" w:rsidRPr="00AC0D61" w:rsidRDefault="00A61952" w:rsidP="00A61952">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rsidR="00A61952" w:rsidRPr="00AC0D61" w:rsidRDefault="00A61952" w:rsidP="00A61952">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w:t>
            </w:r>
            <w:r w:rsidRPr="00AC0D61">
              <w:rPr>
                <w:rFonts w:eastAsia="Calibri"/>
                <w:color w:val="22272F"/>
                <w:shd w:val="clear" w:color="auto" w:fill="FFFFFF"/>
                <w:lang w:eastAsia="en-US"/>
              </w:rPr>
              <w:lastRenderedPageBreak/>
              <w:t xml:space="preserve">значения      </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16</w:t>
            </w:r>
          </w:p>
        </w:tc>
        <w:tc>
          <w:tcPr>
            <w:tcW w:w="992"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07010</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03</w:t>
            </w:r>
          </w:p>
        </w:tc>
        <w:tc>
          <w:tcPr>
            <w:tcW w:w="850"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0000</w:t>
            </w:r>
          </w:p>
        </w:tc>
        <w:tc>
          <w:tcPr>
            <w:tcW w:w="709"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140</w:t>
            </w:r>
          </w:p>
        </w:tc>
        <w:tc>
          <w:tcPr>
            <w:tcW w:w="4387" w:type="dxa"/>
            <w:shd w:val="clear" w:color="auto" w:fill="auto"/>
          </w:tcPr>
          <w:p w:rsidR="00A61952" w:rsidRPr="00AC0D61" w:rsidRDefault="00A61952" w:rsidP="00A61952">
            <w:pPr>
              <w:suppressAutoHyphens/>
              <w:jc w:val="both"/>
              <w:rPr>
                <w:rFonts w:eastAsia="Times New Roman"/>
                <w:lang w:eastAsia="ar-SA"/>
              </w:rPr>
            </w:pPr>
            <w:r w:rsidRPr="00AC0D61">
              <w:rPr>
                <w:rFonts w:eastAsia="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09040</w:t>
            </w:r>
          </w:p>
        </w:tc>
        <w:tc>
          <w:tcPr>
            <w:tcW w:w="567"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rsidR="00A61952" w:rsidRPr="00AC0D61" w:rsidRDefault="00A61952" w:rsidP="00A61952">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rsidR="00A61952" w:rsidRPr="00AC0D61" w:rsidRDefault="00A61952" w:rsidP="00A61952">
            <w:pPr>
              <w:suppressAutoHyphens/>
              <w:jc w:val="both"/>
              <w:rPr>
                <w:rFonts w:eastAsia="Times New Roman"/>
              </w:rPr>
            </w:pPr>
            <w:r w:rsidRPr="00AC0D61">
              <w:rPr>
                <w:rFonts w:eastAsia="Calibri"/>
                <w:color w:val="22272F"/>
                <w:shd w:val="clear" w:color="auto" w:fill="FFFFFF"/>
                <w:lang w:eastAsia="en-US"/>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10030</w:t>
            </w:r>
          </w:p>
        </w:tc>
        <w:tc>
          <w:tcPr>
            <w:tcW w:w="567"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A61952" w:rsidRPr="00AC0D61" w:rsidRDefault="00A61952" w:rsidP="00A61952">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A61952" w:rsidRPr="00AC0D61" w:rsidRDefault="00A61952" w:rsidP="00A61952">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t>900</w:t>
            </w:r>
          </w:p>
        </w:tc>
        <w:tc>
          <w:tcPr>
            <w:tcW w:w="284"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rsidR="00A61952" w:rsidRPr="00AC0D61" w:rsidRDefault="00A61952" w:rsidP="00A61952">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rsidR="00A61952" w:rsidRPr="00AC0D61" w:rsidRDefault="00A61952" w:rsidP="00A61952">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ущерба </w:t>
            </w:r>
            <w:r w:rsidRPr="00AC0D61">
              <w:rPr>
                <w:rFonts w:eastAsia="Calibri"/>
                <w:color w:val="22272F"/>
                <w:shd w:val="clear" w:color="auto" w:fill="FFFFFF"/>
                <w:lang w:eastAsia="en-US"/>
              </w:rPr>
              <w:lastRenderedPageBreak/>
              <w:t>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1952" w:rsidRPr="00A61952" w:rsidTr="00A61952">
        <w:tc>
          <w:tcPr>
            <w:tcW w:w="1271" w:type="dxa"/>
            <w:shd w:val="clear" w:color="auto" w:fill="auto"/>
          </w:tcPr>
          <w:p w:rsidR="00A61952" w:rsidRPr="00AC0D61" w:rsidRDefault="00A61952" w:rsidP="00A61952">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17</w:t>
            </w:r>
          </w:p>
        </w:tc>
        <w:tc>
          <w:tcPr>
            <w:tcW w:w="992"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01030</w:t>
            </w:r>
          </w:p>
        </w:tc>
        <w:tc>
          <w:tcPr>
            <w:tcW w:w="567"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03</w:t>
            </w:r>
          </w:p>
        </w:tc>
        <w:tc>
          <w:tcPr>
            <w:tcW w:w="850"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0000</w:t>
            </w:r>
          </w:p>
        </w:tc>
        <w:tc>
          <w:tcPr>
            <w:tcW w:w="709" w:type="dxa"/>
            <w:shd w:val="clear" w:color="auto" w:fill="auto"/>
          </w:tcPr>
          <w:p w:rsidR="00A61952" w:rsidRPr="00AC0D61" w:rsidRDefault="00A61952" w:rsidP="00A61952">
            <w:pPr>
              <w:rPr>
                <w:rFonts w:eastAsia="Times New Roman"/>
                <w:lang w:eastAsia="en-US"/>
              </w:rPr>
            </w:pPr>
            <w:r w:rsidRPr="00AC0D61">
              <w:rPr>
                <w:rFonts w:eastAsia="Times New Roman"/>
                <w:lang w:eastAsia="en-US"/>
              </w:rPr>
              <w:t>180</w:t>
            </w:r>
          </w:p>
        </w:tc>
        <w:tc>
          <w:tcPr>
            <w:tcW w:w="4387" w:type="dxa"/>
            <w:shd w:val="clear" w:color="auto" w:fill="auto"/>
          </w:tcPr>
          <w:p w:rsidR="00A61952" w:rsidRPr="00AC0D61" w:rsidRDefault="00A61952" w:rsidP="00A61952">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A61952" w:rsidRPr="00A61952" w:rsidTr="00A61952">
        <w:tc>
          <w:tcPr>
            <w:tcW w:w="1271"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1</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17</w:t>
            </w:r>
          </w:p>
        </w:tc>
        <w:tc>
          <w:tcPr>
            <w:tcW w:w="992"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05030</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03</w:t>
            </w:r>
          </w:p>
        </w:tc>
        <w:tc>
          <w:tcPr>
            <w:tcW w:w="850" w:type="dxa"/>
            <w:shd w:val="clear" w:color="auto" w:fill="auto"/>
          </w:tcPr>
          <w:p w:rsidR="00A61952" w:rsidRPr="00A61952" w:rsidRDefault="00A61952" w:rsidP="00A61952">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180</w:t>
            </w:r>
          </w:p>
        </w:tc>
        <w:tc>
          <w:tcPr>
            <w:tcW w:w="4387" w:type="dxa"/>
            <w:shd w:val="clear" w:color="auto" w:fill="auto"/>
          </w:tcPr>
          <w:p w:rsidR="00A61952" w:rsidRPr="00A61952" w:rsidRDefault="00A61952" w:rsidP="00A61952">
            <w:pPr>
              <w:suppressAutoHyphens/>
              <w:jc w:val="both"/>
              <w:rPr>
                <w:rFonts w:eastAsia="Times New Roman"/>
                <w:lang w:eastAsia="ar-SA"/>
              </w:rPr>
            </w:pPr>
            <w:r w:rsidRPr="00A61952">
              <w:rPr>
                <w:rFonts w:eastAsia="Times New Roman"/>
                <w:lang w:eastAsia="ar-SA"/>
              </w:rPr>
              <w:t xml:space="preserve">Прочие неналоговые доходы бюджетов внутригородских муниципальных образований городов федерального значения </w:t>
            </w:r>
          </w:p>
        </w:tc>
      </w:tr>
      <w:tr w:rsidR="00A61952" w:rsidRPr="00A61952" w:rsidTr="00A61952">
        <w:tc>
          <w:tcPr>
            <w:tcW w:w="1271"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2</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02</w:t>
            </w:r>
          </w:p>
        </w:tc>
        <w:tc>
          <w:tcPr>
            <w:tcW w:w="992"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49999</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03</w:t>
            </w:r>
          </w:p>
        </w:tc>
        <w:tc>
          <w:tcPr>
            <w:tcW w:w="850" w:type="dxa"/>
            <w:shd w:val="clear" w:color="auto" w:fill="auto"/>
          </w:tcPr>
          <w:p w:rsidR="00A61952" w:rsidRPr="00A61952" w:rsidRDefault="00A61952" w:rsidP="00A61952">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150</w:t>
            </w:r>
          </w:p>
        </w:tc>
        <w:tc>
          <w:tcPr>
            <w:tcW w:w="4387" w:type="dxa"/>
            <w:shd w:val="clear" w:color="auto" w:fill="auto"/>
          </w:tcPr>
          <w:p w:rsidR="00A61952" w:rsidRPr="00A61952" w:rsidRDefault="00A61952" w:rsidP="00A61952">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61952" w:rsidRPr="00A61952" w:rsidTr="00A61952">
        <w:tc>
          <w:tcPr>
            <w:tcW w:w="127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284"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2</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07</w:t>
            </w:r>
          </w:p>
        </w:tc>
        <w:tc>
          <w:tcPr>
            <w:tcW w:w="992"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03000</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03</w:t>
            </w:r>
          </w:p>
        </w:tc>
        <w:tc>
          <w:tcPr>
            <w:tcW w:w="850"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0000</w:t>
            </w:r>
          </w:p>
        </w:tc>
        <w:tc>
          <w:tcPr>
            <w:tcW w:w="709"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150</w:t>
            </w:r>
          </w:p>
        </w:tc>
        <w:tc>
          <w:tcPr>
            <w:tcW w:w="4387" w:type="dxa"/>
            <w:shd w:val="clear" w:color="auto" w:fill="auto"/>
          </w:tcPr>
          <w:p w:rsidR="00A61952" w:rsidRPr="00A61952" w:rsidRDefault="00A61952" w:rsidP="00A61952">
            <w:pPr>
              <w:suppressAutoHyphens/>
              <w:jc w:val="both"/>
              <w:rPr>
                <w:rFonts w:eastAsia="Times New Roman"/>
                <w:lang w:eastAsia="ar-SA"/>
              </w:rPr>
            </w:pPr>
            <w:r w:rsidRPr="00A61952">
              <w:rPr>
                <w:rFonts w:eastAsia="Times New Roman"/>
                <w:lang w:eastAsia="en-US"/>
              </w:rPr>
              <w:t>Прочие безвозмездные поступления в бюджеты внутригородских муниципальных образований городов федерального значения</w:t>
            </w:r>
            <w:r w:rsidRPr="00A61952">
              <w:rPr>
                <w:rFonts w:eastAsia="Calibri"/>
                <w:color w:val="22272F"/>
                <w:shd w:val="clear" w:color="auto" w:fill="FFFFFF"/>
                <w:lang w:eastAsia="en-US"/>
              </w:rPr>
              <w:t xml:space="preserve"> </w:t>
            </w:r>
          </w:p>
        </w:tc>
      </w:tr>
      <w:tr w:rsidR="00A61952" w:rsidRPr="00A61952" w:rsidTr="00A61952">
        <w:tc>
          <w:tcPr>
            <w:tcW w:w="127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284"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2</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08</w:t>
            </w:r>
          </w:p>
        </w:tc>
        <w:tc>
          <w:tcPr>
            <w:tcW w:w="992"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03000</w:t>
            </w:r>
          </w:p>
        </w:tc>
        <w:tc>
          <w:tcPr>
            <w:tcW w:w="567"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03</w:t>
            </w:r>
          </w:p>
        </w:tc>
        <w:tc>
          <w:tcPr>
            <w:tcW w:w="850"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0000</w:t>
            </w:r>
          </w:p>
        </w:tc>
        <w:tc>
          <w:tcPr>
            <w:tcW w:w="709" w:type="dxa"/>
            <w:shd w:val="clear" w:color="auto" w:fill="auto"/>
          </w:tcPr>
          <w:p w:rsidR="00A61952" w:rsidRPr="00A61952" w:rsidRDefault="00A61952" w:rsidP="00A61952">
            <w:pPr>
              <w:rPr>
                <w:rFonts w:eastAsia="Times New Roman"/>
                <w:lang w:eastAsia="en-US"/>
              </w:rPr>
            </w:pPr>
            <w:r w:rsidRPr="00A61952">
              <w:rPr>
                <w:rFonts w:eastAsia="Times New Roman"/>
                <w:lang w:eastAsia="en-US"/>
              </w:rPr>
              <w:t>150</w:t>
            </w:r>
          </w:p>
        </w:tc>
        <w:tc>
          <w:tcPr>
            <w:tcW w:w="4387" w:type="dxa"/>
            <w:shd w:val="clear" w:color="auto" w:fill="auto"/>
          </w:tcPr>
          <w:p w:rsidR="00A61952" w:rsidRPr="00A61952" w:rsidRDefault="00A61952" w:rsidP="00A61952">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61952" w:rsidRPr="00A61952" w:rsidTr="00A61952">
        <w:tc>
          <w:tcPr>
            <w:tcW w:w="9627" w:type="dxa"/>
            <w:gridSpan w:val="8"/>
            <w:shd w:val="clear" w:color="auto" w:fill="auto"/>
          </w:tcPr>
          <w:p w:rsidR="00A61952" w:rsidRPr="00A61952" w:rsidRDefault="00A61952" w:rsidP="00A61952">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A61952" w:rsidRPr="00A61952" w:rsidTr="00A61952">
        <w:tc>
          <w:tcPr>
            <w:tcW w:w="1271"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rsidR="00A61952" w:rsidRPr="00A61952" w:rsidRDefault="00A61952" w:rsidP="00A61952">
            <w:pPr>
              <w:rPr>
                <w:rFonts w:eastAsia="Times New Roman"/>
                <w:sz w:val="28"/>
                <w:szCs w:val="28"/>
                <w:lang w:eastAsia="en-US"/>
              </w:rPr>
            </w:pPr>
          </w:p>
        </w:tc>
        <w:tc>
          <w:tcPr>
            <w:tcW w:w="4387"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по г. Москве</w:t>
            </w:r>
          </w:p>
        </w:tc>
      </w:tr>
      <w:tr w:rsidR="00A61952" w:rsidRPr="00A61952" w:rsidTr="00A61952">
        <w:tc>
          <w:tcPr>
            <w:tcW w:w="1271"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rsidR="00A61952" w:rsidRPr="00A61952" w:rsidRDefault="00A61952" w:rsidP="00A61952">
            <w:pPr>
              <w:jc w:val="both"/>
              <w:rPr>
                <w:rFonts w:eastAsia="Times New Roman"/>
              </w:rPr>
            </w:pPr>
            <w:r w:rsidRPr="00A61952">
              <w:rPr>
                <w:rFonts w:eastAsia="Times New Roman"/>
              </w:rPr>
              <w:t xml:space="preserve">Налог на доходы физических лиц с </w:t>
            </w:r>
            <w:r w:rsidRPr="00A61952">
              <w:rPr>
                <w:rFonts w:eastAsia="Times New Roman"/>
              </w:rPr>
              <w:lastRenderedPageBreak/>
              <w:t>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A61952" w:rsidRPr="00A61952" w:rsidTr="00A61952">
        <w:tc>
          <w:tcPr>
            <w:tcW w:w="1271"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lastRenderedPageBreak/>
              <w:t>182</w:t>
            </w:r>
          </w:p>
        </w:tc>
        <w:tc>
          <w:tcPr>
            <w:tcW w:w="284"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A61952" w:rsidRPr="00A61952" w:rsidRDefault="00A61952" w:rsidP="00A61952">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61952" w:rsidRPr="00A61952" w:rsidTr="00A61952">
        <w:tc>
          <w:tcPr>
            <w:tcW w:w="1271"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A61952" w:rsidRPr="00A61952" w:rsidRDefault="00A61952" w:rsidP="00A61952">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6" w:name="_Toc531093562"/>
      <w:r>
        <w:rPr>
          <w:rFonts w:eastAsia="Times New Roman"/>
          <w:b/>
          <w:iCs/>
          <w:color w:val="000000" w:themeColor="text1"/>
          <w:sz w:val="28"/>
          <w:szCs w:val="28"/>
          <w:lang w:eastAsia="en-US"/>
        </w:rPr>
        <w:br w:type="page"/>
      </w:r>
    </w:p>
    <w:bookmarkEnd w:id="6"/>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2</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A61952" w:rsidRPr="00A61952" w:rsidRDefault="00A61952" w:rsidP="00A61952">
      <w:pPr>
        <w:autoSpaceDE w:val="0"/>
        <w:autoSpaceDN w:val="0"/>
        <w:adjustRightInd w:val="0"/>
        <w:ind w:left="5041"/>
        <w:jc w:val="both"/>
        <w:rPr>
          <w:rFonts w:eastAsia="Times New Roman"/>
          <w:bCs/>
          <w:sz w:val="28"/>
          <w:szCs w:val="28"/>
          <w:lang w:eastAsia="en-US"/>
        </w:rPr>
      </w:pPr>
    </w:p>
    <w:p w:rsidR="00A61952" w:rsidRPr="00A61952" w:rsidRDefault="00A61952" w:rsidP="00A61952">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A61952" w:rsidRPr="00A61952" w:rsidRDefault="00A61952" w:rsidP="00A61952">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A61952" w:rsidRPr="00A61952" w:rsidTr="00A61952">
        <w:tc>
          <w:tcPr>
            <w:tcW w:w="6204" w:type="dxa"/>
            <w:gridSpan w:val="7"/>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p>
        </w:tc>
        <w:tc>
          <w:tcPr>
            <w:tcW w:w="3813"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rsidR="00A61952" w:rsidRPr="00A61952" w:rsidRDefault="00A61952" w:rsidP="00A61952">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rsidR="00A61952" w:rsidRPr="00A61952" w:rsidRDefault="00A61952" w:rsidP="00A61952">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3170E0" w:rsidRDefault="003170E0" w:rsidP="00A61952">
      <w:pPr>
        <w:keepNext/>
        <w:spacing w:before="240" w:after="60" w:line="276" w:lineRule="auto"/>
        <w:ind w:left="4536"/>
        <w:outlineLvl w:val="1"/>
        <w:rPr>
          <w:rFonts w:eastAsia="Times New Roman"/>
          <w:b/>
          <w:i/>
          <w:iCs/>
          <w:color w:val="4F81BD"/>
          <w:sz w:val="28"/>
          <w:szCs w:val="28"/>
          <w:lang w:eastAsia="en-US"/>
        </w:rPr>
      </w:pPr>
      <w:bookmarkStart w:id="7" w:name="_Toc531093563"/>
      <w:r>
        <w:rPr>
          <w:rFonts w:eastAsia="Times New Roman"/>
          <w:b/>
          <w:i/>
          <w:iCs/>
          <w:color w:val="4F81BD"/>
          <w:sz w:val="28"/>
          <w:szCs w:val="28"/>
          <w:lang w:eastAsia="en-US"/>
        </w:rPr>
        <w:br w:type="page"/>
      </w:r>
    </w:p>
    <w:bookmarkEnd w:id="7"/>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A61952" w:rsidRPr="00A61952" w:rsidRDefault="00A61952" w:rsidP="00A61952">
      <w:pPr>
        <w:autoSpaceDE w:val="0"/>
        <w:autoSpaceDN w:val="0"/>
        <w:adjustRightInd w:val="0"/>
        <w:ind w:left="5041"/>
        <w:jc w:val="both"/>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sidR="00D254CD">
        <w:rPr>
          <w:rFonts w:eastAsia="Times New Roman"/>
          <w:b/>
          <w:sz w:val="28"/>
          <w:szCs w:val="28"/>
          <w:lang w:eastAsia="en-US"/>
        </w:rPr>
        <w:t>20</w:t>
      </w:r>
      <w:r w:rsidRPr="00A61952">
        <w:rPr>
          <w:rFonts w:eastAsia="Times New Roman"/>
          <w:b/>
          <w:sz w:val="28"/>
          <w:szCs w:val="28"/>
          <w:lang w:eastAsia="en-US"/>
        </w:rPr>
        <w:t xml:space="preserve"> год </w:t>
      </w:r>
    </w:p>
    <w:p w:rsidR="00A61952" w:rsidRPr="00A61952" w:rsidRDefault="00A61952" w:rsidP="00A61952">
      <w:pPr>
        <w:autoSpaceDE w:val="0"/>
        <w:autoSpaceDN w:val="0"/>
        <w:adjustRightInd w:val="0"/>
        <w:jc w:val="center"/>
        <w:rPr>
          <w:rFonts w:eastAsia="Times New Roma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
        <w:gridCol w:w="567"/>
        <w:gridCol w:w="1701"/>
        <w:gridCol w:w="709"/>
        <w:gridCol w:w="1106"/>
      </w:tblGrid>
      <w:tr w:rsidR="00A61952" w:rsidRPr="00A61952" w:rsidTr="00A61952">
        <w:tc>
          <w:tcPr>
            <w:tcW w:w="4990"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r>
      <w:tr w:rsidR="00A61952" w:rsidRPr="00A61952" w:rsidTr="00A61952">
        <w:trPr>
          <w:trHeight w:val="780"/>
        </w:trPr>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Депутаты Совета депутатов муниципального </w:t>
            </w:r>
            <w:r w:rsidRPr="00A61952">
              <w:rPr>
                <w:rFonts w:eastAsia="Times New Roman"/>
                <w:color w:val="000000"/>
                <w:lang w:eastAsia="en-US"/>
              </w:rPr>
              <w:lastRenderedPageBreak/>
              <w:t>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16 014,1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 xml:space="preserve">Резервный фонд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 xml:space="preserve">Закупка товаров, работ и услуг для </w:t>
            </w:r>
            <w:r w:rsidRPr="00A61952">
              <w:rPr>
                <w:rFonts w:eastAsia="Calibri"/>
              </w:rPr>
              <w:lastRenderedPageBreak/>
              <w:t>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lastRenderedPageBreak/>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8534" w:type="dxa"/>
            <w:gridSpan w:val="5"/>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25 682,5</w:t>
            </w:r>
          </w:p>
        </w:tc>
      </w:tr>
    </w:tbl>
    <w:p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8" w:name="_Toc531093564"/>
      <w:r>
        <w:rPr>
          <w:rFonts w:eastAsia="Times New Roman"/>
          <w:b/>
          <w:iCs/>
          <w:color w:val="000000" w:themeColor="text1"/>
          <w:sz w:val="28"/>
          <w:szCs w:val="28"/>
          <w:lang w:eastAsia="en-US"/>
        </w:rPr>
        <w:br w:type="page"/>
      </w:r>
    </w:p>
    <w:bookmarkEnd w:id="8"/>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A61952" w:rsidRPr="00A61952" w:rsidRDefault="00A61952" w:rsidP="00A61952">
      <w:pPr>
        <w:autoSpaceDE w:val="0"/>
        <w:autoSpaceDN w:val="0"/>
        <w:adjustRightInd w:val="0"/>
        <w:ind w:left="5041"/>
        <w:jc w:val="both"/>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BB68BA">
        <w:rPr>
          <w:rFonts w:eastAsia="Calibri"/>
          <w:b/>
          <w:sz w:val="28"/>
          <w:szCs w:val="28"/>
          <w:lang w:eastAsia="en-US"/>
        </w:rPr>
        <w:t>1</w:t>
      </w:r>
      <w:r w:rsidRPr="00A61952">
        <w:rPr>
          <w:rFonts w:eastAsia="Calibri"/>
          <w:b/>
          <w:sz w:val="28"/>
          <w:szCs w:val="28"/>
          <w:lang w:eastAsia="en-US"/>
        </w:rPr>
        <w:t xml:space="preserve"> и 202</w:t>
      </w:r>
      <w:r w:rsidR="00BB68BA">
        <w:rPr>
          <w:rFonts w:eastAsia="Calibri"/>
          <w:b/>
          <w:sz w:val="28"/>
          <w:szCs w:val="28"/>
          <w:lang w:eastAsia="en-US"/>
        </w:rPr>
        <w:t>2</w:t>
      </w:r>
      <w:r w:rsidRPr="00A61952">
        <w:rPr>
          <w:rFonts w:eastAsia="Calibri"/>
          <w:b/>
          <w:sz w:val="28"/>
          <w:szCs w:val="28"/>
          <w:lang w:eastAsia="en-US"/>
        </w:rPr>
        <w:t xml:space="preserve"> годов</w:t>
      </w:r>
    </w:p>
    <w:p w:rsidR="00A61952" w:rsidRPr="00A61952" w:rsidRDefault="00A61952" w:rsidP="00A61952">
      <w:pPr>
        <w:autoSpaceDE w:val="0"/>
        <w:autoSpaceDN w:val="0"/>
        <w:adjustRightInd w:val="0"/>
        <w:jc w:val="center"/>
        <w:rPr>
          <w:rFonts w:eastAsia="Calibri"/>
          <w:b/>
          <w:sz w:val="28"/>
          <w:szCs w:val="28"/>
          <w:lang w:eastAsia="en-US"/>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113"/>
      </w:tblGrid>
      <w:tr w:rsidR="00A61952" w:rsidRPr="00A61952" w:rsidTr="00420958">
        <w:tc>
          <w:tcPr>
            <w:tcW w:w="425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2247" w:type="dxa"/>
            <w:gridSpan w:val="2"/>
            <w:shd w:val="clear" w:color="auto" w:fill="auto"/>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420958">
        <w:tc>
          <w:tcPr>
            <w:tcW w:w="4253" w:type="dxa"/>
            <w:vMerge/>
            <w:shd w:val="clear" w:color="auto" w:fill="auto"/>
          </w:tcPr>
          <w:p w:rsidR="00A61952" w:rsidRPr="00A61952" w:rsidRDefault="00A61952" w:rsidP="00A61952">
            <w:pPr>
              <w:jc w:val="both"/>
              <w:rPr>
                <w:rFonts w:eastAsia="Times New Roman"/>
                <w:color w:val="000000"/>
                <w:lang w:eastAsia="en-US"/>
              </w:rPr>
            </w:pPr>
          </w:p>
        </w:tc>
        <w:tc>
          <w:tcPr>
            <w:tcW w:w="566"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3"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2020 год</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2021 год</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25 566,3</w:t>
            </w:r>
          </w:p>
        </w:tc>
      </w:tr>
      <w:tr w:rsidR="00A61952" w:rsidRPr="00A61952" w:rsidTr="00420958">
        <w:tc>
          <w:tcPr>
            <w:tcW w:w="4253" w:type="dxa"/>
            <w:shd w:val="clear" w:color="auto" w:fill="auto"/>
          </w:tcPr>
          <w:p w:rsidR="00A61952" w:rsidRPr="00A61952" w:rsidRDefault="00A61952" w:rsidP="00A6195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3 541,5</w:t>
            </w:r>
          </w:p>
        </w:tc>
      </w:tr>
      <w:tr w:rsidR="00A61952" w:rsidRPr="00A61952" w:rsidTr="00420958">
        <w:tc>
          <w:tcPr>
            <w:tcW w:w="4253" w:type="dxa"/>
            <w:shd w:val="clear" w:color="auto" w:fill="auto"/>
            <w:vAlign w:val="bottom"/>
          </w:tcPr>
          <w:p w:rsidR="00A61952" w:rsidRPr="00A61952" w:rsidRDefault="00A61952" w:rsidP="00A6195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3 489,5</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3 460,0</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420958">
        <w:tc>
          <w:tcPr>
            <w:tcW w:w="4253"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420958">
        <w:tc>
          <w:tcPr>
            <w:tcW w:w="4253"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420958">
        <w:tc>
          <w:tcPr>
            <w:tcW w:w="4253"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420958">
        <w:tc>
          <w:tcPr>
            <w:tcW w:w="4253"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420958">
        <w:tc>
          <w:tcPr>
            <w:tcW w:w="4253"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w:t>
            </w:r>
            <w:r w:rsidRPr="00A61952">
              <w:rPr>
                <w:rFonts w:eastAsia="Times New Roman"/>
                <w:lang w:eastAsia="en-US"/>
              </w:rPr>
              <w:lastRenderedPageBreak/>
              <w:t xml:space="preserve">государственных (муниципальных) органов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420958">
        <w:tc>
          <w:tcPr>
            <w:tcW w:w="4253"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15 755,2</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16 216,2</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8 644,3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 xml:space="preserve">Закупка товаров, работ и услуг для </w:t>
            </w:r>
            <w:r w:rsidRPr="00A61952">
              <w:rPr>
                <w:rFonts w:eastAsia="Calibri"/>
              </w:rPr>
              <w:lastRenderedPageBreak/>
              <w:t>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420958">
        <w:tc>
          <w:tcPr>
            <w:tcW w:w="4253"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13"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13"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13"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tcBorders>
              <w:top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Другие вопросы в области культуры, кинематографии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420958">
        <w:tc>
          <w:tcPr>
            <w:tcW w:w="4253" w:type="dxa"/>
            <w:shd w:val="clear" w:color="auto" w:fill="auto"/>
            <w:vAlign w:val="bottom"/>
          </w:tcPr>
          <w:p w:rsidR="00A61952" w:rsidRPr="00A61952" w:rsidRDefault="00A61952" w:rsidP="00A6195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420958">
        <w:tc>
          <w:tcPr>
            <w:tcW w:w="4253"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420958">
        <w:tc>
          <w:tcPr>
            <w:tcW w:w="4253" w:type="dxa"/>
            <w:shd w:val="clear" w:color="auto" w:fill="auto"/>
          </w:tcPr>
          <w:p w:rsidR="00A61952" w:rsidRPr="00A61952" w:rsidRDefault="00A61952" w:rsidP="00A6195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w:t>
            </w:r>
            <w:r w:rsidRPr="00A61952">
              <w:rPr>
                <w:rFonts w:eastAsia="Times New Roman"/>
                <w:color w:val="000000"/>
                <w:lang w:eastAsia="en-US"/>
              </w:rPr>
              <w:lastRenderedPageBreak/>
              <w:t>(муниципальных)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lastRenderedPageBreak/>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629,5</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1 569,0</w:t>
            </w:r>
          </w:p>
        </w:tc>
      </w:tr>
      <w:tr w:rsidR="00A61952" w:rsidRPr="00A61952" w:rsidTr="00420958">
        <w:tc>
          <w:tcPr>
            <w:tcW w:w="7825" w:type="dxa"/>
            <w:gridSpan w:val="5"/>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25 853,1</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32 993,9</w:t>
            </w:r>
          </w:p>
        </w:tc>
      </w:tr>
    </w:tbl>
    <w:p w:rsidR="0073001E" w:rsidRDefault="0073001E" w:rsidP="0073001E">
      <w:pPr>
        <w:autoSpaceDE w:val="0"/>
        <w:autoSpaceDN w:val="0"/>
        <w:adjustRightInd w:val="0"/>
        <w:ind w:left="5041"/>
        <w:jc w:val="both"/>
        <w:rPr>
          <w:bCs/>
          <w:sz w:val="28"/>
          <w:szCs w:val="28"/>
        </w:rPr>
      </w:pPr>
      <w:bookmarkStart w:id="9" w:name="_Toc531093565"/>
      <w:bookmarkStart w:id="10" w:name="_Toc24099802"/>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5</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73001E" w:rsidRDefault="0073001E" w:rsidP="00A61952">
      <w:pPr>
        <w:keepNext/>
        <w:keepLines/>
        <w:spacing w:before="200" w:line="276" w:lineRule="auto"/>
        <w:ind w:left="5103"/>
        <w:outlineLvl w:val="1"/>
        <w:rPr>
          <w:rFonts w:eastAsia="Times New Roman"/>
          <w:b/>
          <w:bCs/>
          <w:sz w:val="28"/>
          <w:szCs w:val="28"/>
          <w:lang w:eastAsia="en-US"/>
        </w:rPr>
      </w:pPr>
    </w:p>
    <w:bookmarkEnd w:id="9"/>
    <w:bookmarkEnd w:id="10"/>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2020 год</w:t>
      </w:r>
    </w:p>
    <w:p w:rsidR="00A61952" w:rsidRPr="00A61952" w:rsidRDefault="00A61952" w:rsidP="00A61952">
      <w:pPr>
        <w:autoSpaceDE w:val="0"/>
        <w:autoSpaceDN w:val="0"/>
        <w:adjustRightInd w:val="0"/>
        <w:jc w:val="center"/>
        <w:rPr>
          <w:rFonts w:eastAsia="Calibri"/>
          <w:b/>
          <w:i/>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6"/>
        <w:gridCol w:w="561"/>
        <w:gridCol w:w="6"/>
        <w:gridCol w:w="1684"/>
        <w:gridCol w:w="11"/>
        <w:gridCol w:w="709"/>
        <w:gridCol w:w="1701"/>
      </w:tblGrid>
      <w:tr w:rsidR="00A61952" w:rsidRPr="00A61952" w:rsidTr="00A61952">
        <w:tc>
          <w:tcPr>
            <w:tcW w:w="453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gridSpan w:val="3"/>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xml:space="preserve">Сумма </w:t>
            </w:r>
          </w:p>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gridSpan w:val="3"/>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r>
      <w:tr w:rsidR="00A61952" w:rsidRPr="00A61952" w:rsidTr="00A61952">
        <w:tc>
          <w:tcPr>
            <w:tcW w:w="4536"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536"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6"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6"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6"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6"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 xml:space="preserve">Функционирование законодательных </w:t>
            </w:r>
            <w:r w:rsidRPr="00A61952">
              <w:rPr>
                <w:rFonts w:eastAsia="Calibri"/>
              </w:rPr>
              <w:lastRenderedPageBreak/>
              <w:t>(представительных) органов государственной власти и представительных органов муниципальных образований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6"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16 014,1</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6"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Другие вопросы в области социальной политики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25 682,5</w:t>
            </w:r>
          </w:p>
        </w:tc>
      </w:tr>
    </w:tbl>
    <w:p w:rsidR="003170E0" w:rsidRDefault="003170E0" w:rsidP="00A61952">
      <w:pPr>
        <w:keepNext/>
        <w:keepLines/>
        <w:spacing w:before="200" w:line="276" w:lineRule="auto"/>
        <w:ind w:left="5103"/>
        <w:outlineLvl w:val="1"/>
        <w:rPr>
          <w:rFonts w:eastAsia="Times New Roman"/>
          <w:b/>
          <w:bCs/>
          <w:i/>
          <w:color w:val="4F81BD"/>
          <w:sz w:val="28"/>
          <w:szCs w:val="28"/>
          <w:lang w:eastAsia="en-US"/>
        </w:rPr>
      </w:pPr>
      <w:bookmarkStart w:id="11" w:name="_Toc531093566"/>
      <w:bookmarkStart w:id="12" w:name="_Toc24099803"/>
      <w:r>
        <w:rPr>
          <w:rFonts w:eastAsia="Times New Roman"/>
          <w:b/>
          <w:bCs/>
          <w:i/>
          <w:color w:val="4F81BD"/>
          <w:sz w:val="28"/>
          <w:szCs w:val="28"/>
          <w:lang w:eastAsia="en-US"/>
        </w:rPr>
        <w:br w:type="page"/>
      </w:r>
    </w:p>
    <w:bookmarkEnd w:id="11"/>
    <w:bookmarkEnd w:id="12"/>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A61952" w:rsidRPr="00A61952" w:rsidRDefault="00A61952" w:rsidP="00A61952">
      <w:pPr>
        <w:autoSpaceDE w:val="0"/>
        <w:autoSpaceDN w:val="0"/>
        <w:adjustRightInd w:val="0"/>
        <w:ind w:left="5041"/>
        <w:jc w:val="both"/>
        <w:rPr>
          <w:rFonts w:eastAsia="Calibri"/>
          <w:b/>
          <w:i/>
          <w:sz w:val="28"/>
          <w:szCs w:val="28"/>
          <w:lang w:eastAsia="en-US"/>
        </w:rPr>
      </w:pPr>
    </w:p>
    <w:p w:rsidR="00A61952" w:rsidRPr="00A61952" w:rsidRDefault="00A61952" w:rsidP="00A61952">
      <w:pPr>
        <w:autoSpaceDE w:val="0"/>
        <w:autoSpaceDN w:val="0"/>
        <w:adjustRightInd w:val="0"/>
        <w:jc w:val="center"/>
        <w:rPr>
          <w:rFonts w:eastAsia="Calibri"/>
          <w:b/>
          <w:i/>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2021 и 2022 годов</w:t>
      </w:r>
    </w:p>
    <w:p w:rsidR="00A61952" w:rsidRPr="00A61952" w:rsidRDefault="00A61952" w:rsidP="00A61952">
      <w:pPr>
        <w:rPr>
          <w:rFonts w:eastAsia="Calibri"/>
          <w:b/>
          <w:i/>
          <w:sz w:val="28"/>
          <w:szCs w:val="28"/>
          <w:lang w:eastAsia="en-US"/>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53"/>
        <w:gridCol w:w="575"/>
        <w:gridCol w:w="1699"/>
        <w:gridCol w:w="713"/>
        <w:gridCol w:w="1138"/>
        <w:gridCol w:w="1138"/>
      </w:tblGrid>
      <w:tr w:rsidR="00A61952" w:rsidRPr="00A61952" w:rsidTr="00A61952">
        <w:tc>
          <w:tcPr>
            <w:tcW w:w="4537"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5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5"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699"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1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2276" w:type="dxa"/>
            <w:gridSpan w:val="2"/>
            <w:shd w:val="clear" w:color="auto" w:fill="auto"/>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A61952">
        <w:tc>
          <w:tcPr>
            <w:tcW w:w="4537" w:type="dxa"/>
            <w:vMerge/>
            <w:shd w:val="clear" w:color="auto" w:fill="auto"/>
          </w:tcPr>
          <w:p w:rsidR="00A61952" w:rsidRPr="00A61952" w:rsidRDefault="00A61952" w:rsidP="00A61952">
            <w:pPr>
              <w:jc w:val="both"/>
              <w:rPr>
                <w:rFonts w:eastAsia="Times New Roman"/>
                <w:color w:val="000000"/>
                <w:lang w:eastAsia="en-US"/>
              </w:rPr>
            </w:pPr>
          </w:p>
        </w:tc>
        <w:tc>
          <w:tcPr>
            <w:tcW w:w="553"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5"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99"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2021 год</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2022 год</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25 566,3</w:t>
            </w:r>
          </w:p>
        </w:tc>
      </w:tr>
      <w:tr w:rsidR="00A61952" w:rsidRPr="00A61952" w:rsidTr="00A61952">
        <w:tc>
          <w:tcPr>
            <w:tcW w:w="4537" w:type="dxa"/>
            <w:shd w:val="clear" w:color="auto" w:fill="auto"/>
          </w:tcPr>
          <w:p w:rsidR="00A61952" w:rsidRPr="00A61952" w:rsidRDefault="00A61952" w:rsidP="00A6195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3 541,5</w:t>
            </w:r>
          </w:p>
        </w:tc>
      </w:tr>
      <w:tr w:rsidR="00A61952" w:rsidRPr="00A61952" w:rsidTr="00A61952">
        <w:tc>
          <w:tcPr>
            <w:tcW w:w="4537" w:type="dxa"/>
            <w:shd w:val="clear" w:color="auto" w:fill="auto"/>
            <w:vAlign w:val="bottom"/>
          </w:tcPr>
          <w:p w:rsidR="00A61952" w:rsidRPr="00A61952" w:rsidRDefault="00A61952" w:rsidP="00A6195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3 489,5</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3 460,0</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537"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7"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7"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7"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7"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7"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15 755,2</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16 216,2</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8 644,3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7"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tcBorders>
              <w:bottom w:val="single" w:sz="4" w:space="0" w:color="auto"/>
            </w:tcBorders>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tcBorders>
              <w:bottom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tcBorders>
              <w:bottom w:val="nil"/>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tcBorders>
              <w:bottom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tcBorders>
              <w:bottom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tcBorders>
              <w:top w:val="nil"/>
              <w:bottom w:val="nil"/>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01800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537" w:type="dxa"/>
            <w:shd w:val="clear" w:color="auto" w:fill="auto"/>
            <w:vAlign w:val="bottom"/>
          </w:tcPr>
          <w:p w:rsidR="00A61952" w:rsidRPr="00A61952" w:rsidRDefault="00A61952" w:rsidP="00A6195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7"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7" w:type="dxa"/>
            <w:shd w:val="clear" w:color="auto" w:fill="auto"/>
          </w:tcPr>
          <w:p w:rsidR="00A61952" w:rsidRPr="00A61952" w:rsidRDefault="00A61952" w:rsidP="00A6195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629,5</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1 569,0</w:t>
            </w:r>
          </w:p>
        </w:tc>
      </w:tr>
      <w:tr w:rsidR="00A61952" w:rsidRPr="00A61952" w:rsidTr="00A61952">
        <w:tc>
          <w:tcPr>
            <w:tcW w:w="4537" w:type="dxa"/>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25 853,1</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32 993,9</w:t>
            </w:r>
          </w:p>
        </w:tc>
      </w:tr>
    </w:tbl>
    <w:p w:rsidR="003170E0" w:rsidRDefault="003170E0" w:rsidP="00A61952">
      <w:pPr>
        <w:keepNext/>
        <w:keepLines/>
        <w:spacing w:before="200" w:line="276" w:lineRule="auto"/>
        <w:ind w:left="5103"/>
        <w:outlineLvl w:val="1"/>
        <w:rPr>
          <w:rFonts w:eastAsia="Times New Roman"/>
          <w:b/>
          <w:bCs/>
          <w:color w:val="4F81BD"/>
          <w:sz w:val="28"/>
          <w:szCs w:val="28"/>
          <w:lang w:eastAsia="en-US"/>
        </w:rPr>
      </w:pPr>
      <w:bookmarkStart w:id="13" w:name="_Toc531093567"/>
      <w:bookmarkStart w:id="14" w:name="_Toc24099804"/>
      <w:r>
        <w:rPr>
          <w:rFonts w:eastAsia="Times New Roman"/>
          <w:b/>
          <w:bCs/>
          <w:color w:val="4F81BD"/>
          <w:sz w:val="28"/>
          <w:szCs w:val="28"/>
          <w:lang w:eastAsia="en-US"/>
        </w:rPr>
        <w:br w:type="page"/>
      </w:r>
    </w:p>
    <w:bookmarkEnd w:id="13"/>
    <w:bookmarkEnd w:id="14"/>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6D0843" w:rsidRDefault="006D0843" w:rsidP="00A61952">
      <w:pPr>
        <w:autoSpaceDE w:val="0"/>
        <w:autoSpaceDN w:val="0"/>
        <w:adjustRightInd w:val="0"/>
        <w:ind w:left="-142"/>
        <w:jc w:val="center"/>
        <w:rPr>
          <w:rFonts w:eastAsia="Calibri"/>
          <w:b/>
          <w:sz w:val="28"/>
          <w:szCs w:val="28"/>
          <w:lang w:eastAsia="en-US"/>
        </w:rPr>
      </w:pPr>
    </w:p>
    <w:p w:rsidR="00A61952" w:rsidRPr="00A61952" w:rsidRDefault="00A61952" w:rsidP="00A61952">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2020 год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2021 и 2022 годов</w:t>
      </w:r>
    </w:p>
    <w:p w:rsidR="00A61952" w:rsidRPr="00A61952" w:rsidRDefault="00A61952" w:rsidP="00A61952">
      <w:pPr>
        <w:autoSpaceDE w:val="0"/>
        <w:autoSpaceDN w:val="0"/>
        <w:adjustRightInd w:val="0"/>
        <w:jc w:val="right"/>
        <w:rPr>
          <w:rFonts w:eastAsia="Calibri"/>
          <w:sz w:val="28"/>
          <w:szCs w:val="28"/>
          <w:lang w:eastAsia="en-US"/>
        </w:rPr>
      </w:pPr>
    </w:p>
    <w:p w:rsidR="00A61952" w:rsidRPr="00A61952" w:rsidRDefault="00A61952" w:rsidP="00A61952">
      <w:pPr>
        <w:autoSpaceDE w:val="0"/>
        <w:autoSpaceDN w:val="0"/>
        <w:adjustRightInd w:val="0"/>
        <w:jc w:val="right"/>
        <w:rPr>
          <w:rFonts w:eastAsia="Calibri"/>
          <w:sz w:val="28"/>
          <w:szCs w:val="28"/>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851"/>
        <w:gridCol w:w="518"/>
        <w:gridCol w:w="757"/>
        <w:gridCol w:w="655"/>
        <w:gridCol w:w="2464"/>
        <w:gridCol w:w="1203"/>
        <w:gridCol w:w="1203"/>
        <w:gridCol w:w="1138"/>
      </w:tblGrid>
      <w:tr w:rsidR="00A61952" w:rsidRPr="00A61952" w:rsidTr="00A61952">
        <w:tc>
          <w:tcPr>
            <w:tcW w:w="4483" w:type="dxa"/>
            <w:gridSpan w:val="7"/>
            <w:vMerge w:val="restart"/>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464" w:type="dxa"/>
            <w:vMerge w:val="restart"/>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544" w:type="dxa"/>
            <w:gridSpan w:val="3"/>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Сумма (тыс. рублей)</w:t>
            </w:r>
          </w:p>
        </w:tc>
      </w:tr>
      <w:tr w:rsidR="00A61952" w:rsidRPr="00A61952" w:rsidTr="00A61952">
        <w:tc>
          <w:tcPr>
            <w:tcW w:w="4483" w:type="dxa"/>
            <w:gridSpan w:val="7"/>
            <w:vMerge/>
          </w:tcPr>
          <w:p w:rsidR="00A61952" w:rsidRPr="00A61952" w:rsidRDefault="00A61952" w:rsidP="00A61952">
            <w:pPr>
              <w:autoSpaceDE w:val="0"/>
              <w:autoSpaceDN w:val="0"/>
              <w:adjustRightInd w:val="0"/>
              <w:jc w:val="center"/>
              <w:rPr>
                <w:rFonts w:eastAsia="Calibri"/>
                <w:lang w:eastAsia="en-US"/>
              </w:rPr>
            </w:pPr>
          </w:p>
        </w:tc>
        <w:tc>
          <w:tcPr>
            <w:tcW w:w="2464" w:type="dxa"/>
            <w:vMerge/>
            <w:shd w:val="clear" w:color="auto" w:fill="auto"/>
          </w:tcPr>
          <w:p w:rsidR="00A61952" w:rsidRPr="00A61952" w:rsidRDefault="00A61952" w:rsidP="00A61952">
            <w:pPr>
              <w:autoSpaceDE w:val="0"/>
              <w:autoSpaceDN w:val="0"/>
              <w:adjustRightInd w:val="0"/>
              <w:jc w:val="center"/>
              <w:rPr>
                <w:rFonts w:eastAsia="Calibri"/>
                <w:lang w:eastAsia="en-US"/>
              </w:rPr>
            </w:pP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2020 год</w:t>
            </w: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2021 год</w:t>
            </w:r>
          </w:p>
        </w:tc>
        <w:tc>
          <w:tcPr>
            <w:tcW w:w="1138"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2022 год</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vAlign w:val="center"/>
          </w:tcPr>
          <w:p w:rsidR="00A61952" w:rsidRPr="00A61952" w:rsidRDefault="00A61952" w:rsidP="00A6195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-24 619,0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-24 619,0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25 682,5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25 682,5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A61952" w:rsidRPr="00A61952" w:rsidTr="00A61952">
        <w:tc>
          <w:tcPr>
            <w:tcW w:w="636" w:type="dxa"/>
          </w:tcPr>
          <w:p w:rsidR="00A61952" w:rsidRPr="00A61952" w:rsidRDefault="00A61952" w:rsidP="00A61952">
            <w:pPr>
              <w:jc w:val="both"/>
              <w:rPr>
                <w:rFonts w:eastAsia="Times New Roman"/>
                <w:lang w:eastAsia="en-US"/>
              </w:rPr>
            </w:pPr>
          </w:p>
        </w:tc>
        <w:tc>
          <w:tcPr>
            <w:tcW w:w="6311" w:type="dxa"/>
            <w:gridSpan w:val="7"/>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ИТОГО ДЕФИЦИТ:</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bl>
    <w:p w:rsidR="002A5CFE" w:rsidRDefault="002A5CFE" w:rsidP="009F31F8">
      <w:pPr>
        <w:keepNext/>
        <w:keepLines/>
        <w:spacing w:before="200" w:line="276" w:lineRule="auto"/>
        <w:ind w:left="8647"/>
        <w:outlineLvl w:val="1"/>
        <w:rPr>
          <w:rFonts w:eastAsia="Times New Roman"/>
          <w:b/>
          <w:bCs/>
          <w:color w:val="4F81BD"/>
          <w:sz w:val="28"/>
          <w:szCs w:val="28"/>
          <w:lang w:eastAsia="en-US"/>
        </w:rPr>
        <w:sectPr w:rsidR="002A5CFE" w:rsidSect="002A5CFE">
          <w:headerReference w:type="default" r:id="rId8"/>
          <w:pgSz w:w="11906" w:h="16838" w:code="9"/>
          <w:pgMar w:top="1134" w:right="1418" w:bottom="1418" w:left="1134" w:header="709" w:footer="709" w:gutter="0"/>
          <w:cols w:space="708"/>
          <w:docGrid w:linePitch="360"/>
        </w:sectPr>
      </w:pPr>
      <w:bookmarkStart w:id="15" w:name="_Toc531093568"/>
      <w:bookmarkStart w:id="16" w:name="_Toc24099805"/>
    </w:p>
    <w:bookmarkEnd w:id="15"/>
    <w:bookmarkEnd w:id="16"/>
    <w:p w:rsidR="0073001E" w:rsidRPr="006A4A4A" w:rsidRDefault="0073001E" w:rsidP="00432364">
      <w:pPr>
        <w:autoSpaceDE w:val="0"/>
        <w:autoSpaceDN w:val="0"/>
        <w:adjustRightInd w:val="0"/>
        <w:ind w:left="10490"/>
        <w:rPr>
          <w:bCs/>
          <w:sz w:val="28"/>
          <w:szCs w:val="28"/>
        </w:rPr>
      </w:pPr>
      <w:r w:rsidRPr="006A4A4A">
        <w:rPr>
          <w:bCs/>
          <w:sz w:val="28"/>
          <w:szCs w:val="28"/>
        </w:rPr>
        <w:lastRenderedPageBreak/>
        <w:t xml:space="preserve">Приложение </w:t>
      </w:r>
      <w:r>
        <w:rPr>
          <w:bCs/>
          <w:sz w:val="28"/>
          <w:szCs w:val="28"/>
        </w:rPr>
        <w:t>8</w:t>
      </w:r>
    </w:p>
    <w:p w:rsidR="00432364" w:rsidRDefault="00432364" w:rsidP="00432364">
      <w:pPr>
        <w:autoSpaceDE w:val="0"/>
        <w:autoSpaceDN w:val="0"/>
        <w:adjustRightInd w:val="0"/>
        <w:ind w:left="10490"/>
        <w:jc w:val="both"/>
        <w:rPr>
          <w:bCs/>
          <w:sz w:val="28"/>
          <w:szCs w:val="28"/>
        </w:rPr>
      </w:pPr>
      <w:r w:rsidRPr="003452BA">
        <w:rPr>
          <w:bCs/>
          <w:sz w:val="28"/>
          <w:szCs w:val="28"/>
        </w:rPr>
        <w:t xml:space="preserve">к решению Совета депутатов </w:t>
      </w:r>
    </w:p>
    <w:p w:rsidR="00432364" w:rsidRDefault="00432364" w:rsidP="00432364">
      <w:pPr>
        <w:autoSpaceDE w:val="0"/>
        <w:autoSpaceDN w:val="0"/>
        <w:adjustRightInd w:val="0"/>
        <w:ind w:left="10490"/>
        <w:jc w:val="both"/>
        <w:rPr>
          <w:sz w:val="28"/>
          <w:szCs w:val="28"/>
        </w:rPr>
      </w:pP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10490"/>
        <w:jc w:val="both"/>
        <w:rPr>
          <w:bCs/>
        </w:rPr>
      </w:pPr>
      <w:r w:rsidRPr="003452BA">
        <w:rPr>
          <w:bCs/>
          <w:sz w:val="28"/>
          <w:szCs w:val="28"/>
        </w:rPr>
        <w:t xml:space="preserve"> </w:t>
      </w:r>
      <w:r w:rsidRPr="00EA55AD">
        <w:rPr>
          <w:bCs/>
        </w:rPr>
        <w:t xml:space="preserve">от </w:t>
      </w:r>
      <w:r>
        <w:rPr>
          <w:bCs/>
          <w:sz w:val="28"/>
          <w:szCs w:val="28"/>
        </w:rPr>
        <w:t>___________</w:t>
      </w:r>
      <w:r w:rsidRPr="003452BA">
        <w:rPr>
          <w:bCs/>
          <w:sz w:val="28"/>
          <w:szCs w:val="28"/>
        </w:rPr>
        <w:t>. №</w:t>
      </w:r>
      <w:r>
        <w:rPr>
          <w:bCs/>
          <w:sz w:val="28"/>
          <w:szCs w:val="28"/>
        </w:rPr>
        <w:t>_________</w:t>
      </w:r>
    </w:p>
    <w:p w:rsidR="00767A6D" w:rsidRDefault="00767A6D" w:rsidP="001336D3">
      <w:pPr>
        <w:autoSpaceDE w:val="0"/>
        <w:autoSpaceDN w:val="0"/>
        <w:adjustRightInd w:val="0"/>
        <w:jc w:val="right"/>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2020 год и плановый период 2021 и 2022 годов</w:t>
      </w: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2020-2022 годах</w:t>
      </w:r>
    </w:p>
    <w:p w:rsidR="00A61952" w:rsidRPr="00A61952" w:rsidRDefault="00A61952" w:rsidP="00A61952">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A61952" w:rsidRPr="00A61952" w:rsidTr="00A61952">
        <w:tc>
          <w:tcPr>
            <w:tcW w:w="814"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A61952" w:rsidRPr="00A61952" w:rsidTr="00A61952">
        <w:tc>
          <w:tcPr>
            <w:tcW w:w="814"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985"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107"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43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418"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417"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c>
          <w:tcPr>
            <w:tcW w:w="2410"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3119" w:type="dxa"/>
            <w:vMerge/>
            <w:shd w:val="clear" w:color="auto" w:fill="auto"/>
          </w:tcPr>
          <w:p w:rsidR="00A61952" w:rsidRPr="00A61952" w:rsidRDefault="00A61952" w:rsidP="00A61952">
            <w:pPr>
              <w:spacing w:after="200" w:line="276" w:lineRule="auto"/>
              <w:rPr>
                <w:rFonts w:eastAsia="Calibri"/>
                <w:iCs/>
                <w:sz w:val="28"/>
                <w:szCs w:val="28"/>
                <w:lang w:eastAsia="en-US"/>
              </w:rPr>
            </w:pPr>
          </w:p>
        </w:tc>
      </w:tr>
      <w:tr w:rsidR="00A61952" w:rsidRPr="00A61952" w:rsidTr="00A61952">
        <w:tc>
          <w:tcPr>
            <w:tcW w:w="814"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8</w:t>
            </w:r>
          </w:p>
        </w:tc>
      </w:tr>
      <w:tr w:rsidR="00A61952" w:rsidRPr="00A61952" w:rsidTr="00A61952">
        <w:tc>
          <w:tcPr>
            <w:tcW w:w="814"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A61952" w:rsidRPr="00A61952" w:rsidRDefault="00A61952" w:rsidP="00A61952">
      <w:pPr>
        <w:autoSpaceDE w:val="0"/>
        <w:autoSpaceDN w:val="0"/>
        <w:adjustRightInd w:val="0"/>
        <w:jc w:val="both"/>
        <w:rPr>
          <w:rFonts w:eastAsia="Calibri"/>
          <w:iCs/>
          <w:sz w:val="28"/>
          <w:szCs w:val="28"/>
          <w:lang w:eastAsia="en-US"/>
        </w:rPr>
      </w:pP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rsidR="00A61952" w:rsidRPr="00A61952" w:rsidRDefault="00A61952" w:rsidP="00A61952">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2020-2022 годах</w:t>
      </w:r>
    </w:p>
    <w:p w:rsidR="00A61952" w:rsidRPr="00A61952" w:rsidRDefault="00A61952" w:rsidP="00A61952">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61952" w:rsidRPr="00A61952" w:rsidTr="00A61952">
        <w:trPr>
          <w:tblHeader/>
        </w:trPr>
        <w:tc>
          <w:tcPr>
            <w:tcW w:w="675"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lastRenderedPageBreak/>
              <w:t>№ п/п</w:t>
            </w:r>
          </w:p>
        </w:tc>
        <w:tc>
          <w:tcPr>
            <w:tcW w:w="1985"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A61952" w:rsidRPr="00A61952" w:rsidTr="00A61952">
        <w:trPr>
          <w:tblHeader/>
        </w:trPr>
        <w:tc>
          <w:tcPr>
            <w:tcW w:w="675"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985"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107"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723"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43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418"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417"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c>
          <w:tcPr>
            <w:tcW w:w="1818"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127" w:type="dxa"/>
            <w:vMerge/>
            <w:shd w:val="clear" w:color="auto" w:fill="auto"/>
          </w:tcPr>
          <w:p w:rsidR="00A61952" w:rsidRPr="00A61952" w:rsidRDefault="00A61952" w:rsidP="00A61952">
            <w:pPr>
              <w:spacing w:after="200" w:line="276" w:lineRule="auto"/>
              <w:rPr>
                <w:rFonts w:eastAsia="Calibri"/>
                <w:iCs/>
                <w:sz w:val="28"/>
                <w:szCs w:val="28"/>
                <w:lang w:eastAsia="en-US"/>
              </w:rPr>
            </w:pPr>
          </w:p>
        </w:tc>
      </w:tr>
      <w:tr w:rsidR="00A61952" w:rsidRPr="00A61952" w:rsidTr="00A61952">
        <w:trPr>
          <w:tblHeader/>
        </w:trPr>
        <w:tc>
          <w:tcPr>
            <w:tcW w:w="67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9</w:t>
            </w:r>
          </w:p>
        </w:tc>
      </w:tr>
      <w:tr w:rsidR="00A61952" w:rsidRPr="00A61952" w:rsidTr="00A61952">
        <w:tc>
          <w:tcPr>
            <w:tcW w:w="67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r w:rsidR="00A61952" w:rsidRPr="00A61952" w:rsidTr="00A61952">
        <w:tc>
          <w:tcPr>
            <w:tcW w:w="675" w:type="dxa"/>
            <w:shd w:val="clear" w:color="auto" w:fill="auto"/>
          </w:tcPr>
          <w:p w:rsidR="00A61952" w:rsidRPr="00A61952" w:rsidRDefault="00A61952" w:rsidP="00A61952">
            <w:pPr>
              <w:spacing w:after="200" w:line="276" w:lineRule="auto"/>
              <w:rPr>
                <w:rFonts w:eastAsia="Calibri"/>
                <w:iCs/>
                <w:sz w:val="28"/>
                <w:szCs w:val="28"/>
                <w:lang w:eastAsia="en-US"/>
              </w:rPr>
            </w:pP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E5485F" w:rsidRDefault="00E5485F" w:rsidP="00BA4AC4">
      <w:pPr>
        <w:keepNext/>
        <w:keepLines/>
        <w:spacing w:before="200" w:line="276" w:lineRule="auto"/>
        <w:ind w:left="9072"/>
        <w:outlineLvl w:val="1"/>
        <w:rPr>
          <w:rFonts w:eastAsia="Times New Roman"/>
          <w:b/>
          <w:bCs/>
          <w:sz w:val="28"/>
          <w:szCs w:val="28"/>
          <w:lang w:eastAsia="en-US"/>
        </w:rPr>
        <w:sectPr w:rsidR="00E5485F" w:rsidSect="00335465">
          <w:pgSz w:w="16838" w:h="11906" w:orient="landscape" w:code="9"/>
          <w:pgMar w:top="1418" w:right="1418" w:bottom="1134" w:left="1134" w:header="709" w:footer="709" w:gutter="0"/>
          <w:cols w:space="708"/>
          <w:docGrid w:linePitch="360"/>
        </w:sectPr>
      </w:pPr>
      <w:bookmarkStart w:id="17" w:name="_Toc531093569"/>
      <w:bookmarkStart w:id="18" w:name="_Toc24099806"/>
    </w:p>
    <w:bookmarkEnd w:id="17"/>
    <w:bookmarkEnd w:id="18"/>
    <w:p w:rsidR="001336D3" w:rsidRPr="006A4A4A" w:rsidRDefault="001336D3" w:rsidP="001336D3">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9</w:t>
      </w:r>
    </w:p>
    <w:p w:rsidR="00432364" w:rsidRDefault="001336D3" w:rsidP="001336D3">
      <w:pPr>
        <w:autoSpaceDE w:val="0"/>
        <w:autoSpaceDN w:val="0"/>
        <w:adjustRightInd w:val="0"/>
        <w:ind w:left="5041"/>
        <w:jc w:val="both"/>
        <w:rPr>
          <w:bCs/>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r w:rsidRPr="003452BA">
        <w:rPr>
          <w:bCs/>
          <w:sz w:val="28"/>
          <w:szCs w:val="28"/>
        </w:rPr>
        <w:t xml:space="preserve"> </w:t>
      </w:r>
    </w:p>
    <w:p w:rsidR="001336D3" w:rsidRPr="00EA55AD" w:rsidRDefault="001336D3" w:rsidP="001336D3">
      <w:pPr>
        <w:autoSpaceDE w:val="0"/>
        <w:autoSpaceDN w:val="0"/>
        <w:adjustRightInd w:val="0"/>
        <w:ind w:left="5041"/>
        <w:jc w:val="both"/>
        <w:rPr>
          <w:bCs/>
        </w:rPr>
      </w:pPr>
      <w:r w:rsidRPr="00EA55AD">
        <w:rPr>
          <w:bCs/>
        </w:rPr>
        <w:t xml:space="preserve">от </w:t>
      </w:r>
      <w:r w:rsidR="00432364">
        <w:rPr>
          <w:bCs/>
        </w:rPr>
        <w:t>___________</w:t>
      </w:r>
      <w:r w:rsidRPr="00EA55AD">
        <w:rPr>
          <w:bCs/>
        </w:rPr>
        <w:t xml:space="preserve"> </w:t>
      </w:r>
      <w:r>
        <w:rPr>
          <w:bCs/>
        </w:rPr>
        <w:t>№___</w:t>
      </w:r>
    </w:p>
    <w:p w:rsidR="00A61952" w:rsidRPr="00A61952" w:rsidRDefault="00A61952" w:rsidP="00A61952">
      <w:pPr>
        <w:autoSpaceDE w:val="0"/>
        <w:autoSpaceDN w:val="0"/>
        <w:adjustRightInd w:val="0"/>
        <w:ind w:left="5245"/>
        <w:jc w:val="both"/>
        <w:rPr>
          <w:rFonts w:eastAsia="Calibri"/>
          <w:b/>
          <w:i/>
          <w:iCs/>
          <w:sz w:val="28"/>
          <w:szCs w:val="28"/>
          <w:lang w:eastAsia="en-US"/>
        </w:rPr>
      </w:pPr>
    </w:p>
    <w:p w:rsidR="00A61952" w:rsidRPr="00A61952" w:rsidRDefault="00A61952" w:rsidP="00A61952">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rsidR="00A61952" w:rsidRPr="00A61952" w:rsidRDefault="00A61952" w:rsidP="00A61952">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rsidR="00A61952" w:rsidRPr="00A61952" w:rsidRDefault="00A61952" w:rsidP="00A61952">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2019 год и плановый период 2020 и 2021 годов</w:t>
      </w:r>
    </w:p>
    <w:p w:rsidR="00A61952" w:rsidRPr="00A61952" w:rsidRDefault="00A61952" w:rsidP="00A61952">
      <w:pPr>
        <w:autoSpaceDE w:val="0"/>
        <w:autoSpaceDN w:val="0"/>
        <w:adjustRightInd w:val="0"/>
        <w:jc w:val="center"/>
        <w:rPr>
          <w:rFonts w:eastAsia="Calibri"/>
          <w:b/>
          <w:i/>
          <w:iCs/>
          <w:sz w:val="28"/>
          <w:szCs w:val="28"/>
          <w:lang w:eastAsia="en-US"/>
        </w:rPr>
      </w:pP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2020-2022 годах</w:t>
      </w:r>
    </w:p>
    <w:p w:rsidR="00A61952" w:rsidRPr="00A61952" w:rsidRDefault="00A61952" w:rsidP="00A61952">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A61952" w:rsidRPr="00A61952" w:rsidTr="00A61952">
        <w:trPr>
          <w:trHeight w:val="322"/>
        </w:trPr>
        <w:tc>
          <w:tcPr>
            <w:tcW w:w="709"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A61952" w:rsidRPr="00A61952" w:rsidTr="00A61952">
        <w:trPr>
          <w:trHeight w:val="322"/>
        </w:trPr>
        <w:tc>
          <w:tcPr>
            <w:tcW w:w="709"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rsidR="00A61952" w:rsidRPr="00A61952" w:rsidRDefault="00A61952" w:rsidP="00A61952">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A61952" w:rsidRPr="00A61952" w:rsidRDefault="00A61952" w:rsidP="00A61952">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A61952" w:rsidRPr="00A61952" w:rsidRDefault="00A61952" w:rsidP="00A61952">
            <w:pPr>
              <w:spacing w:after="200" w:line="276" w:lineRule="auto"/>
              <w:rPr>
                <w:rFonts w:eastAsia="Times New Roman"/>
                <w:sz w:val="28"/>
                <w:szCs w:val="28"/>
                <w:lang w:eastAsia="en-US"/>
              </w:rPr>
            </w:pPr>
            <w:r w:rsidRPr="00A61952">
              <w:rPr>
                <w:rFonts w:eastAsia="Times New Roman"/>
                <w:sz w:val="28"/>
                <w:szCs w:val="28"/>
                <w:lang w:eastAsia="en-US"/>
              </w:rPr>
              <w:t>-</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A61952" w:rsidRPr="00A61952" w:rsidRDefault="00A61952" w:rsidP="00A61952">
      <w:pPr>
        <w:autoSpaceDE w:val="0"/>
        <w:autoSpaceDN w:val="0"/>
        <w:adjustRightInd w:val="0"/>
        <w:jc w:val="both"/>
        <w:rPr>
          <w:rFonts w:eastAsia="Calibri"/>
          <w:iCs/>
          <w:sz w:val="28"/>
          <w:szCs w:val="28"/>
          <w:lang w:eastAsia="en-US"/>
        </w:rPr>
      </w:pP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2019-2021 годах</w:t>
      </w:r>
    </w:p>
    <w:p w:rsidR="00A61952" w:rsidRPr="00A61952" w:rsidRDefault="00A61952" w:rsidP="00A61952">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A61952" w:rsidRPr="00A61952" w:rsidTr="00A61952">
        <w:tc>
          <w:tcPr>
            <w:tcW w:w="709"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A61952" w:rsidRPr="00A61952" w:rsidTr="00A61952">
        <w:tc>
          <w:tcPr>
            <w:tcW w:w="709"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560"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A61952" w:rsidRPr="00A61952" w:rsidRDefault="00A61952" w:rsidP="00A6195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rsidR="000F2F91" w:rsidRDefault="000F2F91" w:rsidP="00D64E00">
      <w:pPr>
        <w:pStyle w:val="4"/>
      </w:pPr>
      <w:r>
        <w:br w:type="page"/>
      </w:r>
    </w:p>
    <w:p w:rsidR="0001755E" w:rsidRPr="00D64E00" w:rsidRDefault="0001755E" w:rsidP="00D64E00">
      <w:pPr>
        <w:pStyle w:val="4"/>
      </w:pPr>
      <w:r w:rsidRPr="00DA3CE3">
        <w:lastRenderedPageBreak/>
        <w:t>ПОЯСНИТЕЛЬНАЯ ЗАПИСКА</w:t>
      </w:r>
    </w:p>
    <w:p w:rsidR="00EE3940" w:rsidRDefault="00D64E00" w:rsidP="00D64E00">
      <w:pPr>
        <w:jc w:val="center"/>
      </w:pPr>
      <w:r>
        <w:rPr>
          <w:b/>
          <w:sz w:val="28"/>
          <w:szCs w:val="28"/>
        </w:rPr>
        <w:t>к</w:t>
      </w:r>
      <w:r w:rsidRPr="00D64E00">
        <w:rPr>
          <w:b/>
          <w:sz w:val="28"/>
          <w:szCs w:val="28"/>
        </w:rPr>
        <w:t xml:space="preserve"> проект</w:t>
      </w:r>
      <w:r>
        <w:rPr>
          <w:b/>
          <w:sz w:val="28"/>
          <w:szCs w:val="28"/>
        </w:rPr>
        <w:t>у</w:t>
      </w:r>
      <w:r w:rsidRPr="00D64E00">
        <w:rPr>
          <w:b/>
          <w:sz w:val="28"/>
          <w:szCs w:val="28"/>
        </w:rPr>
        <w:t xml:space="preserve"> решения Совета депутатов муниципального округа Северное Медведково «О бюджете муниципального округа Северное Медведково на 2020 год и плановый период 2021 и 2022 годов»</w:t>
      </w:r>
    </w:p>
    <w:p w:rsidR="00D1098C" w:rsidRDefault="00D1098C" w:rsidP="00493B0E"/>
    <w:p w:rsidR="00EE3940" w:rsidRPr="00EE3940" w:rsidRDefault="00EE3940" w:rsidP="002B555A">
      <w:pPr>
        <w:pStyle w:val="1fd"/>
        <w:outlineLvl w:val="1"/>
      </w:pPr>
      <w:r w:rsidRPr="00EE3940">
        <w:t>Общие положения</w:t>
      </w:r>
    </w:p>
    <w:p w:rsidR="00EE3940" w:rsidRPr="00680F5F" w:rsidRDefault="00D64E00" w:rsidP="00D64E00">
      <w:pPr>
        <w:spacing w:line="276" w:lineRule="auto"/>
        <w:ind w:right="-6" w:firstLine="709"/>
        <w:jc w:val="both"/>
        <w:rPr>
          <w:rFonts w:eastAsia="Calibri"/>
          <w:sz w:val="28"/>
          <w:szCs w:val="28"/>
          <w:lang w:eastAsia="en-US"/>
        </w:rPr>
      </w:pPr>
      <w:r w:rsidRPr="00D64E00">
        <w:rPr>
          <w:rFonts w:eastAsia="Calibri"/>
          <w:color w:val="000000"/>
          <w:sz w:val="28"/>
          <w:szCs w:val="28"/>
          <w:lang w:eastAsia="en-US"/>
        </w:rPr>
        <w:t xml:space="preserve">Формирование проекта бюджета муниципального округа </w:t>
      </w:r>
      <w:r w:rsidRPr="00D64E00">
        <w:rPr>
          <w:rFonts w:eastAsia="Calibri"/>
          <w:bCs/>
          <w:color w:val="000000"/>
          <w:sz w:val="28"/>
          <w:szCs w:val="28"/>
          <w:lang w:eastAsia="en-US"/>
        </w:rPr>
        <w:t>Северное Медведково</w:t>
      </w:r>
      <w:r w:rsidRPr="00D64E00">
        <w:rPr>
          <w:rFonts w:eastAsia="Calibri"/>
          <w:color w:val="000000"/>
          <w:sz w:val="28"/>
          <w:szCs w:val="28"/>
          <w:lang w:eastAsia="en-US"/>
        </w:rPr>
        <w:t xml:space="preserve"> на 2020 год и плановый период 2021 и 2022 годов осуществлялось в соответствии с Бюджетным кодексом Российской Федерации, </w:t>
      </w:r>
      <w:hyperlink r:id="rId9">
        <w:r w:rsidRPr="00D64E00">
          <w:rPr>
            <w:rFonts w:eastAsia="Calibri"/>
            <w:color w:val="000000"/>
            <w:sz w:val="28"/>
            <w:szCs w:val="28"/>
            <w:lang w:eastAsia="en-US"/>
          </w:rPr>
          <w:t>Законом города Москвы от 06.11.2002 г. № 56 «Об организации местного самоуправления в городе Москве»</w:t>
        </w:r>
      </w:hyperlink>
      <w:r w:rsidRPr="00D64E00">
        <w:rPr>
          <w:rFonts w:eastAsia="Calibri"/>
          <w:color w:val="000000"/>
          <w:sz w:val="28"/>
          <w:szCs w:val="28"/>
          <w:lang w:eastAsia="en-US"/>
        </w:rPr>
        <w:t xml:space="preserve">, </w:t>
      </w:r>
      <w:r w:rsidRPr="00D64E00">
        <w:rPr>
          <w:rFonts w:eastAsia="Calibri"/>
          <w:color w:val="000000"/>
          <w:spacing w:val="3"/>
          <w:sz w:val="28"/>
          <w:szCs w:val="28"/>
          <w:lang w:eastAsia="en-US"/>
        </w:rPr>
        <w:t xml:space="preserve">Уставом муниципального округа </w:t>
      </w:r>
      <w:r w:rsidRPr="00D64E00">
        <w:rPr>
          <w:rFonts w:eastAsia="Calibri"/>
          <w:bCs/>
          <w:color w:val="000000"/>
          <w:sz w:val="28"/>
          <w:szCs w:val="28"/>
          <w:lang w:eastAsia="en-US"/>
        </w:rPr>
        <w:t>Северное Медведково</w:t>
      </w:r>
      <w:r w:rsidRPr="00D64E00">
        <w:rPr>
          <w:rFonts w:eastAsia="Calibri"/>
          <w:color w:val="000000"/>
          <w:spacing w:val="3"/>
          <w:sz w:val="28"/>
          <w:szCs w:val="28"/>
          <w:lang w:eastAsia="en-US"/>
        </w:rPr>
        <w:t xml:space="preserve">, Положением о бюджетном процессе в муниципальном округе </w:t>
      </w:r>
      <w:r w:rsidRPr="00D64E00">
        <w:rPr>
          <w:rFonts w:eastAsia="Calibri"/>
          <w:bCs/>
          <w:color w:val="000000"/>
          <w:sz w:val="28"/>
          <w:szCs w:val="28"/>
          <w:lang w:eastAsia="en-US"/>
        </w:rPr>
        <w:t>Северное Медведково</w:t>
      </w:r>
      <w:r w:rsidR="00EE3940" w:rsidRPr="00EE3940">
        <w:rPr>
          <w:bCs/>
          <w:sz w:val="28"/>
          <w:szCs w:val="28"/>
        </w:rPr>
        <w:t xml:space="preserve">, утвержденном </w:t>
      </w:r>
      <w:r w:rsidR="00680F5F" w:rsidRPr="00680F5F">
        <w:rPr>
          <w:bCs/>
          <w:sz w:val="28"/>
          <w:szCs w:val="28"/>
        </w:rPr>
        <w:t>Решением Совета депутатов муниципального округа Северное Медведково от 12.11.2013 №15/1-СД.</w:t>
      </w:r>
    </w:p>
    <w:p w:rsidR="00487F59" w:rsidRPr="00487F59" w:rsidRDefault="00487F59" w:rsidP="00487F59">
      <w:pPr>
        <w:keepNext/>
        <w:spacing w:before="240" w:after="60" w:line="276" w:lineRule="auto"/>
        <w:jc w:val="center"/>
        <w:outlineLvl w:val="1"/>
        <w:rPr>
          <w:b/>
          <w:iCs/>
          <w:color w:val="000000"/>
          <w:sz w:val="28"/>
          <w:szCs w:val="28"/>
        </w:rPr>
      </w:pPr>
      <w:bookmarkStart w:id="19" w:name="_Toc531093577"/>
      <w:bookmarkStart w:id="20" w:name="_Toc24099814"/>
      <w:r w:rsidRPr="00487F59">
        <w:rPr>
          <w:b/>
          <w:iCs/>
          <w:color w:val="000000"/>
          <w:sz w:val="28"/>
          <w:szCs w:val="28"/>
        </w:rPr>
        <w:t>Основные характеристики бюджета муниципального округа Северное Медведково</w:t>
      </w:r>
      <w:r w:rsidRPr="00487F59">
        <w:rPr>
          <w:b/>
          <w:bCs/>
          <w:iCs/>
          <w:color w:val="000000"/>
          <w:sz w:val="28"/>
          <w:szCs w:val="28"/>
        </w:rPr>
        <w:t xml:space="preserve"> </w:t>
      </w:r>
      <w:r w:rsidRPr="00487F59">
        <w:rPr>
          <w:rFonts w:eastAsia="Times New Roman"/>
          <w:b/>
          <w:bCs/>
          <w:iCs/>
          <w:color w:val="000000"/>
          <w:sz w:val="28"/>
          <w:szCs w:val="28"/>
          <w:lang w:eastAsia="en-US"/>
        </w:rPr>
        <w:t>на 2020 год и плановый период 2021 и 2022</w:t>
      </w:r>
      <w:r w:rsidRPr="00487F59">
        <w:rPr>
          <w:rFonts w:eastAsia="Times New Roman"/>
          <w:b/>
          <w:bCs/>
          <w:i/>
          <w:iCs/>
          <w:color w:val="000000"/>
          <w:sz w:val="28"/>
          <w:szCs w:val="28"/>
          <w:lang w:eastAsia="en-US"/>
        </w:rPr>
        <w:t xml:space="preserve"> </w:t>
      </w:r>
      <w:r w:rsidRPr="00487F59">
        <w:rPr>
          <w:b/>
          <w:iCs/>
          <w:color w:val="000000"/>
          <w:sz w:val="28"/>
          <w:szCs w:val="28"/>
        </w:rPr>
        <w:t>годов</w:t>
      </w:r>
      <w:bookmarkEnd w:id="19"/>
      <w:bookmarkEnd w:id="20"/>
    </w:p>
    <w:p w:rsidR="00EE3940" w:rsidRPr="00EE3940" w:rsidRDefault="00EE3940" w:rsidP="00EE3940">
      <w:pPr>
        <w:ind w:left="7080" w:firstLine="708"/>
        <w:jc w:val="center"/>
      </w:pPr>
      <w:r w:rsidRPr="00EE3940">
        <w:t>(</w:t>
      </w:r>
      <w:r w:rsidR="00487F59">
        <w:t>тыс</w:t>
      </w:r>
      <w:r w:rsidRPr="00EE3940">
        <w:t>. рублей)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207"/>
      </w:tblGrid>
      <w:tr w:rsidR="00EE3940" w:rsidRPr="00EE3940" w:rsidTr="00EE3940">
        <w:trPr>
          <w:trHeight w:val="442"/>
          <w:jc w:val="center"/>
        </w:trPr>
        <w:tc>
          <w:tcPr>
            <w:tcW w:w="3475" w:type="dxa"/>
            <w:vAlign w:val="center"/>
          </w:tcPr>
          <w:p w:rsidR="00EE3940" w:rsidRPr="00EE3940" w:rsidRDefault="00EE3940" w:rsidP="00EE3940">
            <w:pPr>
              <w:jc w:val="center"/>
              <w:rPr>
                <w:sz w:val="28"/>
                <w:szCs w:val="28"/>
              </w:rPr>
            </w:pPr>
            <w:r w:rsidRPr="00EE3940">
              <w:rPr>
                <w:sz w:val="28"/>
                <w:szCs w:val="28"/>
              </w:rPr>
              <w:t>Показатели</w:t>
            </w:r>
          </w:p>
        </w:tc>
        <w:tc>
          <w:tcPr>
            <w:tcW w:w="1737" w:type="dxa"/>
            <w:vAlign w:val="center"/>
          </w:tcPr>
          <w:p w:rsidR="00EE3940" w:rsidRPr="00EE3940" w:rsidRDefault="00D43756" w:rsidP="00EE3940">
            <w:pPr>
              <w:jc w:val="center"/>
              <w:rPr>
                <w:sz w:val="28"/>
                <w:szCs w:val="28"/>
              </w:rPr>
            </w:pPr>
            <w:r>
              <w:rPr>
                <w:sz w:val="28"/>
                <w:szCs w:val="28"/>
              </w:rPr>
              <w:t>2020</w:t>
            </w:r>
            <w:r w:rsidR="00EE3940" w:rsidRPr="00EE3940">
              <w:rPr>
                <w:sz w:val="28"/>
                <w:szCs w:val="28"/>
              </w:rPr>
              <w:t xml:space="preserve"> год</w:t>
            </w:r>
          </w:p>
          <w:p w:rsidR="00EE3940" w:rsidRPr="00EE3940" w:rsidRDefault="00EE3940" w:rsidP="00EE3940">
            <w:pPr>
              <w:jc w:val="center"/>
              <w:rPr>
                <w:sz w:val="28"/>
                <w:szCs w:val="28"/>
              </w:rPr>
            </w:pPr>
          </w:p>
        </w:tc>
        <w:tc>
          <w:tcPr>
            <w:tcW w:w="1790" w:type="dxa"/>
            <w:vAlign w:val="center"/>
          </w:tcPr>
          <w:p w:rsidR="00EE3940" w:rsidRPr="00EE3940" w:rsidRDefault="00D43756" w:rsidP="00EE3940">
            <w:pPr>
              <w:jc w:val="center"/>
              <w:rPr>
                <w:sz w:val="28"/>
                <w:szCs w:val="28"/>
              </w:rPr>
            </w:pPr>
            <w:r>
              <w:rPr>
                <w:sz w:val="28"/>
                <w:szCs w:val="28"/>
              </w:rPr>
              <w:t>2021</w:t>
            </w:r>
            <w:r w:rsidR="00EE3940" w:rsidRPr="00EE3940">
              <w:rPr>
                <w:sz w:val="28"/>
                <w:szCs w:val="28"/>
              </w:rPr>
              <w:t xml:space="preserve"> год</w:t>
            </w:r>
          </w:p>
          <w:p w:rsidR="00EE3940" w:rsidRPr="00EE3940" w:rsidRDefault="00EE3940" w:rsidP="00EE3940">
            <w:pPr>
              <w:jc w:val="center"/>
              <w:rPr>
                <w:sz w:val="28"/>
                <w:szCs w:val="28"/>
              </w:rPr>
            </w:pPr>
          </w:p>
        </w:tc>
        <w:tc>
          <w:tcPr>
            <w:tcW w:w="2207" w:type="dxa"/>
            <w:vAlign w:val="center"/>
          </w:tcPr>
          <w:p w:rsidR="00EE3940" w:rsidRPr="00EE3940" w:rsidRDefault="00D43756" w:rsidP="00EE3940">
            <w:pPr>
              <w:jc w:val="center"/>
              <w:rPr>
                <w:sz w:val="28"/>
                <w:szCs w:val="28"/>
              </w:rPr>
            </w:pPr>
            <w:r>
              <w:rPr>
                <w:sz w:val="28"/>
                <w:szCs w:val="28"/>
              </w:rPr>
              <w:t>2022</w:t>
            </w:r>
            <w:r w:rsidR="00EE3940" w:rsidRPr="00EE3940">
              <w:rPr>
                <w:sz w:val="28"/>
                <w:szCs w:val="28"/>
              </w:rPr>
              <w:t xml:space="preserve"> год</w:t>
            </w:r>
          </w:p>
          <w:p w:rsidR="00EE3940" w:rsidRPr="00EE3940" w:rsidRDefault="00EE3940" w:rsidP="00EE3940">
            <w:pPr>
              <w:jc w:val="center"/>
              <w:rPr>
                <w:sz w:val="28"/>
                <w:szCs w:val="28"/>
              </w:rPr>
            </w:pPr>
          </w:p>
        </w:tc>
      </w:tr>
      <w:tr w:rsidR="00A63A18" w:rsidRPr="00EE3940" w:rsidTr="003909A4">
        <w:trPr>
          <w:trHeight w:val="531"/>
          <w:jc w:val="center"/>
        </w:trPr>
        <w:tc>
          <w:tcPr>
            <w:tcW w:w="3475" w:type="dxa"/>
          </w:tcPr>
          <w:p w:rsidR="00A63A18" w:rsidRPr="00EE3940" w:rsidRDefault="00A63A18" w:rsidP="00EC5131">
            <w:pPr>
              <w:jc w:val="both"/>
              <w:rPr>
                <w:bCs/>
                <w:sz w:val="28"/>
                <w:szCs w:val="28"/>
              </w:rPr>
            </w:pPr>
            <w:r w:rsidRPr="00EE3940">
              <w:rPr>
                <w:bCs/>
                <w:sz w:val="28"/>
                <w:szCs w:val="28"/>
              </w:rPr>
              <w:t>Доходы, всего</w:t>
            </w:r>
          </w:p>
        </w:tc>
        <w:tc>
          <w:tcPr>
            <w:tcW w:w="1737" w:type="dxa"/>
          </w:tcPr>
          <w:p w:rsidR="00A63A18" w:rsidRPr="00F409D2" w:rsidRDefault="00A63A18" w:rsidP="003909A4">
            <w:pPr>
              <w:jc w:val="center"/>
              <w:rPr>
                <w:color w:val="000000"/>
                <w:sz w:val="28"/>
                <w:szCs w:val="28"/>
              </w:rPr>
            </w:pPr>
            <w:r w:rsidRPr="00F409D2">
              <w:rPr>
                <w:color w:val="000000"/>
                <w:sz w:val="28"/>
                <w:szCs w:val="28"/>
              </w:rPr>
              <w:t>24 619,0</w:t>
            </w:r>
          </w:p>
        </w:tc>
        <w:tc>
          <w:tcPr>
            <w:tcW w:w="1790" w:type="dxa"/>
          </w:tcPr>
          <w:p w:rsidR="00A63A18" w:rsidRPr="00F409D2" w:rsidRDefault="00A63A18" w:rsidP="003909A4">
            <w:pPr>
              <w:jc w:val="center"/>
              <w:rPr>
                <w:color w:val="000000"/>
                <w:sz w:val="28"/>
                <w:szCs w:val="28"/>
              </w:rPr>
            </w:pPr>
            <w:r w:rsidRPr="00F409D2">
              <w:rPr>
                <w:color w:val="000000"/>
                <w:sz w:val="28"/>
                <w:szCs w:val="28"/>
              </w:rPr>
              <w:t>25 179,1</w:t>
            </w:r>
          </w:p>
        </w:tc>
        <w:tc>
          <w:tcPr>
            <w:tcW w:w="2207" w:type="dxa"/>
          </w:tcPr>
          <w:p w:rsidR="00A63A18" w:rsidRPr="00F409D2" w:rsidRDefault="00A63A18" w:rsidP="003909A4">
            <w:pPr>
              <w:jc w:val="center"/>
              <w:rPr>
                <w:color w:val="000000"/>
                <w:sz w:val="28"/>
                <w:szCs w:val="28"/>
              </w:rPr>
            </w:pPr>
            <w:r w:rsidRPr="00F409D2">
              <w:rPr>
                <w:color w:val="000000"/>
                <w:sz w:val="28"/>
                <w:szCs w:val="28"/>
              </w:rPr>
              <w:t>31 380,8</w:t>
            </w:r>
          </w:p>
        </w:tc>
      </w:tr>
      <w:tr w:rsidR="00A63A18" w:rsidRPr="00EE3940" w:rsidTr="003909A4">
        <w:trPr>
          <w:trHeight w:val="425"/>
          <w:jc w:val="center"/>
        </w:trPr>
        <w:tc>
          <w:tcPr>
            <w:tcW w:w="3475" w:type="dxa"/>
          </w:tcPr>
          <w:p w:rsidR="00A63A18" w:rsidRPr="00EE3940" w:rsidRDefault="00A63A18" w:rsidP="00EC5131">
            <w:pPr>
              <w:jc w:val="both"/>
              <w:rPr>
                <w:bCs/>
                <w:sz w:val="28"/>
                <w:szCs w:val="28"/>
              </w:rPr>
            </w:pPr>
            <w:r w:rsidRPr="00EE3940">
              <w:rPr>
                <w:bCs/>
                <w:sz w:val="28"/>
                <w:szCs w:val="28"/>
              </w:rPr>
              <w:t>Расходы, всего</w:t>
            </w:r>
          </w:p>
        </w:tc>
        <w:tc>
          <w:tcPr>
            <w:tcW w:w="1737" w:type="dxa"/>
          </w:tcPr>
          <w:p w:rsidR="00A63A18" w:rsidRPr="00F409D2" w:rsidRDefault="00A63A18" w:rsidP="003909A4">
            <w:pPr>
              <w:jc w:val="center"/>
              <w:rPr>
                <w:color w:val="000000"/>
                <w:sz w:val="28"/>
                <w:szCs w:val="28"/>
              </w:rPr>
            </w:pPr>
            <w:r w:rsidRPr="00F409D2">
              <w:rPr>
                <w:color w:val="000000"/>
                <w:sz w:val="28"/>
                <w:szCs w:val="28"/>
              </w:rPr>
              <w:t>25 682,5</w:t>
            </w:r>
          </w:p>
        </w:tc>
        <w:tc>
          <w:tcPr>
            <w:tcW w:w="1790" w:type="dxa"/>
          </w:tcPr>
          <w:p w:rsidR="00A63A18" w:rsidRPr="00F409D2" w:rsidRDefault="00A63A18" w:rsidP="003909A4">
            <w:pPr>
              <w:jc w:val="center"/>
              <w:rPr>
                <w:bCs/>
                <w:sz w:val="28"/>
                <w:szCs w:val="28"/>
              </w:rPr>
            </w:pPr>
            <w:r w:rsidRPr="00F409D2">
              <w:rPr>
                <w:bCs/>
                <w:sz w:val="28"/>
                <w:szCs w:val="28"/>
              </w:rPr>
              <w:t>25 853,1</w:t>
            </w:r>
          </w:p>
        </w:tc>
        <w:tc>
          <w:tcPr>
            <w:tcW w:w="2207" w:type="dxa"/>
          </w:tcPr>
          <w:p w:rsidR="00A63A18" w:rsidRPr="00F409D2" w:rsidRDefault="00A63A18" w:rsidP="003909A4">
            <w:pPr>
              <w:jc w:val="center"/>
              <w:rPr>
                <w:bCs/>
                <w:sz w:val="28"/>
                <w:szCs w:val="28"/>
              </w:rPr>
            </w:pPr>
            <w:r w:rsidRPr="00F409D2">
              <w:rPr>
                <w:bCs/>
                <w:sz w:val="28"/>
                <w:szCs w:val="28"/>
              </w:rPr>
              <w:t>32 993,9</w:t>
            </w:r>
          </w:p>
        </w:tc>
      </w:tr>
      <w:tr w:rsidR="00A63A18" w:rsidRPr="00EE3940" w:rsidTr="00EE3940">
        <w:trPr>
          <w:jc w:val="center"/>
        </w:trPr>
        <w:tc>
          <w:tcPr>
            <w:tcW w:w="3475" w:type="dxa"/>
          </w:tcPr>
          <w:p w:rsidR="00A63A18" w:rsidRPr="00EE3940" w:rsidRDefault="00A63A18" w:rsidP="00EC5131">
            <w:pPr>
              <w:jc w:val="both"/>
              <w:rPr>
                <w:bCs/>
                <w:sz w:val="28"/>
                <w:szCs w:val="28"/>
              </w:rPr>
            </w:pPr>
            <w:r w:rsidRPr="00EE3940">
              <w:rPr>
                <w:bCs/>
                <w:sz w:val="28"/>
                <w:szCs w:val="28"/>
              </w:rPr>
              <w:t>в том числе условно утверждаемые</w:t>
            </w:r>
          </w:p>
        </w:tc>
        <w:tc>
          <w:tcPr>
            <w:tcW w:w="1737" w:type="dxa"/>
            <w:vAlign w:val="center"/>
          </w:tcPr>
          <w:p w:rsidR="00A63A18" w:rsidRPr="00BD7AFF" w:rsidRDefault="00A63A18" w:rsidP="003909A4">
            <w:pPr>
              <w:jc w:val="center"/>
              <w:rPr>
                <w:color w:val="000000"/>
                <w:sz w:val="28"/>
                <w:szCs w:val="28"/>
              </w:rPr>
            </w:pPr>
            <w:r w:rsidRPr="00BD7AFF">
              <w:rPr>
                <w:color w:val="000000"/>
                <w:sz w:val="28"/>
                <w:szCs w:val="28"/>
              </w:rPr>
              <w:t>-</w:t>
            </w:r>
          </w:p>
        </w:tc>
        <w:tc>
          <w:tcPr>
            <w:tcW w:w="1790" w:type="dxa"/>
            <w:vAlign w:val="center"/>
          </w:tcPr>
          <w:p w:rsidR="00A63A18" w:rsidRPr="00BD7AFF" w:rsidRDefault="00A63A18" w:rsidP="003909A4">
            <w:pPr>
              <w:jc w:val="center"/>
              <w:rPr>
                <w:b/>
              </w:rPr>
            </w:pPr>
            <w:r>
              <w:rPr>
                <w:b/>
              </w:rPr>
              <w:t>629</w:t>
            </w:r>
            <w:r w:rsidRPr="00BD7AFF">
              <w:rPr>
                <w:b/>
              </w:rPr>
              <w:t>,5</w:t>
            </w:r>
          </w:p>
        </w:tc>
        <w:tc>
          <w:tcPr>
            <w:tcW w:w="2207" w:type="dxa"/>
            <w:vAlign w:val="center"/>
          </w:tcPr>
          <w:p w:rsidR="00A63A18" w:rsidRPr="00BD7AFF" w:rsidRDefault="00A63A18" w:rsidP="003909A4">
            <w:pPr>
              <w:jc w:val="center"/>
              <w:rPr>
                <w:b/>
              </w:rPr>
            </w:pPr>
            <w:r>
              <w:rPr>
                <w:b/>
              </w:rPr>
              <w:t>1 569,0</w:t>
            </w:r>
          </w:p>
        </w:tc>
      </w:tr>
      <w:tr w:rsidR="00A63A18" w:rsidRPr="00EE3940" w:rsidTr="00EE3940">
        <w:trPr>
          <w:trHeight w:val="511"/>
          <w:jc w:val="center"/>
        </w:trPr>
        <w:tc>
          <w:tcPr>
            <w:tcW w:w="3475" w:type="dxa"/>
          </w:tcPr>
          <w:p w:rsidR="00A63A18" w:rsidRPr="00EE3940" w:rsidRDefault="00A63A18" w:rsidP="00EC5131">
            <w:pPr>
              <w:jc w:val="both"/>
              <w:rPr>
                <w:bCs/>
                <w:sz w:val="28"/>
                <w:szCs w:val="28"/>
              </w:rPr>
            </w:pPr>
            <w:r w:rsidRPr="00EE3940">
              <w:rPr>
                <w:bCs/>
                <w:sz w:val="28"/>
                <w:szCs w:val="28"/>
              </w:rPr>
              <w:t>Дефицит (-) / профицит (+), всего</w:t>
            </w:r>
          </w:p>
        </w:tc>
        <w:tc>
          <w:tcPr>
            <w:tcW w:w="1737" w:type="dxa"/>
            <w:vAlign w:val="center"/>
          </w:tcPr>
          <w:p w:rsidR="00A63A18" w:rsidRPr="00F947B6" w:rsidRDefault="00A63A18" w:rsidP="003909A4">
            <w:pPr>
              <w:jc w:val="center"/>
              <w:rPr>
                <w:b/>
                <w:color w:val="000000"/>
                <w:sz w:val="28"/>
                <w:szCs w:val="28"/>
              </w:rPr>
            </w:pPr>
            <w:r w:rsidRPr="00F947B6">
              <w:rPr>
                <w:b/>
                <w:color w:val="000000"/>
                <w:sz w:val="28"/>
                <w:szCs w:val="28"/>
              </w:rPr>
              <w:t>-</w:t>
            </w:r>
            <w:r>
              <w:rPr>
                <w:b/>
                <w:color w:val="000000"/>
                <w:sz w:val="28"/>
                <w:szCs w:val="28"/>
              </w:rPr>
              <w:t>1 063,5</w:t>
            </w:r>
          </w:p>
        </w:tc>
        <w:tc>
          <w:tcPr>
            <w:tcW w:w="1790" w:type="dxa"/>
            <w:vAlign w:val="center"/>
          </w:tcPr>
          <w:p w:rsidR="00A63A18" w:rsidRPr="00F947B6" w:rsidRDefault="00A63A18" w:rsidP="003909A4">
            <w:pPr>
              <w:jc w:val="center"/>
              <w:rPr>
                <w:b/>
                <w:bCs/>
                <w:sz w:val="28"/>
                <w:szCs w:val="28"/>
              </w:rPr>
            </w:pPr>
            <w:r w:rsidRPr="00F947B6">
              <w:rPr>
                <w:b/>
                <w:bCs/>
                <w:sz w:val="28"/>
                <w:szCs w:val="28"/>
              </w:rPr>
              <w:t>-</w:t>
            </w:r>
            <w:r>
              <w:rPr>
                <w:b/>
                <w:bCs/>
                <w:sz w:val="28"/>
                <w:szCs w:val="28"/>
              </w:rPr>
              <w:t>674,0</w:t>
            </w:r>
          </w:p>
        </w:tc>
        <w:tc>
          <w:tcPr>
            <w:tcW w:w="2207" w:type="dxa"/>
            <w:vAlign w:val="center"/>
          </w:tcPr>
          <w:p w:rsidR="00A63A18" w:rsidRPr="00F947B6" w:rsidRDefault="00A63A18" w:rsidP="003909A4">
            <w:pPr>
              <w:jc w:val="center"/>
              <w:rPr>
                <w:b/>
                <w:bCs/>
                <w:sz w:val="28"/>
                <w:szCs w:val="28"/>
              </w:rPr>
            </w:pPr>
            <w:r w:rsidRPr="00F947B6">
              <w:rPr>
                <w:b/>
                <w:bCs/>
                <w:sz w:val="28"/>
                <w:szCs w:val="28"/>
              </w:rPr>
              <w:t>-</w:t>
            </w:r>
            <w:r>
              <w:rPr>
                <w:b/>
                <w:bCs/>
                <w:sz w:val="28"/>
                <w:szCs w:val="28"/>
              </w:rPr>
              <w:t>1 613,1</w:t>
            </w:r>
          </w:p>
        </w:tc>
      </w:tr>
    </w:tbl>
    <w:p w:rsidR="000F2F91" w:rsidRDefault="000F2F91" w:rsidP="000F2F91">
      <w:pPr>
        <w:keepNext/>
        <w:keepLines/>
        <w:jc w:val="center"/>
        <w:outlineLvl w:val="0"/>
        <w:rPr>
          <w:rFonts w:eastAsiaTheme="majorEastAsia"/>
          <w:b/>
          <w:sz w:val="28"/>
          <w:szCs w:val="32"/>
        </w:rPr>
      </w:pPr>
    </w:p>
    <w:p w:rsidR="003909A4" w:rsidRDefault="00EE3940" w:rsidP="000F2F91">
      <w:pPr>
        <w:keepNext/>
        <w:keepLines/>
        <w:jc w:val="center"/>
        <w:outlineLvl w:val="0"/>
        <w:rPr>
          <w:rFonts w:eastAsia="Times New Roman"/>
          <w:b/>
          <w:sz w:val="28"/>
          <w:szCs w:val="28"/>
          <w:lang w:eastAsia="en-US"/>
        </w:rPr>
      </w:pPr>
      <w:r w:rsidRPr="00EE3940">
        <w:rPr>
          <w:rFonts w:eastAsiaTheme="majorEastAsia"/>
          <w:b/>
          <w:sz w:val="28"/>
          <w:szCs w:val="32"/>
        </w:rPr>
        <w:t>1. </w:t>
      </w:r>
      <w:r w:rsidR="003909A4" w:rsidRPr="003909A4">
        <w:rPr>
          <w:rFonts w:eastAsiaTheme="majorEastAsia"/>
          <w:b/>
          <w:sz w:val="28"/>
          <w:szCs w:val="32"/>
        </w:rPr>
        <w:t>Доходы бюджета муниципального округа Северное Медведково на 2020 го</w:t>
      </w:r>
      <w:r w:rsidR="0033176B">
        <w:rPr>
          <w:rFonts w:eastAsiaTheme="majorEastAsia"/>
          <w:b/>
          <w:sz w:val="28"/>
          <w:szCs w:val="32"/>
        </w:rPr>
        <w:t>д и плановый период 2021 и 2022</w:t>
      </w:r>
      <w:r w:rsidR="003909A4">
        <w:rPr>
          <w:rFonts w:eastAsiaTheme="majorEastAsia"/>
          <w:b/>
          <w:sz w:val="28"/>
          <w:szCs w:val="32"/>
        </w:rPr>
        <w:t>.</w:t>
      </w:r>
    </w:p>
    <w:p w:rsidR="00035A26" w:rsidRDefault="00035A26" w:rsidP="00035A26">
      <w:pPr>
        <w:spacing w:line="276" w:lineRule="auto"/>
        <w:ind w:firstLine="708"/>
        <w:jc w:val="both"/>
        <w:rPr>
          <w:sz w:val="28"/>
          <w:szCs w:val="28"/>
        </w:rPr>
      </w:pPr>
      <w:r>
        <w:rPr>
          <w:sz w:val="28"/>
          <w:szCs w:val="28"/>
        </w:rPr>
        <w:t xml:space="preserve">Планирование доходной части бюджета </w:t>
      </w:r>
      <w:r w:rsidR="003909A4">
        <w:rPr>
          <w:sz w:val="28"/>
          <w:szCs w:val="28"/>
        </w:rPr>
        <w:t>муниципального округа Северное Медведково</w:t>
      </w:r>
      <w:r>
        <w:rPr>
          <w:sz w:val="28"/>
          <w:szCs w:val="28"/>
        </w:rPr>
        <w:t xml:space="preserve"> на 2020 год и плановый период 2021 и 2022 годов осуществлялось на основании прогноза социально-экономического развития </w:t>
      </w:r>
      <w:r w:rsidR="003909A4">
        <w:rPr>
          <w:sz w:val="28"/>
          <w:szCs w:val="28"/>
        </w:rPr>
        <w:t xml:space="preserve">муниципального округа Северное Медведково </w:t>
      </w:r>
      <w:r>
        <w:rPr>
          <w:sz w:val="28"/>
          <w:szCs w:val="28"/>
        </w:rPr>
        <w:t xml:space="preserve">на 2020 год и плановый период 2021 и 2022 годов, действующего законодательства о налогах и сборах с учетом изменений, вступающих в силу с 1 января 2020 года, Основных направлений бюджетной и налоговой политики </w:t>
      </w:r>
      <w:r w:rsidR="003909A4">
        <w:rPr>
          <w:sz w:val="28"/>
          <w:szCs w:val="28"/>
        </w:rPr>
        <w:t xml:space="preserve">муниципального округа Северное Медведково </w:t>
      </w:r>
      <w:r>
        <w:rPr>
          <w:sz w:val="28"/>
          <w:szCs w:val="28"/>
        </w:rPr>
        <w:t>на 2020 год и пл</w:t>
      </w:r>
      <w:r w:rsidR="003909A4">
        <w:rPr>
          <w:sz w:val="28"/>
          <w:szCs w:val="28"/>
        </w:rPr>
        <w:t>ановый период 2021 и 2022 годов.</w:t>
      </w:r>
      <w:r>
        <w:rPr>
          <w:sz w:val="28"/>
          <w:szCs w:val="28"/>
        </w:rPr>
        <w:t>.</w:t>
      </w:r>
    </w:p>
    <w:p w:rsidR="00035A26" w:rsidRDefault="00035A26" w:rsidP="00035A26">
      <w:pPr>
        <w:spacing w:line="276" w:lineRule="auto"/>
        <w:ind w:firstLine="709"/>
        <w:jc w:val="both"/>
        <w:rPr>
          <w:sz w:val="28"/>
          <w:szCs w:val="28"/>
        </w:rPr>
      </w:pPr>
      <w:r>
        <w:rPr>
          <w:sz w:val="28"/>
          <w:szCs w:val="28"/>
        </w:rPr>
        <w:lastRenderedPageBreak/>
        <w:t xml:space="preserve">Прогноз поступлений по доходам представлен в </w:t>
      </w:r>
      <w:bookmarkStart w:id="21" w:name="_GoBack"/>
      <w:r>
        <w:rPr>
          <w:sz w:val="28"/>
          <w:szCs w:val="28"/>
        </w:rPr>
        <w:t>Прилож</w:t>
      </w:r>
      <w:bookmarkEnd w:id="21"/>
      <w:r>
        <w:rPr>
          <w:sz w:val="28"/>
          <w:szCs w:val="28"/>
        </w:rPr>
        <w:t>ении 1 к настоящей пояснительной записке.</w:t>
      </w:r>
    </w:p>
    <w:p w:rsidR="0033176B" w:rsidRPr="0033176B" w:rsidRDefault="0033176B" w:rsidP="0033176B">
      <w:pPr>
        <w:spacing w:after="200" w:line="276" w:lineRule="auto"/>
        <w:ind w:firstLine="567"/>
        <w:jc w:val="both"/>
        <w:rPr>
          <w:sz w:val="28"/>
          <w:szCs w:val="28"/>
        </w:rPr>
      </w:pPr>
      <w:r>
        <w:rPr>
          <w:sz w:val="28"/>
          <w:szCs w:val="28"/>
        </w:rPr>
        <w:t>Д</w:t>
      </w:r>
      <w:r w:rsidRPr="0033176B">
        <w:rPr>
          <w:bCs/>
          <w:sz w:val="28"/>
          <w:szCs w:val="28"/>
        </w:rPr>
        <w:t>оход</w:t>
      </w:r>
      <w:r>
        <w:rPr>
          <w:bCs/>
          <w:sz w:val="28"/>
          <w:szCs w:val="28"/>
        </w:rPr>
        <w:t>ы</w:t>
      </w:r>
      <w:r w:rsidRPr="0033176B">
        <w:rPr>
          <w:b/>
          <w:bCs/>
          <w:sz w:val="28"/>
          <w:szCs w:val="28"/>
        </w:rPr>
        <w:t xml:space="preserve"> </w:t>
      </w:r>
      <w:r w:rsidRPr="0033176B">
        <w:rPr>
          <w:sz w:val="28"/>
          <w:szCs w:val="28"/>
        </w:rPr>
        <w:t>бюджет</w:t>
      </w:r>
      <w:r>
        <w:rPr>
          <w:sz w:val="28"/>
          <w:szCs w:val="28"/>
        </w:rPr>
        <w:t>а</w:t>
      </w:r>
      <w:r w:rsidRPr="0033176B">
        <w:rPr>
          <w:sz w:val="28"/>
          <w:szCs w:val="28"/>
        </w:rPr>
        <w:t xml:space="preserve"> муниципального округа Северное Медведково в 2020 году прогнозируются в общем объеме 24 619,0 тыс. рублей</w:t>
      </w:r>
      <w:r w:rsidRPr="0033176B">
        <w:rPr>
          <w:color w:val="FF0000"/>
          <w:sz w:val="28"/>
          <w:szCs w:val="28"/>
        </w:rPr>
        <w:t xml:space="preserve"> </w:t>
      </w:r>
      <w:r w:rsidRPr="0033176B">
        <w:rPr>
          <w:sz w:val="28"/>
          <w:szCs w:val="28"/>
        </w:rPr>
        <w:t xml:space="preserve">с темпом роста </w:t>
      </w:r>
      <w:r w:rsidRPr="0033176B">
        <w:rPr>
          <w:rFonts w:eastAsia="Times New Roman"/>
          <w:sz w:val="28"/>
          <w:szCs w:val="28"/>
        </w:rPr>
        <w:t>150,8</w:t>
      </w:r>
      <w:r w:rsidRPr="0033176B">
        <w:rPr>
          <w:sz w:val="28"/>
          <w:szCs w:val="28"/>
        </w:rPr>
        <w:t>% к ожидаемой оценке 2019 года,</w:t>
      </w:r>
      <w:r w:rsidRPr="0033176B">
        <w:rPr>
          <w:color w:val="FF0000"/>
          <w:sz w:val="28"/>
          <w:szCs w:val="28"/>
        </w:rPr>
        <w:t xml:space="preserve"> </w:t>
      </w:r>
      <w:r w:rsidRPr="0033176B">
        <w:rPr>
          <w:sz w:val="28"/>
          <w:szCs w:val="28"/>
        </w:rPr>
        <w:t>на 2021 год – 25 179,1 тыс. рублей с темпом роста 102,2% к 2020 году,</w:t>
      </w:r>
      <w:r w:rsidRPr="0033176B">
        <w:rPr>
          <w:color w:val="FF0000"/>
          <w:sz w:val="28"/>
          <w:szCs w:val="28"/>
        </w:rPr>
        <w:t xml:space="preserve"> </w:t>
      </w:r>
      <w:r w:rsidRPr="0033176B">
        <w:rPr>
          <w:sz w:val="28"/>
          <w:szCs w:val="28"/>
        </w:rPr>
        <w:t>на 2022 год – 31 380,8 тыс. рублей</w:t>
      </w:r>
      <w:r w:rsidRPr="0033176B">
        <w:rPr>
          <w:color w:val="FF0000"/>
          <w:sz w:val="28"/>
          <w:szCs w:val="28"/>
        </w:rPr>
        <w:t xml:space="preserve"> </w:t>
      </w:r>
      <w:r w:rsidRPr="0033176B">
        <w:rPr>
          <w:sz w:val="28"/>
          <w:szCs w:val="28"/>
        </w:rPr>
        <w:t>с темпом роста 124,6% к 2021 году.</w:t>
      </w:r>
    </w:p>
    <w:p w:rsidR="00035A26" w:rsidRPr="00EF3FCC" w:rsidRDefault="00035A26" w:rsidP="00EF3FCC">
      <w:pPr>
        <w:pStyle w:val="2"/>
        <w:jc w:val="center"/>
        <w:rPr>
          <w:sz w:val="28"/>
        </w:rPr>
      </w:pPr>
      <w:r w:rsidRPr="00EF3FCC">
        <w:rPr>
          <w:sz w:val="28"/>
        </w:rPr>
        <w:t xml:space="preserve">Прогноз доходов бюджета </w:t>
      </w:r>
      <w:r w:rsidR="0033176B" w:rsidRPr="00EF3FCC">
        <w:rPr>
          <w:rFonts w:eastAsiaTheme="majorEastAsia"/>
          <w:sz w:val="28"/>
          <w:szCs w:val="32"/>
        </w:rPr>
        <w:t>муниципального округа Северное Медведково на 2020 год и плановый период 2021 и 2022.</w:t>
      </w:r>
    </w:p>
    <w:p w:rsidR="00035A26" w:rsidRDefault="00035A26" w:rsidP="00035A26">
      <w:pPr>
        <w:jc w:val="right"/>
      </w:pPr>
      <w:r>
        <w:t>Таблица 1</w:t>
      </w:r>
    </w:p>
    <w:p w:rsidR="00035A26" w:rsidRDefault="00035A26" w:rsidP="00035A26">
      <w:pPr>
        <w:jc w:val="right"/>
      </w:pPr>
      <w:r>
        <w:t>(</w:t>
      </w:r>
      <w:proofErr w:type="spellStart"/>
      <w:r w:rsidR="0033176B">
        <w:t>тыс</w:t>
      </w:r>
      <w:proofErr w:type="spellEnd"/>
      <w:r>
        <w:t xml:space="preserve"> руб.)</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126"/>
        <w:gridCol w:w="1843"/>
      </w:tblGrid>
      <w:tr w:rsidR="00035A26" w:rsidTr="00035A26">
        <w:trPr>
          <w:trHeight w:val="606"/>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Наименование показателей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2020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2021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2022 год</w:t>
            </w:r>
          </w:p>
        </w:tc>
      </w:tr>
      <w:tr w:rsidR="0033176B" w:rsidTr="00035A26">
        <w:trPr>
          <w:trHeight w:val="564"/>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Доходы,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24 619,0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25 179,1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31 380,8</w:t>
            </w:r>
          </w:p>
        </w:tc>
      </w:tr>
      <w:tr w:rsidR="0033176B" w:rsidTr="00035A26">
        <w:trPr>
          <w:trHeight w:val="416"/>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1. Налоговые доходы, из них: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24 619,0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25 179,1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31 380,8</w:t>
            </w:r>
          </w:p>
        </w:tc>
      </w:tr>
      <w:tr w:rsidR="0033176B" w:rsidTr="00035A26">
        <w:trPr>
          <w:trHeight w:val="130"/>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 </w:t>
            </w:r>
            <w:r w:rsidRPr="00EA4408">
              <w:rPr>
                <w:rFonts w:eastAsia="Times New Roman"/>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rPr>
            </w:pPr>
            <w:r w:rsidRPr="00D415CA">
              <w:t>24 619,0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25 179,1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31 380,8</w:t>
            </w:r>
          </w:p>
        </w:tc>
      </w:tr>
      <w:tr w:rsidR="0033176B" w:rsidTr="0033176B">
        <w:trPr>
          <w:trHeight w:val="433"/>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2.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A4695A">
              <w:rPr>
                <w:color w:val="000000" w:themeColor="text1"/>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A4695A">
              <w:rPr>
                <w:color w:val="000000" w:themeColor="text1"/>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A4695A">
              <w:rPr>
                <w:color w:val="000000" w:themeColor="text1"/>
              </w:rPr>
              <w:t>0,0</w:t>
            </w:r>
          </w:p>
        </w:tc>
      </w:tr>
      <w:tr w:rsidR="0033176B" w:rsidTr="0033176B">
        <w:trPr>
          <w:trHeight w:val="433"/>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3. 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rPr>
                <w:color w:val="000000" w:themeColor="text1"/>
              </w:rPr>
            </w:pPr>
            <w:r>
              <w:rPr>
                <w:color w:val="000000" w:themeColor="text1"/>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550A5A">
              <w:rPr>
                <w:color w:val="000000" w:themeColor="text1"/>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550A5A">
              <w:rPr>
                <w:color w:val="000000" w:themeColor="text1"/>
              </w:rPr>
              <w:t>0,0</w:t>
            </w:r>
          </w:p>
        </w:tc>
      </w:tr>
    </w:tbl>
    <w:p w:rsidR="000423E9" w:rsidRDefault="000423E9" w:rsidP="00035A26">
      <w:pPr>
        <w:pStyle w:val="aff5"/>
        <w:jc w:val="center"/>
        <w:rPr>
          <w:b/>
        </w:rPr>
      </w:pPr>
    </w:p>
    <w:p w:rsidR="00035A26" w:rsidRPr="00035A26" w:rsidRDefault="00035A26" w:rsidP="00EF3FCC">
      <w:pPr>
        <w:pStyle w:val="aff5"/>
        <w:jc w:val="center"/>
        <w:outlineLvl w:val="1"/>
        <w:rPr>
          <w:b/>
        </w:rPr>
      </w:pPr>
      <w:r w:rsidRPr="00035A26">
        <w:rPr>
          <w:b/>
        </w:rPr>
        <w:t xml:space="preserve">Налоговые доходы бюджета </w:t>
      </w:r>
      <w:r w:rsidR="000423E9" w:rsidRPr="003909A4">
        <w:rPr>
          <w:rFonts w:eastAsiaTheme="majorEastAsia"/>
          <w:b/>
          <w:szCs w:val="32"/>
        </w:rPr>
        <w:t>муниципального округа Северное Медведково на 2020 го</w:t>
      </w:r>
      <w:r w:rsidR="000423E9">
        <w:rPr>
          <w:rFonts w:eastAsiaTheme="majorEastAsia"/>
          <w:b/>
          <w:szCs w:val="32"/>
        </w:rPr>
        <w:t>д и плановый период 2021 и 2022.</w:t>
      </w:r>
    </w:p>
    <w:p w:rsidR="00035A26" w:rsidRDefault="00035A26" w:rsidP="00035A26">
      <w:pPr>
        <w:spacing w:line="400" w:lineRule="exact"/>
        <w:ind w:firstLine="709"/>
        <w:jc w:val="both"/>
        <w:rPr>
          <w:sz w:val="28"/>
          <w:szCs w:val="28"/>
        </w:rPr>
      </w:pPr>
    </w:p>
    <w:p w:rsidR="00035A26" w:rsidRDefault="00035A26" w:rsidP="00035A26">
      <w:pPr>
        <w:spacing w:line="400" w:lineRule="exact"/>
        <w:ind w:firstLine="709"/>
        <w:jc w:val="both"/>
        <w:rPr>
          <w:sz w:val="28"/>
          <w:szCs w:val="28"/>
        </w:rPr>
      </w:pPr>
      <w:r>
        <w:rPr>
          <w:sz w:val="28"/>
          <w:szCs w:val="28"/>
        </w:rPr>
        <w:t xml:space="preserve">Объем налоговых доходов бюджета </w:t>
      </w:r>
      <w:r w:rsidR="00DB653B" w:rsidRPr="00DB653B">
        <w:rPr>
          <w:rFonts w:eastAsiaTheme="majorEastAsia"/>
          <w:sz w:val="28"/>
          <w:szCs w:val="32"/>
        </w:rPr>
        <w:t>муниципального округа Северное Медведково</w:t>
      </w:r>
      <w:r w:rsidR="00DB653B">
        <w:rPr>
          <w:sz w:val="28"/>
          <w:szCs w:val="28"/>
        </w:rPr>
        <w:t xml:space="preserve"> </w:t>
      </w:r>
      <w:r>
        <w:rPr>
          <w:sz w:val="28"/>
          <w:szCs w:val="28"/>
        </w:rPr>
        <w:t xml:space="preserve">в 2020 году прогнозируется в сумме </w:t>
      </w:r>
      <w:r w:rsidR="00DB653B" w:rsidRPr="00DB653B">
        <w:rPr>
          <w:sz w:val="28"/>
          <w:szCs w:val="28"/>
        </w:rPr>
        <w:t>24 619,0 тыс.</w:t>
      </w:r>
      <w:r>
        <w:rPr>
          <w:color w:val="000000" w:themeColor="text1"/>
          <w:sz w:val="28"/>
          <w:szCs w:val="28"/>
        </w:rPr>
        <w:t xml:space="preserve"> рублей, в 2021 году - </w:t>
      </w:r>
      <w:r w:rsidR="0081666D" w:rsidRPr="0081666D">
        <w:rPr>
          <w:sz w:val="28"/>
          <w:szCs w:val="28"/>
        </w:rPr>
        <w:t>25 179,1</w:t>
      </w:r>
      <w:r w:rsidR="0081666D">
        <w:rPr>
          <w:sz w:val="28"/>
          <w:szCs w:val="28"/>
        </w:rPr>
        <w:t xml:space="preserve"> </w:t>
      </w:r>
      <w:r w:rsidR="00DB653B" w:rsidRPr="0081666D">
        <w:rPr>
          <w:sz w:val="28"/>
          <w:szCs w:val="28"/>
        </w:rPr>
        <w:t>т</w:t>
      </w:r>
      <w:r w:rsidR="00DB653B" w:rsidRPr="00DB653B">
        <w:rPr>
          <w:sz w:val="28"/>
          <w:szCs w:val="28"/>
        </w:rPr>
        <w:t>ыс.</w:t>
      </w:r>
      <w:r w:rsidR="00DB653B">
        <w:rPr>
          <w:color w:val="000000" w:themeColor="text1"/>
          <w:sz w:val="28"/>
          <w:szCs w:val="28"/>
        </w:rPr>
        <w:t xml:space="preserve"> рублей</w:t>
      </w:r>
      <w:r>
        <w:rPr>
          <w:color w:val="000000" w:themeColor="text1"/>
          <w:sz w:val="28"/>
          <w:szCs w:val="28"/>
        </w:rPr>
        <w:t xml:space="preserve">, в 2022 году – </w:t>
      </w:r>
      <w:r w:rsidR="0081666D" w:rsidRPr="0081666D">
        <w:rPr>
          <w:sz w:val="28"/>
          <w:szCs w:val="28"/>
        </w:rPr>
        <w:t>31 380,8</w:t>
      </w:r>
      <w:r w:rsidR="0081666D">
        <w:rPr>
          <w:sz w:val="28"/>
          <w:szCs w:val="28"/>
        </w:rPr>
        <w:t xml:space="preserve"> </w:t>
      </w:r>
      <w:r w:rsidR="00DB653B" w:rsidRPr="0081666D">
        <w:rPr>
          <w:sz w:val="28"/>
          <w:szCs w:val="28"/>
        </w:rPr>
        <w:t>тыс</w:t>
      </w:r>
      <w:r w:rsidR="00DB653B" w:rsidRPr="00DB653B">
        <w:rPr>
          <w:sz w:val="28"/>
          <w:szCs w:val="28"/>
        </w:rPr>
        <w:t>.</w:t>
      </w:r>
      <w:r w:rsidR="00DB653B">
        <w:rPr>
          <w:color w:val="000000" w:themeColor="text1"/>
          <w:sz w:val="28"/>
          <w:szCs w:val="28"/>
        </w:rPr>
        <w:t xml:space="preserve"> рублей</w:t>
      </w:r>
      <w:r>
        <w:rPr>
          <w:sz w:val="28"/>
          <w:szCs w:val="28"/>
        </w:rPr>
        <w:t>.</w:t>
      </w:r>
    </w:p>
    <w:p w:rsidR="00035A26" w:rsidRDefault="00035A26" w:rsidP="00035A26">
      <w:pPr>
        <w:spacing w:line="400" w:lineRule="exact"/>
        <w:ind w:firstLine="709"/>
        <w:jc w:val="both"/>
        <w:rPr>
          <w:sz w:val="28"/>
          <w:szCs w:val="28"/>
        </w:rPr>
      </w:pPr>
    </w:p>
    <w:p w:rsidR="00035A26" w:rsidRPr="00035A26" w:rsidRDefault="00035A26" w:rsidP="00EF3FCC">
      <w:pPr>
        <w:pStyle w:val="aff5"/>
        <w:jc w:val="center"/>
        <w:outlineLvl w:val="1"/>
        <w:rPr>
          <w:b/>
        </w:rPr>
      </w:pPr>
      <w:r w:rsidRPr="00035A26">
        <w:rPr>
          <w:b/>
        </w:rPr>
        <w:t xml:space="preserve">Прогноз налоговых доходов бюджета </w:t>
      </w:r>
      <w:r w:rsidR="00D36D44" w:rsidRPr="003909A4">
        <w:rPr>
          <w:rFonts w:eastAsiaTheme="majorEastAsia"/>
          <w:b/>
          <w:szCs w:val="32"/>
        </w:rPr>
        <w:t>муниципального округа Северное Медведково на 2020 го</w:t>
      </w:r>
      <w:r w:rsidR="00D36D44">
        <w:rPr>
          <w:rFonts w:eastAsiaTheme="majorEastAsia"/>
          <w:b/>
          <w:szCs w:val="32"/>
        </w:rPr>
        <w:t>д и плановый период 2021 и 2022.</w:t>
      </w:r>
    </w:p>
    <w:p w:rsidR="00035A26" w:rsidRDefault="00035A26" w:rsidP="00035A26">
      <w:pPr>
        <w:jc w:val="right"/>
      </w:pPr>
      <w:r>
        <w:t>Таблица 2</w:t>
      </w:r>
    </w:p>
    <w:p w:rsidR="00035A26" w:rsidRPr="00032D46" w:rsidRDefault="00035A26" w:rsidP="00035A26">
      <w:pPr>
        <w:jc w:val="right"/>
        <w:rPr>
          <w:sz w:val="16"/>
          <w:szCs w:val="16"/>
        </w:rPr>
      </w:pPr>
      <w:r w:rsidRPr="00032D46">
        <w:rPr>
          <w:sz w:val="16"/>
          <w:szCs w:val="16"/>
        </w:rPr>
        <w:t>(</w:t>
      </w:r>
      <w:r w:rsidR="00BD7BF6" w:rsidRPr="00032D46">
        <w:rPr>
          <w:sz w:val="16"/>
          <w:szCs w:val="16"/>
        </w:rPr>
        <w:t>тыс.</w:t>
      </w:r>
      <w:r w:rsidRPr="00032D46">
        <w:rPr>
          <w:sz w:val="16"/>
          <w:szCs w:val="16"/>
        </w:rPr>
        <w:t xml:space="preserve"> руб.)</w:t>
      </w:r>
    </w:p>
    <w:tbl>
      <w:tblPr>
        <w:tblW w:w="9330" w:type="dxa"/>
        <w:tblInd w:w="-5" w:type="dxa"/>
        <w:tblLayout w:type="fixed"/>
        <w:tblCellMar>
          <w:left w:w="57" w:type="dxa"/>
          <w:right w:w="57" w:type="dxa"/>
        </w:tblCellMar>
        <w:tblLook w:val="04A0" w:firstRow="1" w:lastRow="0" w:firstColumn="1" w:lastColumn="0" w:noHBand="0" w:noVBand="1"/>
      </w:tblPr>
      <w:tblGrid>
        <w:gridCol w:w="1703"/>
        <w:gridCol w:w="1277"/>
        <w:gridCol w:w="1134"/>
        <w:gridCol w:w="992"/>
        <w:gridCol w:w="1134"/>
        <w:gridCol w:w="993"/>
        <w:gridCol w:w="1176"/>
        <w:gridCol w:w="921"/>
      </w:tblGrid>
      <w:tr w:rsidR="00035A26" w:rsidTr="00CE00CD">
        <w:trPr>
          <w:trHeight w:val="318"/>
          <w:tblHeader/>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Наименование источника доходов</w:t>
            </w:r>
          </w:p>
        </w:tc>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Ожидаемая оценка 2019 года</w:t>
            </w:r>
          </w:p>
        </w:tc>
        <w:tc>
          <w:tcPr>
            <w:tcW w:w="2126" w:type="dxa"/>
            <w:gridSpan w:val="2"/>
            <w:tcBorders>
              <w:top w:val="single" w:sz="4" w:space="0" w:color="auto"/>
              <w:left w:val="nil"/>
              <w:bottom w:val="single" w:sz="4" w:space="0" w:color="auto"/>
              <w:right w:val="single" w:sz="4" w:space="0" w:color="auto"/>
            </w:tcBorders>
            <w:noWrap/>
            <w:vAlign w:val="center"/>
            <w:hideMark/>
          </w:tcPr>
          <w:p w:rsidR="00035A26" w:rsidRDefault="00035A26" w:rsidP="00035A26">
            <w:pPr>
              <w:jc w:val="center"/>
              <w:rPr>
                <w:rFonts w:eastAsia="Times New Roman"/>
                <w:sz w:val="20"/>
                <w:szCs w:val="20"/>
              </w:rPr>
            </w:pPr>
            <w:r>
              <w:rPr>
                <w:rFonts w:eastAsia="Times New Roman"/>
                <w:sz w:val="20"/>
                <w:szCs w:val="20"/>
              </w:rPr>
              <w:t>2020 год</w:t>
            </w:r>
          </w:p>
        </w:tc>
        <w:tc>
          <w:tcPr>
            <w:tcW w:w="2127" w:type="dxa"/>
            <w:gridSpan w:val="2"/>
            <w:tcBorders>
              <w:top w:val="single" w:sz="4" w:space="0" w:color="auto"/>
              <w:left w:val="nil"/>
              <w:bottom w:val="single" w:sz="4" w:space="0" w:color="auto"/>
              <w:right w:val="single" w:sz="4" w:space="0" w:color="auto"/>
            </w:tcBorders>
            <w:noWrap/>
            <w:vAlign w:val="center"/>
            <w:hideMark/>
          </w:tcPr>
          <w:p w:rsidR="00035A26" w:rsidRDefault="00035A26" w:rsidP="00035A26">
            <w:pPr>
              <w:jc w:val="center"/>
              <w:rPr>
                <w:rFonts w:eastAsia="Times New Roman"/>
                <w:sz w:val="20"/>
                <w:szCs w:val="20"/>
              </w:rPr>
            </w:pPr>
            <w:r>
              <w:rPr>
                <w:rFonts w:eastAsia="Times New Roman"/>
                <w:sz w:val="20"/>
                <w:szCs w:val="20"/>
              </w:rPr>
              <w:t>2021 год</w:t>
            </w:r>
          </w:p>
        </w:tc>
        <w:tc>
          <w:tcPr>
            <w:tcW w:w="2097"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2022 год</w:t>
            </w:r>
          </w:p>
        </w:tc>
      </w:tr>
      <w:tr w:rsidR="00035A26" w:rsidTr="00CE00CD">
        <w:trPr>
          <w:trHeight w:val="2063"/>
          <w:tblHeader/>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rPr>
                <w:rFonts w:eastAsia="Times New Roman"/>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rPr>
                <w:rFonts w:eastAsia="Times New Roman"/>
                <w:sz w:val="20"/>
                <w:szCs w:val="20"/>
              </w:rPr>
            </w:pP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2"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proofErr w:type="spellStart"/>
            <w:proofErr w:type="gramStart"/>
            <w:r>
              <w:rPr>
                <w:rFonts w:eastAsia="Times New Roman"/>
                <w:sz w:val="20"/>
                <w:szCs w:val="20"/>
              </w:rPr>
              <w:t>Удель-ный</w:t>
            </w:r>
            <w:proofErr w:type="spellEnd"/>
            <w:proofErr w:type="gramEnd"/>
            <w:r>
              <w:rPr>
                <w:rFonts w:eastAsia="Times New Roman"/>
                <w:sz w:val="20"/>
                <w:szCs w:val="20"/>
              </w:rPr>
              <w:t xml:space="preserve"> вес в общем объеме </w:t>
            </w:r>
            <w:proofErr w:type="spellStart"/>
            <w:r>
              <w:rPr>
                <w:rFonts w:eastAsia="Times New Roman"/>
                <w:sz w:val="20"/>
                <w:szCs w:val="20"/>
              </w:rPr>
              <w:t>налого-вых</w:t>
            </w:r>
            <w:proofErr w:type="spellEnd"/>
            <w:r>
              <w:rPr>
                <w:rFonts w:eastAsia="Times New Roman"/>
                <w:sz w:val="20"/>
                <w:szCs w:val="20"/>
              </w:rPr>
              <w:t xml:space="preserve"> доходов (%)</w:t>
            </w: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3"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proofErr w:type="spellStart"/>
            <w:proofErr w:type="gramStart"/>
            <w:r>
              <w:rPr>
                <w:rFonts w:eastAsia="Times New Roman"/>
                <w:sz w:val="20"/>
                <w:szCs w:val="20"/>
              </w:rPr>
              <w:t>Удель-ный</w:t>
            </w:r>
            <w:proofErr w:type="spellEnd"/>
            <w:proofErr w:type="gramEnd"/>
            <w:r>
              <w:rPr>
                <w:rFonts w:eastAsia="Times New Roman"/>
                <w:sz w:val="20"/>
                <w:szCs w:val="20"/>
              </w:rPr>
              <w:t xml:space="preserve"> вес в общем объеме </w:t>
            </w:r>
            <w:proofErr w:type="spellStart"/>
            <w:r>
              <w:rPr>
                <w:rFonts w:eastAsia="Times New Roman"/>
                <w:sz w:val="20"/>
                <w:szCs w:val="20"/>
              </w:rPr>
              <w:t>налого-вых</w:t>
            </w:r>
            <w:proofErr w:type="spellEnd"/>
            <w:r>
              <w:rPr>
                <w:rFonts w:eastAsia="Times New Roman"/>
                <w:sz w:val="20"/>
                <w:szCs w:val="20"/>
              </w:rPr>
              <w:t xml:space="preserve"> доходов (%)</w:t>
            </w:r>
          </w:p>
        </w:tc>
        <w:tc>
          <w:tcPr>
            <w:tcW w:w="1176"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21"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proofErr w:type="spellStart"/>
            <w:proofErr w:type="gramStart"/>
            <w:r>
              <w:rPr>
                <w:rFonts w:eastAsia="Times New Roman"/>
                <w:sz w:val="20"/>
                <w:szCs w:val="20"/>
              </w:rPr>
              <w:t>Удель-ный</w:t>
            </w:r>
            <w:proofErr w:type="spellEnd"/>
            <w:proofErr w:type="gramEnd"/>
            <w:r>
              <w:rPr>
                <w:rFonts w:eastAsia="Times New Roman"/>
                <w:sz w:val="20"/>
                <w:szCs w:val="20"/>
              </w:rPr>
              <w:t xml:space="preserve"> вес в общем объеме </w:t>
            </w:r>
            <w:proofErr w:type="spellStart"/>
            <w:r>
              <w:rPr>
                <w:rFonts w:eastAsia="Times New Roman"/>
                <w:sz w:val="20"/>
                <w:szCs w:val="20"/>
              </w:rPr>
              <w:t>налого-вых</w:t>
            </w:r>
            <w:proofErr w:type="spellEnd"/>
            <w:r>
              <w:rPr>
                <w:rFonts w:eastAsia="Times New Roman"/>
                <w:sz w:val="20"/>
                <w:szCs w:val="20"/>
              </w:rPr>
              <w:t xml:space="preserve"> доходов (%)</w:t>
            </w:r>
          </w:p>
        </w:tc>
      </w:tr>
      <w:tr w:rsidR="00CE00CD" w:rsidTr="00CE00CD">
        <w:trPr>
          <w:trHeight w:val="315"/>
        </w:trPr>
        <w:tc>
          <w:tcPr>
            <w:tcW w:w="1703" w:type="dxa"/>
            <w:tcBorders>
              <w:top w:val="nil"/>
              <w:left w:val="single" w:sz="4" w:space="0" w:color="auto"/>
              <w:bottom w:val="single" w:sz="4" w:space="0" w:color="auto"/>
              <w:right w:val="single" w:sz="4" w:space="0" w:color="auto"/>
            </w:tcBorders>
            <w:vAlign w:val="center"/>
            <w:hideMark/>
          </w:tcPr>
          <w:p w:rsidR="00CE00CD" w:rsidRDefault="00CE00CD" w:rsidP="00035A26">
            <w:pPr>
              <w:rPr>
                <w:rFonts w:eastAsia="Times New Roman"/>
                <w:sz w:val="20"/>
                <w:szCs w:val="20"/>
              </w:rPr>
            </w:pPr>
            <w:r>
              <w:rPr>
                <w:rFonts w:eastAsia="Times New Roman"/>
                <w:sz w:val="20"/>
                <w:szCs w:val="20"/>
              </w:rPr>
              <w:t>Налоговые доходы (всего)</w:t>
            </w:r>
          </w:p>
        </w:tc>
        <w:tc>
          <w:tcPr>
            <w:tcW w:w="1277"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b/>
                <w:color w:val="000000"/>
                <w:sz w:val="20"/>
                <w:szCs w:val="20"/>
              </w:rPr>
            </w:pPr>
            <w:r w:rsidRPr="00CE00CD">
              <w:rPr>
                <w:b/>
                <w:color w:val="000000"/>
                <w:sz w:val="20"/>
                <w:szCs w:val="20"/>
              </w:rPr>
              <w:t>16 329,0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b/>
                <w:sz w:val="20"/>
                <w:szCs w:val="20"/>
              </w:rPr>
            </w:pPr>
            <w:r w:rsidRPr="00CE00CD">
              <w:rPr>
                <w:sz w:val="20"/>
                <w:szCs w:val="20"/>
              </w:rPr>
              <w:t>24 619,0</w:t>
            </w:r>
          </w:p>
        </w:tc>
        <w:tc>
          <w:tcPr>
            <w:tcW w:w="992"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sz w:val="20"/>
                <w:szCs w:val="20"/>
              </w:rPr>
              <w:t>25 179,1</w:t>
            </w:r>
          </w:p>
        </w:tc>
        <w:tc>
          <w:tcPr>
            <w:tcW w:w="993"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76"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sz w:val="20"/>
                <w:szCs w:val="20"/>
              </w:rPr>
              <w:t>31 380,8</w:t>
            </w:r>
          </w:p>
        </w:tc>
        <w:tc>
          <w:tcPr>
            <w:tcW w:w="921"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rFonts w:eastAsia="Times New Roman"/>
                <w:color w:val="000000" w:themeColor="text1"/>
                <w:sz w:val="20"/>
                <w:szCs w:val="20"/>
              </w:rPr>
              <w:t>100,0</w:t>
            </w:r>
          </w:p>
        </w:tc>
      </w:tr>
      <w:tr w:rsidR="00035A26" w:rsidTr="00CE00CD">
        <w:trPr>
          <w:trHeight w:val="315"/>
        </w:trPr>
        <w:tc>
          <w:tcPr>
            <w:tcW w:w="1703" w:type="dxa"/>
            <w:tcBorders>
              <w:top w:val="nil"/>
              <w:left w:val="single" w:sz="4" w:space="0" w:color="auto"/>
              <w:bottom w:val="single" w:sz="4" w:space="0" w:color="auto"/>
              <w:right w:val="single" w:sz="4" w:space="0" w:color="auto"/>
            </w:tcBorders>
            <w:vAlign w:val="center"/>
            <w:hideMark/>
          </w:tcPr>
          <w:p w:rsidR="00035A26" w:rsidRDefault="00035A26" w:rsidP="00035A26">
            <w:pPr>
              <w:rPr>
                <w:rFonts w:eastAsia="Times New Roman"/>
                <w:sz w:val="20"/>
                <w:szCs w:val="20"/>
              </w:rPr>
            </w:pPr>
            <w:r>
              <w:rPr>
                <w:rFonts w:eastAsia="Times New Roman"/>
                <w:sz w:val="20"/>
                <w:szCs w:val="20"/>
              </w:rPr>
              <w:lastRenderedPageBreak/>
              <w:t>в том числе</w:t>
            </w:r>
          </w:p>
        </w:tc>
        <w:tc>
          <w:tcPr>
            <w:tcW w:w="1277"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992"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993"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1176"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921"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r>
      <w:tr w:rsidR="00CE00CD" w:rsidTr="00CE00CD">
        <w:trPr>
          <w:trHeight w:val="315"/>
        </w:trPr>
        <w:tc>
          <w:tcPr>
            <w:tcW w:w="1703" w:type="dxa"/>
            <w:tcBorders>
              <w:top w:val="nil"/>
              <w:left w:val="single" w:sz="4" w:space="0" w:color="auto"/>
              <w:bottom w:val="single" w:sz="4" w:space="0" w:color="auto"/>
              <w:right w:val="single" w:sz="4" w:space="0" w:color="auto"/>
            </w:tcBorders>
            <w:vAlign w:val="center"/>
            <w:hideMark/>
          </w:tcPr>
          <w:p w:rsidR="00CE00CD" w:rsidRDefault="00CE00CD" w:rsidP="00035A26">
            <w:pPr>
              <w:rPr>
                <w:rFonts w:eastAsia="Times New Roman"/>
                <w:sz w:val="20"/>
                <w:szCs w:val="20"/>
              </w:rPr>
            </w:pPr>
            <w:r>
              <w:rPr>
                <w:rFonts w:eastAsia="Times New Roman"/>
                <w:sz w:val="20"/>
                <w:szCs w:val="20"/>
              </w:rPr>
              <w:t>- налог на доходы физических лиц</w:t>
            </w:r>
          </w:p>
        </w:tc>
        <w:tc>
          <w:tcPr>
            <w:tcW w:w="1277"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b/>
                <w:color w:val="000000"/>
                <w:sz w:val="20"/>
                <w:szCs w:val="20"/>
              </w:rPr>
            </w:pPr>
            <w:r w:rsidRPr="00CE00CD">
              <w:rPr>
                <w:b/>
                <w:color w:val="000000"/>
                <w:sz w:val="20"/>
                <w:szCs w:val="20"/>
              </w:rPr>
              <w:t>16 329,0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b/>
                <w:sz w:val="20"/>
                <w:szCs w:val="20"/>
              </w:rPr>
            </w:pPr>
            <w:r w:rsidRPr="00CE00CD">
              <w:rPr>
                <w:sz w:val="20"/>
                <w:szCs w:val="20"/>
              </w:rPr>
              <w:t>24 619,0</w:t>
            </w:r>
          </w:p>
        </w:tc>
        <w:tc>
          <w:tcPr>
            <w:tcW w:w="992"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sz w:val="20"/>
                <w:szCs w:val="20"/>
              </w:rPr>
              <w:t>25 179,1</w:t>
            </w:r>
          </w:p>
        </w:tc>
        <w:tc>
          <w:tcPr>
            <w:tcW w:w="993"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76"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sz w:val="20"/>
                <w:szCs w:val="20"/>
              </w:rPr>
              <w:t>31 380,8</w:t>
            </w:r>
          </w:p>
        </w:tc>
        <w:tc>
          <w:tcPr>
            <w:tcW w:w="921"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rFonts w:eastAsia="Times New Roman"/>
                <w:color w:val="000000" w:themeColor="text1"/>
                <w:sz w:val="20"/>
                <w:szCs w:val="20"/>
              </w:rPr>
              <w:t>100,0</w:t>
            </w:r>
          </w:p>
        </w:tc>
      </w:tr>
    </w:tbl>
    <w:p w:rsidR="00035A26" w:rsidRDefault="00035A26" w:rsidP="00035A26">
      <w:pPr>
        <w:pStyle w:val="aff5"/>
      </w:pPr>
    </w:p>
    <w:p w:rsidR="00035A26" w:rsidRPr="00035A26" w:rsidRDefault="00035A26" w:rsidP="00EC4137">
      <w:pPr>
        <w:pStyle w:val="aff5"/>
        <w:jc w:val="center"/>
        <w:outlineLvl w:val="1"/>
        <w:rPr>
          <w:b/>
        </w:rPr>
      </w:pPr>
      <w:r w:rsidRPr="00035A26">
        <w:rPr>
          <w:b/>
        </w:rPr>
        <w:t>Налог на доходы физических лиц</w:t>
      </w:r>
    </w:p>
    <w:p w:rsidR="00035A26" w:rsidRDefault="00035A26" w:rsidP="00035A26">
      <w:pPr>
        <w:jc w:val="right"/>
      </w:pPr>
      <w:r>
        <w:t xml:space="preserve">Таблица </w:t>
      </w:r>
      <w:r w:rsidR="009B19CD">
        <w:t>3</w:t>
      </w:r>
    </w:p>
    <w:p w:rsidR="00035A26" w:rsidRDefault="00035A26" w:rsidP="00035A26">
      <w:pPr>
        <w:jc w:val="right"/>
      </w:pPr>
      <w:r>
        <w:t xml:space="preserve"> (млн руб.)</w:t>
      </w:r>
    </w:p>
    <w:tbl>
      <w:tblPr>
        <w:tblW w:w="9360" w:type="dxa"/>
        <w:tblInd w:w="-5" w:type="dxa"/>
        <w:tblLayout w:type="fixed"/>
        <w:tblCellMar>
          <w:left w:w="28" w:type="dxa"/>
          <w:right w:w="28" w:type="dxa"/>
        </w:tblCellMar>
        <w:tblLook w:val="04A0" w:firstRow="1" w:lastRow="0" w:firstColumn="1" w:lastColumn="0" w:noHBand="0" w:noVBand="1"/>
      </w:tblPr>
      <w:tblGrid>
        <w:gridCol w:w="1562"/>
        <w:gridCol w:w="1135"/>
        <w:gridCol w:w="1134"/>
        <w:gridCol w:w="1276"/>
        <w:gridCol w:w="1134"/>
        <w:gridCol w:w="993"/>
        <w:gridCol w:w="1134"/>
        <w:gridCol w:w="992"/>
      </w:tblGrid>
      <w:tr w:rsidR="00035A26" w:rsidTr="00CE00CD">
        <w:trPr>
          <w:trHeight w:val="297"/>
        </w:trPr>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Наименование показателя</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 xml:space="preserve">Ожидаемая оценка </w:t>
            </w:r>
          </w:p>
          <w:p w:rsidR="00035A26" w:rsidRDefault="00035A26" w:rsidP="00035A26">
            <w:pPr>
              <w:jc w:val="center"/>
              <w:rPr>
                <w:rFonts w:eastAsia="Times New Roman"/>
                <w:sz w:val="20"/>
                <w:szCs w:val="20"/>
              </w:rPr>
            </w:pPr>
            <w:r>
              <w:rPr>
                <w:rFonts w:eastAsia="Times New Roman"/>
                <w:sz w:val="20"/>
                <w:szCs w:val="20"/>
              </w:rPr>
              <w:t>2019 года</w:t>
            </w:r>
          </w:p>
        </w:tc>
        <w:tc>
          <w:tcPr>
            <w:tcW w:w="2410"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2020 год</w:t>
            </w:r>
          </w:p>
        </w:tc>
        <w:tc>
          <w:tcPr>
            <w:tcW w:w="2127"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2021 год</w:t>
            </w:r>
          </w:p>
        </w:tc>
        <w:tc>
          <w:tcPr>
            <w:tcW w:w="2126"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2022 год</w:t>
            </w:r>
          </w:p>
        </w:tc>
      </w:tr>
      <w:tr w:rsidR="00035A26" w:rsidTr="00CE00CD">
        <w:trPr>
          <w:trHeight w:val="1239"/>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rPr>
                <w:rFonts w:eastAsia="Times New Roman"/>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rPr>
                <w:rFonts w:eastAsia="Times New Roman"/>
                <w:sz w:val="20"/>
                <w:szCs w:val="20"/>
              </w:rPr>
            </w:pP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1276"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Темп роста к ожидаемому исполнению 2019 года (%)</w:t>
            </w: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3"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Темп роста к 2020 году (%)</w:t>
            </w: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2"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Темп роста к 2021 году (%)</w:t>
            </w:r>
          </w:p>
        </w:tc>
      </w:tr>
      <w:tr w:rsidR="00CE00CD" w:rsidTr="00CE00CD">
        <w:trPr>
          <w:trHeight w:val="846"/>
        </w:trPr>
        <w:tc>
          <w:tcPr>
            <w:tcW w:w="1562" w:type="dxa"/>
            <w:tcBorders>
              <w:top w:val="nil"/>
              <w:left w:val="single" w:sz="4" w:space="0" w:color="auto"/>
              <w:bottom w:val="single" w:sz="4" w:space="0" w:color="auto"/>
              <w:right w:val="single" w:sz="4" w:space="0" w:color="auto"/>
            </w:tcBorders>
            <w:vAlign w:val="center"/>
            <w:hideMark/>
          </w:tcPr>
          <w:p w:rsidR="00CE00CD" w:rsidRDefault="00CE00CD" w:rsidP="00035A26">
            <w:pPr>
              <w:rPr>
                <w:rFonts w:eastAsia="Times New Roman"/>
                <w:sz w:val="20"/>
                <w:szCs w:val="20"/>
              </w:rPr>
            </w:pPr>
            <w:r>
              <w:rPr>
                <w:rFonts w:eastAsia="Times New Roman"/>
                <w:sz w:val="20"/>
                <w:szCs w:val="20"/>
              </w:rPr>
              <w:t>Налог на доходы физических лиц</w:t>
            </w:r>
          </w:p>
        </w:tc>
        <w:tc>
          <w:tcPr>
            <w:tcW w:w="1135"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rPr>
            </w:pPr>
            <w:r w:rsidRPr="00D415CA">
              <w:rPr>
                <w:color w:val="000000"/>
              </w:rPr>
              <w:t>16 312,0</w:t>
            </w:r>
          </w:p>
        </w:tc>
        <w:tc>
          <w:tcPr>
            <w:tcW w:w="1134"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rPr>
            </w:pPr>
            <w:r w:rsidRPr="00D415CA">
              <w:t>24 619,0</w:t>
            </w:r>
          </w:p>
        </w:tc>
        <w:tc>
          <w:tcPr>
            <w:tcW w:w="1276"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rPr>
            </w:pPr>
            <w:r w:rsidRPr="00D415CA">
              <w:rPr>
                <w:rFonts w:eastAsia="Times New Roman"/>
                <w:b/>
              </w:rPr>
              <w:t>150,9</w:t>
            </w:r>
          </w:p>
        </w:tc>
        <w:tc>
          <w:tcPr>
            <w:tcW w:w="1134"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t>25 179,1</w:t>
            </w:r>
          </w:p>
        </w:tc>
        <w:tc>
          <w:tcPr>
            <w:tcW w:w="993"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rPr>
                <w:rFonts w:eastAsia="Times New Roman"/>
                <w:b/>
              </w:rPr>
              <w:t>102,2</w:t>
            </w:r>
          </w:p>
        </w:tc>
        <w:tc>
          <w:tcPr>
            <w:tcW w:w="1134"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t>31 380,8</w:t>
            </w:r>
          </w:p>
        </w:tc>
        <w:tc>
          <w:tcPr>
            <w:tcW w:w="992"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rPr>
                <w:rFonts w:eastAsia="Times New Roman"/>
                <w:b/>
              </w:rPr>
              <w:t>124,6</w:t>
            </w:r>
          </w:p>
        </w:tc>
      </w:tr>
    </w:tbl>
    <w:p w:rsidR="00035A26" w:rsidRDefault="00035A26" w:rsidP="00035A26">
      <w:pPr>
        <w:jc w:val="both"/>
        <w:rPr>
          <w:sz w:val="28"/>
          <w:szCs w:val="28"/>
        </w:rPr>
      </w:pPr>
    </w:p>
    <w:p w:rsidR="00035A26" w:rsidRDefault="00035A26" w:rsidP="00035A26">
      <w:pPr>
        <w:spacing w:line="276" w:lineRule="auto"/>
        <w:ind w:firstLine="709"/>
        <w:jc w:val="both"/>
        <w:rPr>
          <w:sz w:val="28"/>
          <w:szCs w:val="28"/>
        </w:rPr>
      </w:pPr>
      <w:r>
        <w:rPr>
          <w:sz w:val="28"/>
          <w:szCs w:val="28"/>
        </w:rPr>
        <w:t>Ожидаемая оценка поступлений на 2019 год сформирована с учетом фактических поступлений по налогу на доходы физических лиц в 2019 году в разрезе кодов бюджетной классификации.</w:t>
      </w:r>
    </w:p>
    <w:p w:rsidR="00035A26" w:rsidRDefault="00035A26" w:rsidP="00035A26">
      <w:pPr>
        <w:spacing w:line="276" w:lineRule="auto"/>
        <w:ind w:firstLine="709"/>
        <w:jc w:val="both"/>
        <w:rPr>
          <w:sz w:val="28"/>
          <w:szCs w:val="28"/>
        </w:rPr>
      </w:pPr>
      <w:r>
        <w:rPr>
          <w:sz w:val="28"/>
          <w:szCs w:val="28"/>
        </w:rPr>
        <w:t>Прогноз поступлений на 2020</w:t>
      </w:r>
      <w:r>
        <w:t xml:space="preserve"> </w:t>
      </w:r>
      <w:r>
        <w:rPr>
          <w:sz w:val="28"/>
          <w:szCs w:val="28"/>
        </w:rPr>
        <w:t xml:space="preserve">год и плановый период 2021 и 2022 годов сформирован исходя из отчетных данных Управления Федеральной налоговой службы по </w:t>
      </w:r>
      <w:proofErr w:type="spellStart"/>
      <w:r>
        <w:rPr>
          <w:sz w:val="28"/>
          <w:szCs w:val="28"/>
        </w:rPr>
        <w:t>г.Москве</w:t>
      </w:r>
      <w:proofErr w:type="spellEnd"/>
      <w:r>
        <w:rPr>
          <w:sz w:val="28"/>
          <w:szCs w:val="28"/>
        </w:rPr>
        <w:t xml:space="preserve"> по формам № 5-НДФЛ «Отчет о налоговой базе и структуре начислений по налогу на доходы физических лиц, удерживаемому налоговыми агентами», №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прогноза социально-экономического развития </w:t>
      </w:r>
      <w:r w:rsidR="00920DAF">
        <w:rPr>
          <w:sz w:val="28"/>
          <w:szCs w:val="28"/>
        </w:rPr>
        <w:t>муниципального округа Северное Медведково</w:t>
      </w:r>
      <w:r>
        <w:rPr>
          <w:sz w:val="28"/>
          <w:szCs w:val="28"/>
        </w:rPr>
        <w:t xml:space="preserve"> на 2020-2022 годы и информации о налоговых ставках и льготах, предусмотренных главой 23 «Налог на доходы физических лиц» Налогового кодекса Российской Федерации.</w:t>
      </w:r>
    </w:p>
    <w:p w:rsidR="00035A26" w:rsidRDefault="00035A26" w:rsidP="00035A26">
      <w:pPr>
        <w:spacing w:line="276" w:lineRule="auto"/>
        <w:ind w:firstLine="709"/>
        <w:jc w:val="both"/>
        <w:rPr>
          <w:sz w:val="28"/>
          <w:szCs w:val="28"/>
        </w:rPr>
      </w:pPr>
      <w:r>
        <w:rPr>
          <w:sz w:val="28"/>
          <w:szCs w:val="28"/>
        </w:rPr>
        <w:t>При расчете прогнозных показателей учтены:</w:t>
      </w:r>
    </w:p>
    <w:p w:rsidR="00035A26" w:rsidRDefault="00035A26" w:rsidP="00FC734A">
      <w:pPr>
        <w:pStyle w:val="af2"/>
        <w:numPr>
          <w:ilvl w:val="0"/>
          <w:numId w:val="1"/>
        </w:numPr>
        <w:spacing w:before="0" w:beforeAutospacing="0" w:after="0" w:afterAutospacing="0" w:line="276" w:lineRule="auto"/>
        <w:ind w:left="0" w:firstLine="426"/>
        <w:contextualSpacing/>
        <w:jc w:val="both"/>
        <w:rPr>
          <w:rFonts w:eastAsia="MS Mincho"/>
          <w:sz w:val="28"/>
          <w:szCs w:val="28"/>
        </w:rPr>
      </w:pPr>
      <w:r>
        <w:rPr>
          <w:sz w:val="28"/>
          <w:szCs w:val="28"/>
        </w:rPr>
        <w:t xml:space="preserve">структура налоговой базы в разрезе кодов доходов бюджетной классификации Российской Федерации: налоговые агенты, декларируемые доходы, доходы от осуществления трудовой деятельности на основании </w:t>
      </w:r>
      <w:r>
        <w:rPr>
          <w:sz w:val="28"/>
          <w:szCs w:val="28"/>
        </w:rPr>
        <w:lastRenderedPageBreak/>
        <w:t>патента, физические лица, занятые частной практикой, доход с прибыли контролируемых иностранных компаний;</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прогнозируемая динамика среднемесячной номинальной начисленной заработной платы 1 работающего;</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прогнозируемая численность занятых в экономике;</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прогнозируемый объем платных услуг населению;</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прогнозируемый индекс потребительских цен.</w:t>
      </w:r>
    </w:p>
    <w:p w:rsidR="00035A26" w:rsidRDefault="00035A26" w:rsidP="00035A26">
      <w:pPr>
        <w:pStyle w:val="aff5"/>
      </w:pPr>
    </w:p>
    <w:p w:rsidR="00EE3940" w:rsidRDefault="00EE3940" w:rsidP="00EE3940">
      <w:pPr>
        <w:keepNext/>
        <w:keepLines/>
        <w:spacing w:before="240"/>
        <w:jc w:val="center"/>
        <w:outlineLvl w:val="0"/>
        <w:rPr>
          <w:rFonts w:eastAsiaTheme="majorEastAsia"/>
          <w:b/>
          <w:sz w:val="28"/>
          <w:szCs w:val="28"/>
        </w:rPr>
      </w:pPr>
      <w:r w:rsidRPr="00EE3940">
        <w:rPr>
          <w:rFonts w:eastAsiaTheme="majorEastAsia"/>
          <w:b/>
          <w:sz w:val="28"/>
          <w:szCs w:val="28"/>
        </w:rPr>
        <w:t xml:space="preserve">2. Расходы бюджета </w:t>
      </w:r>
      <w:r w:rsidR="00087B4D" w:rsidRPr="00087B4D">
        <w:rPr>
          <w:rFonts w:eastAsiaTheme="majorEastAsia"/>
          <w:b/>
          <w:sz w:val="28"/>
          <w:szCs w:val="28"/>
        </w:rPr>
        <w:t>муниципального округа Северное Медведково на 2020 год и плановый период 2021 и 2022 годов</w:t>
      </w:r>
    </w:p>
    <w:p w:rsidR="00035A26" w:rsidRDefault="00035A26" w:rsidP="00035A26"/>
    <w:p w:rsidR="005E2DAF" w:rsidRPr="00435550" w:rsidRDefault="005E2DAF" w:rsidP="005E2DAF">
      <w:pPr>
        <w:ind w:firstLine="709"/>
        <w:jc w:val="both"/>
        <w:rPr>
          <w:sz w:val="28"/>
          <w:szCs w:val="28"/>
        </w:rPr>
      </w:pPr>
      <w:r w:rsidRPr="001E3BA7">
        <w:rPr>
          <w:color w:val="000000"/>
          <w:sz w:val="28"/>
          <w:szCs w:val="28"/>
        </w:rPr>
        <w:t xml:space="preserve">Расходы бюджета </w:t>
      </w:r>
      <w:r>
        <w:rPr>
          <w:bCs/>
          <w:sz w:val="28"/>
          <w:szCs w:val="28"/>
        </w:rPr>
        <w:t>муниципального округа Северное Медведково</w:t>
      </w:r>
      <w:r w:rsidRPr="00D46AB9">
        <w:rPr>
          <w:sz w:val="28"/>
          <w:szCs w:val="28"/>
        </w:rPr>
        <w:t xml:space="preserve"> </w:t>
      </w:r>
      <w:r w:rsidRPr="001E3BA7">
        <w:rPr>
          <w:color w:val="000000"/>
          <w:sz w:val="28"/>
          <w:szCs w:val="28"/>
        </w:rPr>
        <w:t xml:space="preserve">планируются на 2020 год в общем объеме </w:t>
      </w:r>
      <w:r>
        <w:t>25 682,5</w:t>
      </w:r>
      <w:r w:rsidRPr="00435550">
        <w:rPr>
          <w:sz w:val="28"/>
          <w:szCs w:val="28"/>
        </w:rPr>
        <w:t xml:space="preserve">тыс. рублей, на 2021 год </w:t>
      </w:r>
      <w:r>
        <w:rPr>
          <w:sz w:val="28"/>
          <w:szCs w:val="28"/>
        </w:rPr>
        <w:t>–</w:t>
      </w:r>
      <w:r w:rsidRPr="00435550">
        <w:rPr>
          <w:sz w:val="28"/>
          <w:szCs w:val="28"/>
        </w:rPr>
        <w:t xml:space="preserve"> </w:t>
      </w:r>
      <w:r w:rsidRPr="00BB461F">
        <w:rPr>
          <w:sz w:val="28"/>
          <w:szCs w:val="28"/>
        </w:rPr>
        <w:t>25 853,1</w:t>
      </w:r>
      <w:r>
        <w:rPr>
          <w:sz w:val="28"/>
          <w:szCs w:val="28"/>
        </w:rPr>
        <w:t xml:space="preserve"> </w:t>
      </w:r>
      <w:r w:rsidRPr="00BB461F">
        <w:rPr>
          <w:sz w:val="28"/>
          <w:szCs w:val="28"/>
        </w:rPr>
        <w:t>тыс</w:t>
      </w:r>
      <w:r>
        <w:rPr>
          <w:sz w:val="28"/>
          <w:szCs w:val="28"/>
        </w:rPr>
        <w:t>.</w:t>
      </w:r>
      <w:r w:rsidRPr="00435550">
        <w:rPr>
          <w:sz w:val="28"/>
          <w:szCs w:val="28"/>
        </w:rPr>
        <w:t xml:space="preserve"> рублей,</w:t>
      </w:r>
      <w:r>
        <w:rPr>
          <w:sz w:val="28"/>
          <w:szCs w:val="28"/>
        </w:rPr>
        <w:t xml:space="preserve"> в том числе условно утверждённые расходы в сумме 629,5 тыс.</w:t>
      </w:r>
      <w:r w:rsidRPr="00435550">
        <w:rPr>
          <w:sz w:val="28"/>
          <w:szCs w:val="28"/>
        </w:rPr>
        <w:t xml:space="preserve"> рублей</w:t>
      </w:r>
      <w:r>
        <w:rPr>
          <w:sz w:val="28"/>
          <w:szCs w:val="28"/>
        </w:rPr>
        <w:t xml:space="preserve"> и</w:t>
      </w:r>
      <w:r w:rsidRPr="00435550">
        <w:rPr>
          <w:sz w:val="28"/>
          <w:szCs w:val="28"/>
        </w:rPr>
        <w:t xml:space="preserve"> на 2022 год </w:t>
      </w:r>
      <w:r w:rsidRPr="00BB461F">
        <w:rPr>
          <w:sz w:val="28"/>
          <w:szCs w:val="28"/>
        </w:rPr>
        <w:t>– 32 993,9</w:t>
      </w:r>
      <w:r>
        <w:t xml:space="preserve"> </w:t>
      </w:r>
      <w:r>
        <w:rPr>
          <w:sz w:val="28"/>
          <w:szCs w:val="28"/>
        </w:rPr>
        <w:t>тыс.</w:t>
      </w:r>
      <w:r w:rsidRPr="00435550">
        <w:rPr>
          <w:sz w:val="28"/>
          <w:szCs w:val="28"/>
        </w:rPr>
        <w:t xml:space="preserve"> рублей</w:t>
      </w:r>
      <w:r w:rsidRPr="00BB461F">
        <w:rPr>
          <w:sz w:val="28"/>
          <w:szCs w:val="28"/>
        </w:rPr>
        <w:t xml:space="preserve"> </w:t>
      </w:r>
      <w:r>
        <w:rPr>
          <w:sz w:val="28"/>
          <w:szCs w:val="28"/>
        </w:rPr>
        <w:t>в том числе условно утверждённые расходы в сумме 1569,0 тыс.</w:t>
      </w:r>
      <w:r w:rsidRPr="00435550">
        <w:rPr>
          <w:sz w:val="28"/>
          <w:szCs w:val="28"/>
        </w:rPr>
        <w:t xml:space="preserve"> рублей</w:t>
      </w:r>
      <w:r>
        <w:rPr>
          <w:sz w:val="28"/>
          <w:szCs w:val="28"/>
        </w:rPr>
        <w:t xml:space="preserve"> </w:t>
      </w:r>
      <w:r w:rsidRPr="00435550">
        <w:rPr>
          <w:sz w:val="28"/>
          <w:szCs w:val="28"/>
        </w:rPr>
        <w:t xml:space="preserve">. </w:t>
      </w:r>
    </w:p>
    <w:p w:rsidR="005E2DAF" w:rsidRDefault="005E2DAF" w:rsidP="005E2DAF">
      <w:pPr>
        <w:ind w:firstLine="709"/>
        <w:jc w:val="both"/>
        <w:rPr>
          <w:rFonts w:eastAsia="Calibri"/>
          <w:sz w:val="28"/>
          <w:szCs w:val="28"/>
          <w:lang w:eastAsia="en-US"/>
        </w:rPr>
      </w:pPr>
      <w:r w:rsidRPr="005E2DAF">
        <w:rPr>
          <w:rFonts w:eastAsia="Calibri"/>
          <w:sz w:val="28"/>
          <w:szCs w:val="28"/>
          <w:lang w:eastAsia="en-US"/>
        </w:rPr>
        <w:t xml:space="preserve">Бюджет </w:t>
      </w:r>
      <w:r w:rsidRPr="005E2DAF">
        <w:rPr>
          <w:rFonts w:eastAsia="Calibri"/>
          <w:bCs/>
          <w:sz w:val="28"/>
          <w:szCs w:val="28"/>
          <w:lang w:eastAsia="en-US"/>
        </w:rPr>
        <w:t>муниципального округа Северное Медведково</w:t>
      </w:r>
      <w:r w:rsidRPr="005E2DAF">
        <w:rPr>
          <w:rFonts w:eastAsia="Calibri"/>
          <w:sz w:val="28"/>
          <w:szCs w:val="28"/>
          <w:lang w:eastAsia="en-US"/>
        </w:rPr>
        <w:t xml:space="preserve"> на трехлетний период сформирован в рамках полномочий органа местного самоуправления муниципального округа Северное Медведково и обеспечивает необходимыми ресурсами реализацию </w:t>
      </w:r>
      <w:r w:rsidRPr="005E2DAF">
        <w:rPr>
          <w:rFonts w:eastAsia="Calibri"/>
          <w:bCs/>
          <w:sz w:val="28"/>
          <w:szCs w:val="28"/>
          <w:lang w:eastAsia="en-US"/>
        </w:rPr>
        <w:t>деятельности аппарата Совета депутатов, Совета депутатов</w:t>
      </w:r>
      <w:r w:rsidRPr="005E2DAF">
        <w:rPr>
          <w:rFonts w:eastAsia="Calibri"/>
          <w:sz w:val="28"/>
          <w:szCs w:val="28"/>
          <w:lang w:eastAsia="en-US"/>
        </w:rPr>
        <w:t>.</w:t>
      </w:r>
    </w:p>
    <w:p w:rsidR="005E2DAF" w:rsidRPr="005E2DAF" w:rsidRDefault="005E2DAF" w:rsidP="005E2DAF">
      <w:pPr>
        <w:ind w:firstLine="709"/>
        <w:contextualSpacing/>
        <w:jc w:val="both"/>
        <w:rPr>
          <w:rFonts w:eastAsia="Calibri"/>
          <w:color w:val="000000"/>
          <w:sz w:val="28"/>
          <w:szCs w:val="28"/>
          <w:lang w:eastAsia="en-US"/>
        </w:rPr>
      </w:pPr>
      <w:r w:rsidRPr="005E2DAF">
        <w:rPr>
          <w:rFonts w:eastAsia="Calibri"/>
          <w:color w:val="000000"/>
          <w:sz w:val="28"/>
          <w:szCs w:val="28"/>
          <w:lang w:eastAsia="en-US"/>
        </w:rPr>
        <w:t xml:space="preserve">В рамках межбюджетных трансфертов бюджету </w:t>
      </w:r>
      <w:r w:rsidRPr="005E2DAF">
        <w:rPr>
          <w:rFonts w:eastAsia="Calibri"/>
          <w:bCs/>
          <w:sz w:val="28"/>
          <w:szCs w:val="28"/>
          <w:lang w:eastAsia="en-US"/>
        </w:rPr>
        <w:t>муниципального округа Северное Медведково</w:t>
      </w:r>
      <w:r w:rsidRPr="005E2DAF">
        <w:rPr>
          <w:rFonts w:eastAsia="Calibri"/>
          <w:color w:val="000000"/>
          <w:sz w:val="28"/>
          <w:szCs w:val="28"/>
          <w:lang w:eastAsia="en-US"/>
        </w:rPr>
        <w:t xml:space="preserve"> предусмотрены ежегодные ассигнования на предоставление бюджету муниципального округа межбюджетного трансферта в целях повышения эффективности осуществления Советом депутатов муниципального округа полномочий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2020-2022 годах.</w:t>
      </w:r>
    </w:p>
    <w:p w:rsidR="005E2DAF" w:rsidRPr="005E2DAF" w:rsidRDefault="005E2DAF" w:rsidP="005E2DAF">
      <w:pPr>
        <w:ind w:firstLine="709"/>
        <w:jc w:val="both"/>
        <w:rPr>
          <w:color w:val="000000"/>
          <w:sz w:val="28"/>
          <w:szCs w:val="28"/>
        </w:rPr>
      </w:pPr>
      <w:r w:rsidRPr="005E2DAF">
        <w:rPr>
          <w:color w:val="000000"/>
          <w:sz w:val="28"/>
          <w:szCs w:val="28"/>
        </w:rPr>
        <w:t>За основу, при формировании объема и структуры расходов бюджета муниципального округа Северное Медведково</w:t>
      </w:r>
      <w:r w:rsidRPr="005E2DAF">
        <w:rPr>
          <w:b/>
          <w:bCs/>
          <w:color w:val="000000"/>
          <w:sz w:val="28"/>
          <w:szCs w:val="28"/>
        </w:rPr>
        <w:t xml:space="preserve"> </w:t>
      </w:r>
      <w:r w:rsidRPr="005E2DAF">
        <w:rPr>
          <w:color w:val="000000"/>
          <w:sz w:val="28"/>
          <w:szCs w:val="28"/>
        </w:rPr>
        <w:t xml:space="preserve">на 2020 </w:t>
      </w:r>
      <w:r w:rsidRPr="005E2DAF">
        <w:rPr>
          <w:snapToGrid w:val="0"/>
          <w:color w:val="000000"/>
          <w:sz w:val="28"/>
          <w:szCs w:val="28"/>
        </w:rPr>
        <w:t>год и плановый период 2021 и 2022 годов,</w:t>
      </w:r>
      <w:r w:rsidRPr="005E2DAF">
        <w:rPr>
          <w:color w:val="000000"/>
          <w:sz w:val="28"/>
          <w:szCs w:val="28"/>
        </w:rPr>
        <w:t xml:space="preserve"> взяты следующие основные параметры:</w:t>
      </w:r>
    </w:p>
    <w:p w:rsidR="005E2DAF" w:rsidRPr="005E2DAF" w:rsidRDefault="005E2DAF" w:rsidP="005E2DAF">
      <w:pPr>
        <w:jc w:val="both"/>
        <w:rPr>
          <w:color w:val="000000"/>
          <w:sz w:val="26"/>
          <w:szCs w:val="26"/>
        </w:rPr>
      </w:pPr>
      <w:r w:rsidRPr="005E2DAF">
        <w:rPr>
          <w:color w:val="000000"/>
          <w:sz w:val="28"/>
          <w:szCs w:val="28"/>
        </w:rPr>
        <w:t>1. Нормативы обеспечения расходных обязательств для определения минимальных расходов бюджета муниципального округа Северное Медведково на 2020 год и плановый период 2021 и 2022 годов, представленных в Приложении 2 к пояснительной записке.</w:t>
      </w:r>
      <w:r w:rsidRPr="005E2DAF">
        <w:rPr>
          <w:color w:val="000000"/>
          <w:sz w:val="26"/>
          <w:szCs w:val="26"/>
        </w:rPr>
        <w:t xml:space="preserve"> </w:t>
      </w:r>
    </w:p>
    <w:p w:rsidR="005E2DAF" w:rsidRPr="005E2DAF" w:rsidRDefault="005E2DAF" w:rsidP="005E2DAF">
      <w:pPr>
        <w:jc w:val="both"/>
        <w:rPr>
          <w:bCs/>
          <w:color w:val="000000"/>
          <w:sz w:val="28"/>
          <w:szCs w:val="28"/>
        </w:rPr>
      </w:pPr>
      <w:r w:rsidRPr="005E2DAF">
        <w:rPr>
          <w:color w:val="000000"/>
          <w:sz w:val="28"/>
          <w:szCs w:val="28"/>
        </w:rPr>
        <w:t xml:space="preserve">2. </w:t>
      </w:r>
      <w:r w:rsidRPr="005E2DAF">
        <w:rPr>
          <w:bCs/>
          <w:color w:val="000000"/>
          <w:sz w:val="28"/>
          <w:szCs w:val="28"/>
        </w:rPr>
        <w:t xml:space="preserve">Расчет минимальной бюджетной обеспеченности расходных обязательств муниципального округа Северное Медведково </w:t>
      </w:r>
      <w:r w:rsidRPr="005E2DAF">
        <w:rPr>
          <w:color w:val="000000"/>
          <w:sz w:val="28"/>
          <w:szCs w:val="28"/>
        </w:rPr>
        <w:t>на 2020 год и плановый период 2021 и 2022</w:t>
      </w:r>
      <w:r w:rsidRPr="005E2DAF">
        <w:rPr>
          <w:bCs/>
          <w:color w:val="000000"/>
          <w:sz w:val="28"/>
          <w:szCs w:val="28"/>
        </w:rPr>
        <w:t xml:space="preserve"> годов </w:t>
      </w:r>
      <w:r w:rsidRPr="005E2DAF">
        <w:rPr>
          <w:color w:val="000000"/>
          <w:sz w:val="28"/>
          <w:szCs w:val="28"/>
        </w:rPr>
        <w:t xml:space="preserve">(Приложении 3 к пояснительной записке). </w:t>
      </w:r>
    </w:p>
    <w:p w:rsidR="005E2DAF" w:rsidRPr="005E2DAF" w:rsidRDefault="005E2DAF" w:rsidP="005E2DAF">
      <w:pPr>
        <w:jc w:val="both"/>
        <w:rPr>
          <w:color w:val="000000"/>
          <w:sz w:val="28"/>
          <w:szCs w:val="28"/>
        </w:rPr>
      </w:pPr>
      <w:r w:rsidRPr="005E2DAF">
        <w:rPr>
          <w:color w:val="000000"/>
          <w:sz w:val="28"/>
          <w:szCs w:val="28"/>
        </w:rPr>
        <w:t xml:space="preserve">3. Расчет минимальной бюджетной обеспеченности отдельных социальных гарантий лицам, проходившим муниципальную службу в городе Москве, на </w:t>
      </w:r>
      <w:r w:rsidRPr="005E2DAF">
        <w:rPr>
          <w:color w:val="000000"/>
          <w:sz w:val="28"/>
          <w:szCs w:val="28"/>
        </w:rPr>
        <w:lastRenderedPageBreak/>
        <w:t xml:space="preserve">2020 год и плановый период 2021 и 2022 годов представлен в </w:t>
      </w:r>
      <w:r w:rsidRPr="005E2DAF">
        <w:rPr>
          <w:sz w:val="28"/>
          <w:szCs w:val="28"/>
        </w:rPr>
        <w:t>Приложении 4</w:t>
      </w:r>
      <w:r w:rsidRPr="005E2DAF">
        <w:rPr>
          <w:color w:val="000000"/>
          <w:sz w:val="28"/>
          <w:szCs w:val="28"/>
        </w:rPr>
        <w:t xml:space="preserve"> к пояснительной записке. </w:t>
      </w:r>
    </w:p>
    <w:p w:rsidR="005E2DAF" w:rsidRPr="005E2DAF" w:rsidRDefault="005E2DAF" w:rsidP="005E2DAF">
      <w:pPr>
        <w:ind w:firstLine="709"/>
        <w:jc w:val="both"/>
        <w:rPr>
          <w:rFonts w:eastAsia="Calibri"/>
          <w:sz w:val="28"/>
          <w:szCs w:val="28"/>
          <w:lang w:eastAsia="en-US"/>
        </w:rPr>
      </w:pPr>
      <w:r w:rsidRPr="005E2DAF">
        <w:rPr>
          <w:color w:val="000000"/>
          <w:sz w:val="28"/>
          <w:szCs w:val="28"/>
        </w:rPr>
        <w:t>Иной м</w:t>
      </w:r>
      <w:r w:rsidRPr="005E2DAF">
        <w:rPr>
          <w:sz w:val="28"/>
          <w:szCs w:val="28"/>
        </w:rPr>
        <w:t xml:space="preserve">ежбюджетный трансферт предоставляется из бюджета муниципального округа Северное Медведково бюджету города Москвы на цели осуществления доплат к пенсиям по Соглашению от 11 января 2016 г. №595; </w:t>
      </w:r>
      <w:r w:rsidRPr="005E2DAF">
        <w:rPr>
          <w:rFonts w:eastAsia="Calibri"/>
          <w:color w:val="000000"/>
          <w:sz w:val="28"/>
          <w:szCs w:val="28"/>
          <w:lang w:eastAsia="en-US"/>
        </w:rPr>
        <w:t>в целях повышения эффективности осуществления Советом депутатов муниципального округа полномочий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2020-2022 годах.</w:t>
      </w:r>
    </w:p>
    <w:p w:rsidR="00E5485F" w:rsidRDefault="00E5485F" w:rsidP="00EC4137">
      <w:pPr>
        <w:pStyle w:val="2"/>
        <w:jc w:val="left"/>
        <w:rPr>
          <w:sz w:val="28"/>
          <w:szCs w:val="28"/>
        </w:rPr>
        <w:sectPr w:rsidR="00E5485F" w:rsidSect="00E5485F">
          <w:pgSz w:w="11906" w:h="16838" w:code="9"/>
          <w:pgMar w:top="1134" w:right="1418" w:bottom="1418" w:left="1134" w:header="709" w:footer="709" w:gutter="0"/>
          <w:cols w:space="708"/>
          <w:docGrid w:linePitch="360"/>
        </w:sectPr>
      </w:pPr>
    </w:p>
    <w:tbl>
      <w:tblPr>
        <w:tblW w:w="10105" w:type="dxa"/>
        <w:jc w:val="right"/>
        <w:tblLook w:val="04A0" w:firstRow="1" w:lastRow="0" w:firstColumn="1" w:lastColumn="0" w:noHBand="0" w:noVBand="1"/>
      </w:tblPr>
      <w:tblGrid>
        <w:gridCol w:w="10105"/>
      </w:tblGrid>
      <w:tr w:rsidR="00AF17BC" w:rsidRPr="00DA3CE3" w:rsidTr="00C1489C">
        <w:trPr>
          <w:jc w:val="right"/>
        </w:trPr>
        <w:tc>
          <w:tcPr>
            <w:tcW w:w="10105" w:type="dxa"/>
          </w:tcPr>
          <w:tbl>
            <w:tblPr>
              <w:tblW w:w="4394" w:type="dxa"/>
              <w:tblInd w:w="5495" w:type="dxa"/>
              <w:tblLook w:val="0000" w:firstRow="0" w:lastRow="0" w:firstColumn="0" w:lastColumn="0" w:noHBand="0" w:noVBand="0"/>
            </w:tblPr>
            <w:tblGrid>
              <w:gridCol w:w="4394"/>
            </w:tblGrid>
            <w:tr w:rsidR="00DA3CE3" w:rsidRPr="00DA3CE3" w:rsidTr="00C1489C">
              <w:tc>
                <w:tcPr>
                  <w:tcW w:w="4394" w:type="dxa"/>
                </w:tcPr>
                <w:p w:rsidR="00AF17BC" w:rsidRPr="00DA3CE3" w:rsidRDefault="00AF17BC" w:rsidP="00EC4137">
                  <w:pPr>
                    <w:pStyle w:val="2"/>
                    <w:jc w:val="left"/>
                    <w:rPr>
                      <w:sz w:val="28"/>
                      <w:szCs w:val="28"/>
                    </w:rPr>
                  </w:pPr>
                  <w:r w:rsidRPr="00DA3CE3">
                    <w:rPr>
                      <w:sz w:val="28"/>
                      <w:szCs w:val="28"/>
                    </w:rPr>
                    <w:lastRenderedPageBreak/>
                    <w:t>Приложение 1</w:t>
                  </w:r>
                </w:p>
              </w:tc>
            </w:tr>
            <w:tr w:rsidR="00DA3CE3" w:rsidRPr="00DA3CE3" w:rsidTr="00C1489C">
              <w:tc>
                <w:tcPr>
                  <w:tcW w:w="4394" w:type="dxa"/>
                </w:tcPr>
                <w:p w:rsidR="00AF17BC" w:rsidRPr="00EC4137" w:rsidRDefault="00AF17BC" w:rsidP="00C1489C">
                  <w:pPr>
                    <w:spacing w:line="280" w:lineRule="exact"/>
                    <w:rPr>
                      <w:b/>
                      <w:sz w:val="28"/>
                      <w:szCs w:val="28"/>
                    </w:rPr>
                  </w:pPr>
                  <w:r w:rsidRPr="00EC4137">
                    <w:rPr>
                      <w:b/>
                      <w:sz w:val="28"/>
                      <w:szCs w:val="28"/>
                    </w:rPr>
                    <w:t>к пояснительной записке</w:t>
                  </w:r>
                </w:p>
                <w:p w:rsidR="00EC4137" w:rsidRPr="00DA3CE3" w:rsidRDefault="00EC4137" w:rsidP="00C1489C">
                  <w:pPr>
                    <w:spacing w:line="280" w:lineRule="exact"/>
                    <w:rPr>
                      <w:sz w:val="28"/>
                      <w:szCs w:val="28"/>
                    </w:rPr>
                  </w:pPr>
                </w:p>
              </w:tc>
            </w:tr>
          </w:tbl>
          <w:p w:rsidR="00AF17BC" w:rsidRPr="00DA3CE3" w:rsidRDefault="00AF17BC" w:rsidP="00C1489C">
            <w:pPr>
              <w:rPr>
                <w:sz w:val="28"/>
                <w:szCs w:val="28"/>
              </w:rPr>
            </w:pPr>
          </w:p>
        </w:tc>
      </w:tr>
    </w:tbl>
    <w:p w:rsidR="009174CE" w:rsidRPr="009174CE" w:rsidRDefault="009174CE" w:rsidP="009174CE">
      <w:pPr>
        <w:keepNext/>
        <w:spacing w:before="240" w:after="60" w:line="276" w:lineRule="auto"/>
        <w:jc w:val="right"/>
        <w:outlineLvl w:val="2"/>
        <w:rPr>
          <w:b/>
          <w:bCs/>
          <w:color w:val="000000"/>
          <w:sz w:val="28"/>
          <w:szCs w:val="28"/>
          <w:lang w:eastAsia="ja-JP"/>
        </w:rPr>
      </w:pPr>
      <w:bookmarkStart w:id="22" w:name="_Toc531093582"/>
      <w:bookmarkStart w:id="23" w:name="_Toc24099819"/>
      <w:r w:rsidRPr="009174CE">
        <w:rPr>
          <w:b/>
          <w:bCs/>
          <w:color w:val="000000"/>
          <w:sz w:val="28"/>
          <w:szCs w:val="28"/>
          <w:lang w:eastAsia="ja-JP"/>
        </w:rPr>
        <w:t>Приложение 1 к пояснительной записке</w:t>
      </w:r>
      <w:bookmarkEnd w:id="22"/>
      <w:bookmarkEnd w:id="23"/>
    </w:p>
    <w:p w:rsidR="009174CE" w:rsidRPr="00EC4137" w:rsidRDefault="009174CE" w:rsidP="009174CE">
      <w:pPr>
        <w:pStyle w:val="4"/>
        <w:rPr>
          <w:sz w:val="28"/>
          <w:szCs w:val="28"/>
        </w:rPr>
      </w:pPr>
      <w:r w:rsidRPr="00EC4137">
        <w:rPr>
          <w:sz w:val="28"/>
          <w:szCs w:val="28"/>
        </w:rPr>
        <w:t>Доходы бюджета муниципального округа Северное Медведково на 2020 год и плановый период 2021 и 2022.</w:t>
      </w:r>
    </w:p>
    <w:p w:rsidR="009174CE" w:rsidRPr="00EC4137" w:rsidRDefault="009174CE" w:rsidP="009174CE">
      <w:pPr>
        <w:jc w:val="center"/>
        <w:rPr>
          <w:b/>
          <w:sz w:val="28"/>
          <w:szCs w:val="28"/>
        </w:rPr>
      </w:pPr>
      <w:r w:rsidRPr="00EC4137">
        <w:rPr>
          <w:b/>
          <w:sz w:val="28"/>
          <w:szCs w:val="28"/>
        </w:rPr>
        <w:t>в разрезе основных источников</w:t>
      </w:r>
    </w:p>
    <w:p w:rsidR="009174CE" w:rsidRPr="009174CE" w:rsidRDefault="009174CE" w:rsidP="009174CE">
      <w:pPr>
        <w:spacing w:after="200" w:line="276" w:lineRule="auto"/>
        <w:rPr>
          <w:rFonts w:ascii="Calibri" w:eastAsia="Calibri" w:hAnsi="Calibri"/>
          <w:sz w:val="22"/>
          <w:szCs w:val="22"/>
          <w:lang w:eastAsia="ja-JP"/>
        </w:rPr>
      </w:pPr>
    </w:p>
    <w:tbl>
      <w:tblPr>
        <w:tblW w:w="15168" w:type="dxa"/>
        <w:tblInd w:w="-176" w:type="dxa"/>
        <w:tblLayout w:type="fixed"/>
        <w:tblLook w:val="04A0" w:firstRow="1" w:lastRow="0" w:firstColumn="1" w:lastColumn="0" w:noHBand="0" w:noVBand="1"/>
      </w:tblPr>
      <w:tblGrid>
        <w:gridCol w:w="3967"/>
        <w:gridCol w:w="2268"/>
        <w:gridCol w:w="1417"/>
        <w:gridCol w:w="1560"/>
        <w:gridCol w:w="1275"/>
        <w:gridCol w:w="1418"/>
        <w:gridCol w:w="1419"/>
        <w:gridCol w:w="1844"/>
      </w:tblGrid>
      <w:tr w:rsidR="009174CE" w:rsidRPr="009174CE" w:rsidTr="005E142B">
        <w:trPr>
          <w:trHeight w:val="711"/>
          <w:tblHeader/>
        </w:trPr>
        <w:tc>
          <w:tcPr>
            <w:tcW w:w="62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Источник дохода бюджета</w:t>
            </w:r>
          </w:p>
        </w:tc>
        <w:tc>
          <w:tcPr>
            <w:tcW w:w="4252" w:type="dxa"/>
            <w:gridSpan w:val="3"/>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Показатели прогноза доходов бюджета текущего финансового года</w:t>
            </w:r>
          </w:p>
        </w:tc>
        <w:tc>
          <w:tcPr>
            <w:tcW w:w="4681" w:type="dxa"/>
            <w:gridSpan w:val="3"/>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Показатели прогноза доходов бюджета в целях составления и утверждения закона о бюджете (прогноз)</w:t>
            </w:r>
          </w:p>
        </w:tc>
      </w:tr>
      <w:tr w:rsidR="009174CE" w:rsidRPr="009174CE" w:rsidTr="005E142B">
        <w:trPr>
          <w:trHeight w:val="565"/>
          <w:tblHeader/>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Наименование</w:t>
            </w:r>
          </w:p>
        </w:tc>
        <w:tc>
          <w:tcPr>
            <w:tcW w:w="2268"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Код классификации доходов бюджета</w:t>
            </w:r>
          </w:p>
        </w:tc>
        <w:tc>
          <w:tcPr>
            <w:tcW w:w="1417"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Утверждено законом      2019 г.</w:t>
            </w:r>
          </w:p>
        </w:tc>
        <w:tc>
          <w:tcPr>
            <w:tcW w:w="1560"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Кассовые поступления по состоянию на 01.11.2019 г.</w:t>
            </w:r>
          </w:p>
        </w:tc>
        <w:tc>
          <w:tcPr>
            <w:tcW w:w="1275"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Оценка исполнения</w:t>
            </w:r>
          </w:p>
        </w:tc>
        <w:tc>
          <w:tcPr>
            <w:tcW w:w="1418"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 xml:space="preserve">на очередной финансовый 2020 год </w:t>
            </w:r>
          </w:p>
        </w:tc>
        <w:tc>
          <w:tcPr>
            <w:tcW w:w="1419"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на первый год планового периода      2021 год</w:t>
            </w:r>
          </w:p>
        </w:tc>
        <w:tc>
          <w:tcPr>
            <w:tcW w:w="1844"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на второй год планового периода       2022 год</w:t>
            </w:r>
          </w:p>
        </w:tc>
      </w:tr>
      <w:tr w:rsidR="009174CE" w:rsidRPr="009174CE" w:rsidTr="005E142B">
        <w:trPr>
          <w:trHeight w:val="305"/>
          <w:tblHeader/>
        </w:trPr>
        <w:tc>
          <w:tcPr>
            <w:tcW w:w="3967" w:type="dxa"/>
            <w:tcBorders>
              <w:top w:val="nil"/>
              <w:left w:val="single" w:sz="4" w:space="0" w:color="auto"/>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6</w:t>
            </w:r>
          </w:p>
        </w:tc>
        <w:tc>
          <w:tcPr>
            <w:tcW w:w="1419"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7</w:t>
            </w:r>
          </w:p>
        </w:tc>
        <w:tc>
          <w:tcPr>
            <w:tcW w:w="1844"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8</w:t>
            </w:r>
          </w:p>
        </w:tc>
      </w:tr>
      <w:tr w:rsidR="009174CE" w:rsidRPr="009174CE" w:rsidTr="005E142B">
        <w:trPr>
          <w:trHeight w:val="242"/>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10 102 010 010 000 100</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color w:val="000000"/>
                <w:sz w:val="18"/>
                <w:szCs w:val="18"/>
              </w:rPr>
            </w:pPr>
            <w:r w:rsidRPr="009174CE">
              <w:rPr>
                <w:color w:val="000000"/>
                <w:sz w:val="20"/>
                <w:szCs w:val="20"/>
              </w:rPr>
              <w:t>16 231,4</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12 123,8</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15 966,8</w:t>
            </w:r>
          </w:p>
          <w:p w:rsidR="009174CE" w:rsidRPr="009174CE" w:rsidRDefault="009174CE" w:rsidP="009174CE">
            <w:pPr>
              <w:jc w:val="right"/>
              <w:rPr>
                <w:rFonts w:eastAsia="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22433,18</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22 845,3</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29047,0</w:t>
            </w:r>
          </w:p>
        </w:tc>
      </w:tr>
      <w:tr w:rsidR="009174CE" w:rsidRPr="009174CE" w:rsidTr="005E142B">
        <w:trPr>
          <w:trHeight w:val="1927"/>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10 102 020 010 000 100</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color w:val="000000"/>
                <w:sz w:val="18"/>
                <w:szCs w:val="18"/>
              </w:rPr>
            </w:pPr>
            <w:r w:rsidRPr="009174CE">
              <w:rPr>
                <w:rFonts w:eastAsia="Times New Roman"/>
                <w:color w:val="000000"/>
                <w:sz w:val="18"/>
                <w:szCs w:val="18"/>
              </w:rPr>
              <w:t>209,1</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136,4</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167,8</w:t>
            </w: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323,7</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368,6</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368,6</w:t>
            </w:r>
          </w:p>
        </w:tc>
      </w:tr>
      <w:tr w:rsidR="009174CE" w:rsidRPr="009174CE" w:rsidTr="005E142B">
        <w:trPr>
          <w:trHeight w:val="848"/>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10 102 030 010 000 100</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color w:val="000000"/>
                <w:sz w:val="18"/>
                <w:szCs w:val="18"/>
              </w:rPr>
            </w:pPr>
            <w:r w:rsidRPr="009174CE">
              <w:rPr>
                <w:rFonts w:eastAsia="Times New Roman"/>
                <w:color w:val="000000"/>
                <w:sz w:val="18"/>
                <w:szCs w:val="18"/>
              </w:rPr>
              <w:t>903,8</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830,3</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996,4</w:t>
            </w: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1 862,2</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1 965,2</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1 965,2</w:t>
            </w:r>
          </w:p>
        </w:tc>
      </w:tr>
      <w:tr w:rsidR="009174CE" w:rsidRPr="009174CE" w:rsidTr="005E142B">
        <w:trPr>
          <w:trHeight w:val="300"/>
        </w:trPr>
        <w:tc>
          <w:tcPr>
            <w:tcW w:w="6235" w:type="dxa"/>
            <w:gridSpan w:val="2"/>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 Итого:</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color w:val="000000"/>
                <w:sz w:val="18"/>
                <w:szCs w:val="18"/>
              </w:rPr>
            </w:pPr>
            <w:r w:rsidRPr="009174CE">
              <w:rPr>
                <w:rFonts w:eastAsia="Times New Roman"/>
                <w:b/>
                <w:color w:val="000000"/>
                <w:sz w:val="18"/>
                <w:szCs w:val="18"/>
              </w:rPr>
              <w:t>17 434,3</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13 090,5</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17 131,0</w:t>
            </w: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24 619,0</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25 179,1</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31 380,8</w:t>
            </w:r>
          </w:p>
        </w:tc>
      </w:tr>
    </w:tbl>
    <w:p w:rsidR="009174CE" w:rsidRPr="009174CE" w:rsidRDefault="009174CE" w:rsidP="00E5485F">
      <w:pPr>
        <w:keepNext/>
        <w:spacing w:before="240" w:after="60" w:line="276" w:lineRule="auto"/>
        <w:ind w:left="9356"/>
        <w:jc w:val="both"/>
        <w:outlineLvl w:val="2"/>
        <w:rPr>
          <w:b/>
          <w:bCs/>
          <w:color w:val="000000"/>
          <w:sz w:val="28"/>
          <w:szCs w:val="28"/>
          <w:lang w:eastAsia="ja-JP"/>
        </w:rPr>
      </w:pPr>
      <w:bookmarkStart w:id="24" w:name="_Toc531093583"/>
      <w:bookmarkStart w:id="25" w:name="_Toc24099820"/>
      <w:r w:rsidRPr="009174CE">
        <w:rPr>
          <w:b/>
          <w:bCs/>
          <w:color w:val="000000"/>
          <w:sz w:val="28"/>
          <w:szCs w:val="28"/>
          <w:lang w:eastAsia="ja-JP"/>
        </w:rPr>
        <w:lastRenderedPageBreak/>
        <w:t>Приложение 2 к пояснительной записке</w:t>
      </w:r>
      <w:bookmarkEnd w:id="24"/>
      <w:bookmarkEnd w:id="25"/>
    </w:p>
    <w:p w:rsidR="009174CE" w:rsidRPr="009174CE" w:rsidRDefault="009174CE" w:rsidP="009174CE">
      <w:pPr>
        <w:pStyle w:val="4"/>
        <w:rPr>
          <w:color w:val="000000"/>
        </w:rPr>
      </w:pPr>
      <w:r w:rsidRPr="009174CE">
        <w:rPr>
          <w:color w:val="000000"/>
          <w:sz w:val="28"/>
          <w:szCs w:val="28"/>
        </w:rPr>
        <w:t>Нормативы обеспечения расходных обязательств для определения минимальных расходов бюджета муниципального округа Северное Медведково на 2020 год и плановый период 2021 и 2022 годов</w:t>
      </w:r>
    </w:p>
    <w:p w:rsidR="009174CE" w:rsidRPr="009174CE" w:rsidRDefault="009174CE" w:rsidP="009174CE">
      <w:pPr>
        <w:rPr>
          <w:color w:val="000000"/>
        </w:rPr>
      </w:pPr>
    </w:p>
    <w:tbl>
      <w:tblPr>
        <w:tblpPr w:leftFromText="180" w:rightFromText="180" w:vertAnchor="text" w:horzAnchor="margin" w:tblpX="46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289"/>
        <w:gridCol w:w="3081"/>
        <w:gridCol w:w="2944"/>
        <w:gridCol w:w="2944"/>
        <w:gridCol w:w="2613"/>
      </w:tblGrid>
      <w:tr w:rsidR="009174CE" w:rsidRPr="009174CE" w:rsidTr="005E142B">
        <w:tc>
          <w:tcPr>
            <w:tcW w:w="1396" w:type="dxa"/>
            <w:vMerge w:val="restart"/>
            <w:shd w:val="clear" w:color="auto" w:fill="auto"/>
            <w:vAlign w:val="center"/>
          </w:tcPr>
          <w:p w:rsidR="009174CE" w:rsidRPr="009174CE" w:rsidRDefault="009174CE" w:rsidP="009174CE">
            <w:pPr>
              <w:jc w:val="center"/>
              <w:rPr>
                <w:rFonts w:cs="Calibri"/>
                <w:color w:val="000000"/>
              </w:rPr>
            </w:pPr>
            <w:r w:rsidRPr="009174CE">
              <w:rPr>
                <w:rFonts w:cs="Calibri"/>
                <w:color w:val="000000"/>
              </w:rPr>
              <w:t>Группа МО</w:t>
            </w:r>
          </w:p>
        </w:tc>
        <w:tc>
          <w:tcPr>
            <w:tcW w:w="1363" w:type="dxa"/>
            <w:vMerge w:val="restart"/>
            <w:shd w:val="clear" w:color="auto" w:fill="auto"/>
            <w:vAlign w:val="center"/>
          </w:tcPr>
          <w:p w:rsidR="009174CE" w:rsidRPr="009174CE" w:rsidRDefault="009174CE" w:rsidP="009174CE">
            <w:pPr>
              <w:jc w:val="center"/>
              <w:rPr>
                <w:rFonts w:cs="Calibri"/>
                <w:color w:val="000000"/>
              </w:rPr>
            </w:pPr>
            <w:r w:rsidRPr="009174CE">
              <w:rPr>
                <w:rFonts w:cs="Calibri"/>
                <w:color w:val="000000"/>
              </w:rPr>
              <w:t>Год</w:t>
            </w:r>
          </w:p>
        </w:tc>
        <w:tc>
          <w:tcPr>
            <w:tcW w:w="12027" w:type="dxa"/>
            <w:gridSpan w:val="4"/>
            <w:shd w:val="clear" w:color="auto" w:fill="auto"/>
          </w:tcPr>
          <w:p w:rsidR="009174CE" w:rsidRPr="009174CE" w:rsidRDefault="009174CE" w:rsidP="009174CE">
            <w:pPr>
              <w:jc w:val="center"/>
              <w:rPr>
                <w:rFonts w:cs="Calibri"/>
                <w:color w:val="000000"/>
              </w:rPr>
            </w:pPr>
            <w:r w:rsidRPr="009174CE">
              <w:rPr>
                <w:rFonts w:cs="Calibri"/>
                <w:color w:val="000000"/>
              </w:rPr>
              <w:t>Норматив обеспечения расходных обязательств</w:t>
            </w:r>
          </w:p>
        </w:tc>
      </w:tr>
      <w:tr w:rsidR="009174CE" w:rsidRPr="009174CE" w:rsidTr="005E142B">
        <w:tc>
          <w:tcPr>
            <w:tcW w:w="1396" w:type="dxa"/>
            <w:vMerge/>
            <w:shd w:val="clear" w:color="auto" w:fill="auto"/>
            <w:vAlign w:val="center"/>
          </w:tcPr>
          <w:p w:rsidR="009174CE" w:rsidRPr="009174CE" w:rsidRDefault="009174CE" w:rsidP="009174CE">
            <w:pPr>
              <w:jc w:val="center"/>
              <w:rPr>
                <w:rFonts w:cs="Calibri"/>
                <w:color w:val="000000"/>
              </w:rPr>
            </w:pPr>
          </w:p>
        </w:tc>
        <w:tc>
          <w:tcPr>
            <w:tcW w:w="1363" w:type="dxa"/>
            <w:vMerge/>
            <w:shd w:val="clear" w:color="auto" w:fill="auto"/>
            <w:vAlign w:val="center"/>
          </w:tcPr>
          <w:p w:rsidR="009174CE" w:rsidRPr="009174CE" w:rsidRDefault="009174CE" w:rsidP="009174CE">
            <w:pPr>
              <w:jc w:val="center"/>
              <w:rPr>
                <w:rFonts w:cs="Calibri"/>
                <w:color w:val="000000"/>
              </w:rPr>
            </w:pPr>
          </w:p>
        </w:tc>
        <w:tc>
          <w:tcPr>
            <w:tcW w:w="3208"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Норматив 1</w:t>
            </w:r>
          </w:p>
        </w:tc>
        <w:tc>
          <w:tcPr>
            <w:tcW w:w="3069" w:type="dxa"/>
            <w:shd w:val="clear" w:color="auto" w:fill="auto"/>
            <w:vAlign w:val="center"/>
          </w:tcPr>
          <w:p w:rsidR="009174CE" w:rsidRPr="009174CE" w:rsidRDefault="009174CE" w:rsidP="009174CE">
            <w:pPr>
              <w:jc w:val="center"/>
              <w:rPr>
                <w:rFonts w:cs="Calibri"/>
                <w:color w:val="000000"/>
              </w:rPr>
            </w:pPr>
            <w:r w:rsidRPr="009174CE">
              <w:rPr>
                <w:rFonts w:cs="Calibri"/>
                <w:b/>
                <w:color w:val="000000"/>
              </w:rPr>
              <w:t>Норматив 2</w:t>
            </w:r>
          </w:p>
        </w:tc>
        <w:tc>
          <w:tcPr>
            <w:tcW w:w="3069" w:type="dxa"/>
            <w:shd w:val="clear" w:color="auto" w:fill="auto"/>
            <w:vAlign w:val="center"/>
          </w:tcPr>
          <w:p w:rsidR="009174CE" w:rsidRPr="009174CE" w:rsidRDefault="009174CE" w:rsidP="009174CE">
            <w:pPr>
              <w:jc w:val="center"/>
              <w:rPr>
                <w:rFonts w:cs="Calibri"/>
                <w:color w:val="000000"/>
              </w:rPr>
            </w:pPr>
            <w:r w:rsidRPr="009174CE">
              <w:rPr>
                <w:rFonts w:cs="Calibri"/>
                <w:b/>
                <w:color w:val="000000"/>
              </w:rPr>
              <w:t>Норматив 3</w:t>
            </w:r>
          </w:p>
        </w:tc>
        <w:tc>
          <w:tcPr>
            <w:tcW w:w="2681" w:type="dxa"/>
          </w:tcPr>
          <w:p w:rsidR="009174CE" w:rsidRPr="009174CE" w:rsidRDefault="009174CE" w:rsidP="009174CE">
            <w:pPr>
              <w:jc w:val="center"/>
              <w:rPr>
                <w:rFonts w:cs="Calibri"/>
                <w:b/>
                <w:color w:val="000000"/>
              </w:rPr>
            </w:pPr>
            <w:r w:rsidRPr="009174CE">
              <w:rPr>
                <w:rFonts w:cs="Calibri"/>
                <w:b/>
                <w:color w:val="000000"/>
              </w:rPr>
              <w:t>Норматив 4</w:t>
            </w:r>
          </w:p>
        </w:tc>
      </w:tr>
      <w:tr w:rsidR="009174CE" w:rsidRPr="009174CE" w:rsidTr="005E142B">
        <w:trPr>
          <w:trHeight w:val="1656"/>
        </w:trPr>
        <w:tc>
          <w:tcPr>
            <w:tcW w:w="1396" w:type="dxa"/>
            <w:vMerge/>
            <w:shd w:val="clear" w:color="auto" w:fill="auto"/>
          </w:tcPr>
          <w:p w:rsidR="009174CE" w:rsidRPr="009174CE" w:rsidRDefault="009174CE" w:rsidP="009174CE">
            <w:pPr>
              <w:jc w:val="center"/>
              <w:rPr>
                <w:rFonts w:cs="Calibri"/>
                <w:color w:val="000000"/>
              </w:rPr>
            </w:pPr>
          </w:p>
        </w:tc>
        <w:tc>
          <w:tcPr>
            <w:tcW w:w="1363" w:type="dxa"/>
            <w:vMerge/>
            <w:shd w:val="clear" w:color="auto" w:fill="auto"/>
          </w:tcPr>
          <w:p w:rsidR="009174CE" w:rsidRPr="009174CE" w:rsidRDefault="009174CE" w:rsidP="009174CE">
            <w:pPr>
              <w:jc w:val="center"/>
              <w:rPr>
                <w:rFonts w:cs="Calibri"/>
                <w:color w:val="000000"/>
              </w:rPr>
            </w:pPr>
          </w:p>
        </w:tc>
        <w:tc>
          <w:tcPr>
            <w:tcW w:w="3208" w:type="dxa"/>
            <w:shd w:val="clear" w:color="auto" w:fill="auto"/>
          </w:tcPr>
          <w:p w:rsidR="009174CE" w:rsidRPr="009174CE" w:rsidRDefault="009174CE" w:rsidP="009174CE">
            <w:pPr>
              <w:jc w:val="center"/>
              <w:rPr>
                <w:rFonts w:cs="Calibri"/>
                <w:color w:val="000000"/>
              </w:rPr>
            </w:pPr>
            <w:r w:rsidRPr="009174CE">
              <w:rPr>
                <w:rFonts w:cs="Calibri"/>
                <w:color w:val="000000"/>
              </w:rPr>
              <w:t>по полномочиям по решению вопросов местного значения, предусмотренных пунктами 1-4, 6, 10-12, 16-18, подпунктами «в», «г», «д», «и», «к» пункта 19, пунктами 20-24 части 1 статьи 8, пунктами 1, 2, 4, 6.1 части 1 статьи 8.1 Закона города Москвы от 6 ноября 2002 года № 56 «Об организации  местного самоуправления в городе Москве»</w:t>
            </w:r>
          </w:p>
          <w:p w:rsidR="009174CE" w:rsidRPr="009174CE" w:rsidRDefault="009174CE" w:rsidP="009174CE">
            <w:pPr>
              <w:jc w:val="center"/>
              <w:rPr>
                <w:rFonts w:cs="Calibri"/>
                <w:color w:val="000000"/>
              </w:rPr>
            </w:pPr>
            <w:r w:rsidRPr="009174CE">
              <w:rPr>
                <w:rFonts w:cs="Calibri"/>
                <w:color w:val="000000"/>
              </w:rPr>
              <w:t>(тыс. рублей)</w:t>
            </w:r>
          </w:p>
        </w:tc>
        <w:tc>
          <w:tcPr>
            <w:tcW w:w="3069" w:type="dxa"/>
            <w:shd w:val="clear" w:color="auto" w:fill="auto"/>
          </w:tcPr>
          <w:p w:rsidR="009174CE" w:rsidRPr="009174CE" w:rsidRDefault="009174CE" w:rsidP="009174CE">
            <w:pPr>
              <w:jc w:val="center"/>
              <w:rPr>
                <w:rFonts w:cs="Calibri"/>
                <w:color w:val="000000"/>
              </w:rPr>
            </w:pPr>
            <w:r w:rsidRPr="009174CE">
              <w:rPr>
                <w:rFonts w:cs="Calibri"/>
                <w:color w:val="000000"/>
              </w:rPr>
              <w:t>по оплате проезда депутата Совета депутатов муниципального округа на всех видах городского пассажирского транспорта, за исключением такси и маршрутного такси</w:t>
            </w:r>
          </w:p>
          <w:p w:rsidR="009174CE" w:rsidRPr="009174CE" w:rsidRDefault="009174CE" w:rsidP="009174CE">
            <w:pPr>
              <w:jc w:val="center"/>
              <w:rPr>
                <w:rFonts w:cs="Calibri"/>
                <w:color w:val="000000"/>
              </w:rPr>
            </w:pPr>
            <w:r w:rsidRPr="009174CE">
              <w:rPr>
                <w:rFonts w:cs="Calibri"/>
                <w:color w:val="000000"/>
              </w:rPr>
              <w:t>(тыс. рублей)</w:t>
            </w:r>
          </w:p>
        </w:tc>
        <w:tc>
          <w:tcPr>
            <w:tcW w:w="3069" w:type="dxa"/>
            <w:shd w:val="clear" w:color="auto" w:fill="auto"/>
          </w:tcPr>
          <w:p w:rsidR="009174CE" w:rsidRPr="009174CE" w:rsidRDefault="009174CE" w:rsidP="009174CE">
            <w:pPr>
              <w:jc w:val="center"/>
              <w:rPr>
                <w:rFonts w:cs="Calibri"/>
                <w:color w:val="000000"/>
              </w:rPr>
            </w:pPr>
            <w:r w:rsidRPr="009174CE">
              <w:rPr>
                <w:rFonts w:cs="Calibri"/>
                <w:color w:val="000000"/>
              </w:rPr>
              <w:t>по иным полномочиям по решению вопросов местного значения (за исключением полномочий, указанных в графах 2-3 настоящей таблицы) в расчете на одного жителя муниципального округа</w:t>
            </w:r>
          </w:p>
          <w:p w:rsidR="009174CE" w:rsidRPr="009174CE" w:rsidRDefault="009174CE" w:rsidP="009174CE">
            <w:pPr>
              <w:jc w:val="center"/>
              <w:rPr>
                <w:rFonts w:cs="Calibri"/>
                <w:color w:val="000000"/>
              </w:rPr>
            </w:pPr>
            <w:r w:rsidRPr="009174CE">
              <w:rPr>
                <w:rFonts w:cs="Calibri"/>
                <w:color w:val="000000"/>
              </w:rPr>
              <w:t>(тыс. рублей)</w:t>
            </w:r>
          </w:p>
        </w:tc>
        <w:tc>
          <w:tcPr>
            <w:tcW w:w="2681" w:type="dxa"/>
          </w:tcPr>
          <w:p w:rsidR="009174CE" w:rsidRPr="009174CE" w:rsidRDefault="009174CE" w:rsidP="009174CE">
            <w:pPr>
              <w:jc w:val="center"/>
              <w:rPr>
                <w:rFonts w:cs="Calibri"/>
                <w:color w:val="000000"/>
              </w:rPr>
            </w:pPr>
            <w:r w:rsidRPr="009174CE">
              <w:rPr>
                <w:rFonts w:cs="Calibri"/>
                <w:color w:val="000000"/>
              </w:rPr>
              <w:t xml:space="preserve">по полномочиям по решению вопросов местного значения, предусмотренных пунктом 5 части 1 статьи 8.1 Закона города Москвы от 6 ноября 2002 года № 56 «Об организации местного самоуправления в городе Москве» </w:t>
            </w:r>
          </w:p>
          <w:p w:rsidR="009174CE" w:rsidRPr="009174CE" w:rsidRDefault="009174CE" w:rsidP="009174CE">
            <w:pPr>
              <w:jc w:val="center"/>
              <w:rPr>
                <w:rFonts w:cs="Calibri"/>
                <w:color w:val="000000"/>
              </w:rPr>
            </w:pPr>
            <w:r w:rsidRPr="009174CE">
              <w:rPr>
                <w:rFonts w:cs="Calibri"/>
                <w:color w:val="000000"/>
              </w:rPr>
              <w:t>(тыс. рублей)</w:t>
            </w:r>
          </w:p>
        </w:tc>
      </w:tr>
      <w:tr w:rsidR="009174CE" w:rsidRPr="009174CE" w:rsidTr="005E142B">
        <w:trPr>
          <w:trHeight w:val="482"/>
        </w:trPr>
        <w:tc>
          <w:tcPr>
            <w:tcW w:w="1396"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1363"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2020</w:t>
            </w:r>
          </w:p>
        </w:tc>
        <w:tc>
          <w:tcPr>
            <w:tcW w:w="3208"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19 595,8</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292,5</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4 729,3</w:t>
            </w:r>
          </w:p>
        </w:tc>
        <w:tc>
          <w:tcPr>
            <w:tcW w:w="2681" w:type="dxa"/>
            <w:vAlign w:val="bottom"/>
          </w:tcPr>
          <w:p w:rsidR="009174CE" w:rsidRPr="009174CE" w:rsidRDefault="009174CE" w:rsidP="009174CE">
            <w:pPr>
              <w:jc w:val="center"/>
              <w:rPr>
                <w:rFonts w:cs="Calibri"/>
              </w:rPr>
            </w:pPr>
            <w:r w:rsidRPr="009174CE">
              <w:rPr>
                <w:rFonts w:cs="Calibri"/>
              </w:rPr>
              <w:t>-</w:t>
            </w:r>
          </w:p>
        </w:tc>
      </w:tr>
      <w:tr w:rsidR="009174CE" w:rsidRPr="009174CE" w:rsidTr="005E142B">
        <w:trPr>
          <w:trHeight w:val="418"/>
        </w:trPr>
        <w:tc>
          <w:tcPr>
            <w:tcW w:w="1396"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1363"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2021</w:t>
            </w:r>
          </w:p>
        </w:tc>
        <w:tc>
          <w:tcPr>
            <w:tcW w:w="3208" w:type="dxa"/>
            <w:shd w:val="clear" w:color="auto" w:fill="auto"/>
            <w:vAlign w:val="center"/>
          </w:tcPr>
          <w:p w:rsidR="009174CE" w:rsidRPr="009174CE" w:rsidRDefault="009174CE" w:rsidP="009174CE">
            <w:pPr>
              <w:jc w:val="center"/>
              <w:rPr>
                <w:rFonts w:ascii="Times New Roman CYR" w:hAnsi="Times New Roman CYR" w:cs="Times New Roman CYR"/>
              </w:rPr>
            </w:pPr>
          </w:p>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20 157,1</w:t>
            </w:r>
          </w:p>
        </w:tc>
        <w:tc>
          <w:tcPr>
            <w:tcW w:w="3069"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292,5</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4 729,3</w:t>
            </w:r>
          </w:p>
        </w:tc>
        <w:tc>
          <w:tcPr>
            <w:tcW w:w="2681" w:type="dxa"/>
            <w:vAlign w:val="bottom"/>
          </w:tcPr>
          <w:p w:rsidR="009174CE" w:rsidRPr="009174CE" w:rsidRDefault="009174CE" w:rsidP="009174CE">
            <w:pPr>
              <w:jc w:val="center"/>
              <w:rPr>
                <w:rFonts w:cs="Calibri"/>
              </w:rPr>
            </w:pPr>
            <w:r w:rsidRPr="009174CE">
              <w:rPr>
                <w:rFonts w:cs="Calibri"/>
              </w:rPr>
              <w:t>-</w:t>
            </w:r>
          </w:p>
        </w:tc>
      </w:tr>
      <w:tr w:rsidR="009174CE" w:rsidRPr="009174CE" w:rsidTr="005E142B">
        <w:trPr>
          <w:trHeight w:val="389"/>
        </w:trPr>
        <w:tc>
          <w:tcPr>
            <w:tcW w:w="1396"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1363"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2022</w:t>
            </w:r>
          </w:p>
        </w:tc>
        <w:tc>
          <w:tcPr>
            <w:tcW w:w="3208" w:type="dxa"/>
            <w:shd w:val="clear" w:color="auto" w:fill="auto"/>
            <w:vAlign w:val="center"/>
          </w:tcPr>
          <w:p w:rsidR="009174CE" w:rsidRPr="009174CE" w:rsidRDefault="009174CE" w:rsidP="009174CE">
            <w:pPr>
              <w:jc w:val="center"/>
              <w:rPr>
                <w:rFonts w:ascii="Times New Roman CYR" w:hAnsi="Times New Roman CYR" w:cs="Times New Roman CYR"/>
              </w:rPr>
            </w:pPr>
          </w:p>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20 739,1</w:t>
            </w:r>
          </w:p>
        </w:tc>
        <w:tc>
          <w:tcPr>
            <w:tcW w:w="3069"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292,5</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4 729,3</w:t>
            </w:r>
          </w:p>
        </w:tc>
        <w:tc>
          <w:tcPr>
            <w:tcW w:w="2681" w:type="dxa"/>
            <w:vAlign w:val="bottom"/>
          </w:tcPr>
          <w:p w:rsidR="009174CE" w:rsidRPr="009174CE" w:rsidRDefault="009174CE" w:rsidP="009174CE">
            <w:pPr>
              <w:jc w:val="center"/>
              <w:rPr>
                <w:rFonts w:cs="Calibri"/>
              </w:rPr>
            </w:pPr>
            <w:r w:rsidRPr="009174CE">
              <w:rPr>
                <w:rFonts w:cs="Calibri"/>
              </w:rPr>
              <w:t>5 619,3</w:t>
            </w:r>
          </w:p>
        </w:tc>
      </w:tr>
    </w:tbl>
    <w:p w:rsidR="009174CE" w:rsidRPr="009174CE" w:rsidRDefault="009174CE" w:rsidP="00E5485F">
      <w:pPr>
        <w:keepNext/>
        <w:spacing w:before="240" w:after="60" w:line="276" w:lineRule="auto"/>
        <w:ind w:left="9356"/>
        <w:jc w:val="both"/>
        <w:outlineLvl w:val="2"/>
        <w:rPr>
          <w:b/>
          <w:bCs/>
          <w:color w:val="000000"/>
          <w:sz w:val="28"/>
          <w:szCs w:val="28"/>
          <w:lang w:eastAsia="ja-JP"/>
        </w:rPr>
      </w:pPr>
      <w:r w:rsidRPr="009174CE">
        <w:rPr>
          <w:b/>
          <w:bCs/>
          <w:color w:val="000000"/>
          <w:sz w:val="28"/>
          <w:szCs w:val="28"/>
          <w:lang w:eastAsia="ja-JP"/>
        </w:rPr>
        <w:lastRenderedPageBreak/>
        <w:t xml:space="preserve">Приложение </w:t>
      </w:r>
      <w:r>
        <w:rPr>
          <w:b/>
          <w:bCs/>
          <w:color w:val="000000"/>
          <w:sz w:val="28"/>
          <w:szCs w:val="28"/>
          <w:lang w:eastAsia="ja-JP"/>
        </w:rPr>
        <w:t>3</w:t>
      </w:r>
      <w:r w:rsidRPr="009174CE">
        <w:rPr>
          <w:b/>
          <w:bCs/>
          <w:color w:val="000000"/>
          <w:sz w:val="28"/>
          <w:szCs w:val="28"/>
          <w:lang w:eastAsia="ja-JP"/>
        </w:rPr>
        <w:t xml:space="preserve"> к пояснительной записке</w:t>
      </w:r>
    </w:p>
    <w:p w:rsidR="009174CE" w:rsidRDefault="009174CE" w:rsidP="009174CE">
      <w:pPr>
        <w:jc w:val="center"/>
        <w:rPr>
          <w:b/>
          <w:bCs/>
          <w:color w:val="000000"/>
          <w:sz w:val="28"/>
          <w:szCs w:val="28"/>
        </w:rPr>
      </w:pPr>
    </w:p>
    <w:p w:rsidR="009174CE" w:rsidRPr="009174CE" w:rsidRDefault="009174CE" w:rsidP="00CB64DE">
      <w:pPr>
        <w:pStyle w:val="4"/>
        <w:rPr>
          <w:color w:val="000000"/>
          <w:sz w:val="28"/>
          <w:szCs w:val="28"/>
        </w:rPr>
      </w:pPr>
      <w:r w:rsidRPr="009174CE">
        <w:rPr>
          <w:color w:val="000000"/>
          <w:sz w:val="28"/>
          <w:szCs w:val="28"/>
        </w:rPr>
        <w:t xml:space="preserve">Расчет минимальной бюджетной обеспеченности расходных </w:t>
      </w:r>
      <w:proofErr w:type="gramStart"/>
      <w:r w:rsidRPr="009174CE">
        <w:rPr>
          <w:color w:val="000000"/>
          <w:sz w:val="28"/>
          <w:szCs w:val="28"/>
        </w:rPr>
        <w:t>обязательств  муниципального</w:t>
      </w:r>
      <w:proofErr w:type="gramEnd"/>
      <w:r w:rsidRPr="009174CE">
        <w:rPr>
          <w:color w:val="000000"/>
          <w:sz w:val="28"/>
          <w:szCs w:val="28"/>
        </w:rPr>
        <w:t xml:space="preserve"> округа Северное Медведково на 2020 год и плановый период 2021 и 2022 годов</w:t>
      </w:r>
    </w:p>
    <w:p w:rsidR="009174CE" w:rsidRPr="009174CE" w:rsidRDefault="009174CE" w:rsidP="009174CE">
      <w:pPr>
        <w:jc w:val="center"/>
        <w:rPr>
          <w:b/>
          <w:bCs/>
          <w:color w:val="000000"/>
          <w:sz w:val="28"/>
          <w:szCs w:val="28"/>
        </w:rPr>
      </w:pPr>
    </w:p>
    <w:p w:rsidR="009174CE" w:rsidRPr="009174CE" w:rsidRDefault="009174CE" w:rsidP="009174CE">
      <w:pPr>
        <w:jc w:val="right"/>
        <w:rPr>
          <w:color w:val="000000"/>
          <w:sz w:val="18"/>
          <w:szCs w:val="18"/>
        </w:rPr>
      </w:pPr>
      <w:r w:rsidRPr="009174CE">
        <w:rPr>
          <w:color w:val="000000"/>
          <w:sz w:val="18"/>
          <w:szCs w:val="18"/>
        </w:rPr>
        <w:t>(тыс. руб.)</w:t>
      </w: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84"/>
        <w:gridCol w:w="1276"/>
        <w:gridCol w:w="1134"/>
        <w:gridCol w:w="2301"/>
        <w:gridCol w:w="2126"/>
        <w:gridCol w:w="1985"/>
        <w:gridCol w:w="1984"/>
        <w:gridCol w:w="1984"/>
      </w:tblGrid>
      <w:tr w:rsidR="009174CE" w:rsidRPr="009174CE" w:rsidTr="005E142B">
        <w:trPr>
          <w:trHeight w:val="340"/>
        </w:trPr>
        <w:tc>
          <w:tcPr>
            <w:tcW w:w="1384" w:type="dxa"/>
            <w:vMerge w:val="restart"/>
            <w:shd w:val="clear" w:color="auto" w:fill="auto"/>
            <w:vAlign w:val="center"/>
          </w:tcPr>
          <w:p w:rsidR="009174CE" w:rsidRPr="009174CE" w:rsidRDefault="009174CE" w:rsidP="009174CE">
            <w:pPr>
              <w:jc w:val="center"/>
              <w:rPr>
                <w:rFonts w:cs="Calibri"/>
                <w:color w:val="000000"/>
              </w:rPr>
            </w:pPr>
            <w:r w:rsidRPr="009174CE">
              <w:rPr>
                <w:rFonts w:cs="Calibri"/>
                <w:color w:val="000000"/>
              </w:rPr>
              <w:t>Год</w:t>
            </w:r>
          </w:p>
        </w:tc>
        <w:tc>
          <w:tcPr>
            <w:tcW w:w="2660" w:type="dxa"/>
            <w:gridSpan w:val="2"/>
            <w:vMerge w:val="restart"/>
            <w:shd w:val="clear" w:color="auto" w:fill="auto"/>
          </w:tcPr>
          <w:p w:rsidR="009174CE" w:rsidRPr="009174CE" w:rsidRDefault="009174CE" w:rsidP="009174CE">
            <w:pPr>
              <w:jc w:val="center"/>
              <w:rPr>
                <w:rFonts w:cs="Calibri"/>
                <w:color w:val="000000"/>
              </w:rPr>
            </w:pPr>
            <w:r w:rsidRPr="009174CE">
              <w:rPr>
                <w:rFonts w:cs="Calibri"/>
                <w:color w:val="000000"/>
              </w:rPr>
              <w:t>Численность</w:t>
            </w:r>
          </w:p>
          <w:p w:rsidR="009174CE" w:rsidRPr="009174CE" w:rsidRDefault="009174CE" w:rsidP="009174CE">
            <w:pPr>
              <w:jc w:val="center"/>
              <w:rPr>
                <w:rFonts w:cs="Calibri"/>
                <w:color w:val="000000"/>
              </w:rPr>
            </w:pPr>
            <w:r w:rsidRPr="009174CE">
              <w:rPr>
                <w:rFonts w:cs="Calibri"/>
                <w:color w:val="000000"/>
              </w:rPr>
              <w:t>(человек)</w:t>
            </w:r>
          </w:p>
        </w:tc>
        <w:tc>
          <w:tcPr>
            <w:tcW w:w="1134" w:type="dxa"/>
            <w:vMerge w:val="restart"/>
            <w:shd w:val="clear" w:color="auto" w:fill="auto"/>
          </w:tcPr>
          <w:p w:rsidR="009174CE" w:rsidRPr="009174CE" w:rsidRDefault="009174CE" w:rsidP="009174CE">
            <w:pPr>
              <w:jc w:val="center"/>
              <w:rPr>
                <w:rFonts w:cs="Calibri"/>
                <w:color w:val="000000"/>
              </w:rPr>
            </w:pPr>
            <w:r w:rsidRPr="009174CE">
              <w:rPr>
                <w:rFonts w:cs="Calibri"/>
                <w:color w:val="000000"/>
              </w:rPr>
              <w:t>группа</w:t>
            </w:r>
          </w:p>
        </w:tc>
        <w:tc>
          <w:tcPr>
            <w:tcW w:w="10380" w:type="dxa"/>
            <w:gridSpan w:val="5"/>
            <w:shd w:val="clear" w:color="auto" w:fill="auto"/>
          </w:tcPr>
          <w:p w:rsidR="009174CE" w:rsidRPr="009174CE" w:rsidRDefault="009174CE" w:rsidP="009174CE">
            <w:pPr>
              <w:jc w:val="center"/>
              <w:rPr>
                <w:rFonts w:cs="Calibri"/>
                <w:color w:val="000000"/>
              </w:rPr>
            </w:pPr>
            <w:r w:rsidRPr="009174CE">
              <w:rPr>
                <w:rFonts w:cs="Calibri"/>
                <w:color w:val="000000"/>
              </w:rPr>
              <w:t>Прогноз расходов</w:t>
            </w:r>
          </w:p>
        </w:tc>
      </w:tr>
      <w:tr w:rsidR="009174CE" w:rsidRPr="009174CE" w:rsidTr="005E142B">
        <w:tc>
          <w:tcPr>
            <w:tcW w:w="1384" w:type="dxa"/>
            <w:vMerge/>
            <w:shd w:val="clear" w:color="auto" w:fill="auto"/>
          </w:tcPr>
          <w:p w:rsidR="009174CE" w:rsidRPr="009174CE" w:rsidRDefault="009174CE" w:rsidP="009174CE">
            <w:pPr>
              <w:jc w:val="center"/>
              <w:rPr>
                <w:rFonts w:cs="Calibri"/>
                <w:color w:val="000000"/>
              </w:rPr>
            </w:pPr>
          </w:p>
        </w:tc>
        <w:tc>
          <w:tcPr>
            <w:tcW w:w="2660" w:type="dxa"/>
            <w:gridSpan w:val="2"/>
            <w:vMerge/>
            <w:shd w:val="clear" w:color="auto" w:fill="auto"/>
          </w:tcPr>
          <w:p w:rsidR="009174CE" w:rsidRPr="009174CE" w:rsidRDefault="009174CE" w:rsidP="009174CE">
            <w:pPr>
              <w:jc w:val="center"/>
              <w:rPr>
                <w:rFonts w:cs="Calibri"/>
                <w:color w:val="000000"/>
              </w:rPr>
            </w:pPr>
          </w:p>
        </w:tc>
        <w:tc>
          <w:tcPr>
            <w:tcW w:w="1134" w:type="dxa"/>
            <w:vMerge/>
            <w:shd w:val="clear" w:color="auto" w:fill="auto"/>
          </w:tcPr>
          <w:p w:rsidR="009174CE" w:rsidRPr="009174CE" w:rsidRDefault="009174CE" w:rsidP="009174CE">
            <w:pPr>
              <w:jc w:val="center"/>
              <w:rPr>
                <w:rFonts w:cs="Calibri"/>
                <w:color w:val="000000"/>
              </w:rPr>
            </w:pPr>
          </w:p>
        </w:tc>
        <w:tc>
          <w:tcPr>
            <w:tcW w:w="10380" w:type="dxa"/>
            <w:gridSpan w:val="5"/>
            <w:shd w:val="clear" w:color="auto" w:fill="auto"/>
          </w:tcPr>
          <w:p w:rsidR="009174CE" w:rsidRPr="009174CE" w:rsidRDefault="009174CE" w:rsidP="009174CE">
            <w:pPr>
              <w:jc w:val="center"/>
              <w:rPr>
                <w:rFonts w:cs="Calibri"/>
                <w:color w:val="000000"/>
              </w:rPr>
            </w:pPr>
            <w:r w:rsidRPr="009174CE">
              <w:rPr>
                <w:rFonts w:cs="Calibri"/>
                <w:color w:val="000000"/>
              </w:rPr>
              <w:t>В том числе по нормативам</w:t>
            </w:r>
          </w:p>
        </w:tc>
      </w:tr>
      <w:tr w:rsidR="009174CE" w:rsidRPr="009174CE" w:rsidTr="005E142B">
        <w:trPr>
          <w:trHeight w:val="290"/>
        </w:trPr>
        <w:tc>
          <w:tcPr>
            <w:tcW w:w="1384" w:type="dxa"/>
            <w:vMerge/>
            <w:shd w:val="clear" w:color="auto" w:fill="auto"/>
          </w:tcPr>
          <w:p w:rsidR="009174CE" w:rsidRPr="009174CE" w:rsidRDefault="009174CE" w:rsidP="009174CE">
            <w:pPr>
              <w:jc w:val="center"/>
              <w:rPr>
                <w:rFonts w:cs="Calibri"/>
                <w:color w:val="000000"/>
              </w:rPr>
            </w:pPr>
          </w:p>
        </w:tc>
        <w:tc>
          <w:tcPr>
            <w:tcW w:w="2660" w:type="dxa"/>
            <w:gridSpan w:val="2"/>
            <w:vMerge/>
            <w:shd w:val="clear" w:color="auto" w:fill="auto"/>
          </w:tcPr>
          <w:p w:rsidR="009174CE" w:rsidRPr="009174CE" w:rsidRDefault="009174CE" w:rsidP="009174CE">
            <w:pPr>
              <w:jc w:val="center"/>
              <w:rPr>
                <w:rFonts w:cs="Calibri"/>
                <w:color w:val="000000"/>
              </w:rPr>
            </w:pPr>
          </w:p>
        </w:tc>
        <w:tc>
          <w:tcPr>
            <w:tcW w:w="1134" w:type="dxa"/>
            <w:vMerge/>
            <w:shd w:val="clear" w:color="auto" w:fill="auto"/>
          </w:tcPr>
          <w:p w:rsidR="009174CE" w:rsidRPr="009174CE" w:rsidRDefault="009174CE" w:rsidP="009174CE">
            <w:pPr>
              <w:jc w:val="center"/>
              <w:rPr>
                <w:rFonts w:cs="Calibri"/>
                <w:color w:val="000000"/>
              </w:rPr>
            </w:pPr>
          </w:p>
        </w:tc>
        <w:tc>
          <w:tcPr>
            <w:tcW w:w="2301" w:type="dxa"/>
            <w:shd w:val="clear" w:color="auto" w:fill="auto"/>
          </w:tcPr>
          <w:p w:rsidR="009174CE" w:rsidRPr="009174CE" w:rsidRDefault="009174CE" w:rsidP="009174CE">
            <w:pPr>
              <w:jc w:val="center"/>
              <w:rPr>
                <w:rFonts w:cs="Calibri"/>
                <w:color w:val="000000"/>
              </w:rPr>
            </w:pPr>
            <w:r w:rsidRPr="009174CE">
              <w:rPr>
                <w:rFonts w:cs="Calibri"/>
                <w:color w:val="000000"/>
              </w:rPr>
              <w:t>Всего</w:t>
            </w:r>
          </w:p>
          <w:p w:rsidR="009174CE" w:rsidRPr="009174CE" w:rsidRDefault="009174CE" w:rsidP="009174CE">
            <w:pPr>
              <w:jc w:val="center"/>
              <w:rPr>
                <w:rFonts w:cs="Calibri"/>
                <w:color w:val="000000"/>
              </w:rPr>
            </w:pPr>
            <w:r w:rsidRPr="009174CE">
              <w:rPr>
                <w:rFonts w:cs="Calibri"/>
                <w:color w:val="000000"/>
              </w:rPr>
              <w:t>(</w:t>
            </w:r>
            <w:proofErr w:type="spellStart"/>
            <w:r w:rsidRPr="009174CE">
              <w:rPr>
                <w:rFonts w:cs="Calibri"/>
                <w:color w:val="000000"/>
              </w:rPr>
              <w:t>тыс.руб</w:t>
            </w:r>
            <w:proofErr w:type="spellEnd"/>
            <w:r w:rsidRPr="009174CE">
              <w:rPr>
                <w:rFonts w:cs="Calibri"/>
                <w:color w:val="000000"/>
              </w:rPr>
              <w:t>.)</w:t>
            </w:r>
          </w:p>
        </w:tc>
        <w:tc>
          <w:tcPr>
            <w:tcW w:w="2126"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По нормативу 1</w:t>
            </w:r>
          </w:p>
        </w:tc>
        <w:tc>
          <w:tcPr>
            <w:tcW w:w="1985"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По</w:t>
            </w:r>
          </w:p>
          <w:p w:rsidR="009174CE" w:rsidRPr="009174CE" w:rsidRDefault="009174CE" w:rsidP="009174CE">
            <w:pPr>
              <w:jc w:val="center"/>
              <w:rPr>
                <w:rFonts w:cs="Calibri"/>
                <w:b/>
                <w:color w:val="000000"/>
              </w:rPr>
            </w:pPr>
            <w:r w:rsidRPr="009174CE">
              <w:rPr>
                <w:rFonts w:cs="Calibri"/>
                <w:b/>
                <w:color w:val="000000"/>
              </w:rPr>
              <w:t>нормативу 2</w:t>
            </w:r>
          </w:p>
          <w:p w:rsidR="009174CE" w:rsidRPr="009174CE" w:rsidRDefault="009174CE" w:rsidP="009174CE">
            <w:pPr>
              <w:jc w:val="center"/>
              <w:rPr>
                <w:rFonts w:cs="Calibri"/>
                <w:color w:val="000000"/>
              </w:rPr>
            </w:pPr>
          </w:p>
        </w:tc>
        <w:tc>
          <w:tcPr>
            <w:tcW w:w="1984"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По</w:t>
            </w:r>
          </w:p>
          <w:p w:rsidR="009174CE" w:rsidRPr="009174CE" w:rsidRDefault="009174CE" w:rsidP="009174CE">
            <w:pPr>
              <w:jc w:val="center"/>
              <w:rPr>
                <w:rFonts w:cs="Calibri"/>
                <w:b/>
                <w:color w:val="000000"/>
              </w:rPr>
            </w:pPr>
            <w:r w:rsidRPr="009174CE">
              <w:rPr>
                <w:rFonts w:cs="Calibri"/>
                <w:b/>
                <w:color w:val="000000"/>
              </w:rPr>
              <w:t>нормативу 3</w:t>
            </w:r>
          </w:p>
          <w:p w:rsidR="009174CE" w:rsidRPr="009174CE" w:rsidRDefault="009174CE" w:rsidP="009174CE">
            <w:pPr>
              <w:jc w:val="center"/>
              <w:rPr>
                <w:rFonts w:cs="Calibri"/>
                <w:color w:val="000000"/>
              </w:rPr>
            </w:pPr>
          </w:p>
        </w:tc>
        <w:tc>
          <w:tcPr>
            <w:tcW w:w="1984" w:type="dxa"/>
          </w:tcPr>
          <w:p w:rsidR="009174CE" w:rsidRPr="009174CE" w:rsidRDefault="009174CE" w:rsidP="009174CE">
            <w:pPr>
              <w:jc w:val="center"/>
              <w:rPr>
                <w:rFonts w:cs="Calibri"/>
                <w:b/>
                <w:color w:val="000000"/>
              </w:rPr>
            </w:pPr>
            <w:r w:rsidRPr="009174CE">
              <w:rPr>
                <w:rFonts w:cs="Calibri"/>
                <w:b/>
                <w:color w:val="000000"/>
              </w:rPr>
              <w:t>По</w:t>
            </w:r>
          </w:p>
          <w:p w:rsidR="009174CE" w:rsidRPr="009174CE" w:rsidRDefault="009174CE" w:rsidP="009174CE">
            <w:pPr>
              <w:jc w:val="center"/>
              <w:rPr>
                <w:rFonts w:cs="Calibri"/>
                <w:b/>
                <w:color w:val="000000"/>
              </w:rPr>
            </w:pPr>
            <w:r w:rsidRPr="009174CE">
              <w:rPr>
                <w:rFonts w:cs="Calibri"/>
                <w:b/>
                <w:color w:val="000000"/>
              </w:rPr>
              <w:t>нормативу 4</w:t>
            </w:r>
          </w:p>
          <w:p w:rsidR="009174CE" w:rsidRPr="009174CE" w:rsidRDefault="009174CE" w:rsidP="009174CE">
            <w:pPr>
              <w:jc w:val="center"/>
              <w:rPr>
                <w:rFonts w:cs="Calibri"/>
                <w:b/>
                <w:color w:val="000000"/>
              </w:rPr>
            </w:pP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tc>
        <w:tc>
          <w:tcPr>
            <w:tcW w:w="1384" w:type="dxa"/>
            <w:shd w:val="clear" w:color="auto" w:fill="auto"/>
          </w:tcPr>
          <w:p w:rsidR="009174CE" w:rsidRPr="009174CE" w:rsidRDefault="009174CE" w:rsidP="009174CE">
            <w:pPr>
              <w:jc w:val="center"/>
              <w:rPr>
                <w:rFonts w:cs="Calibri"/>
                <w:color w:val="000000"/>
              </w:rPr>
            </w:pPr>
            <w:r w:rsidRPr="009174CE">
              <w:rPr>
                <w:rFonts w:cs="Calibri"/>
                <w:color w:val="000000"/>
              </w:rPr>
              <w:t>населения</w:t>
            </w:r>
          </w:p>
        </w:tc>
        <w:tc>
          <w:tcPr>
            <w:tcW w:w="1276" w:type="dxa"/>
            <w:shd w:val="clear" w:color="auto" w:fill="auto"/>
          </w:tcPr>
          <w:p w:rsidR="009174CE" w:rsidRPr="009174CE" w:rsidRDefault="009174CE" w:rsidP="009174CE">
            <w:pPr>
              <w:jc w:val="center"/>
              <w:rPr>
                <w:rFonts w:cs="Calibri"/>
                <w:color w:val="000000"/>
              </w:rPr>
            </w:pPr>
            <w:r w:rsidRPr="009174CE">
              <w:rPr>
                <w:rFonts w:cs="Calibri"/>
                <w:color w:val="000000"/>
              </w:rPr>
              <w:t>депутатов</w:t>
            </w:r>
          </w:p>
        </w:tc>
        <w:tc>
          <w:tcPr>
            <w:tcW w:w="1134" w:type="dxa"/>
            <w:shd w:val="clear" w:color="auto" w:fill="auto"/>
          </w:tcPr>
          <w:p w:rsidR="009174CE" w:rsidRPr="009174CE" w:rsidRDefault="009174CE" w:rsidP="009174CE">
            <w:pPr>
              <w:jc w:val="center"/>
              <w:rPr>
                <w:rFonts w:cs="Calibri"/>
                <w:color w:val="000000"/>
              </w:rPr>
            </w:pPr>
          </w:p>
        </w:tc>
        <w:tc>
          <w:tcPr>
            <w:tcW w:w="2301" w:type="dxa"/>
            <w:shd w:val="clear" w:color="auto" w:fill="auto"/>
          </w:tcPr>
          <w:p w:rsidR="009174CE" w:rsidRPr="009174CE" w:rsidRDefault="009174CE" w:rsidP="009174CE">
            <w:pPr>
              <w:jc w:val="center"/>
              <w:rPr>
                <w:rFonts w:cs="Calibri"/>
                <w:color w:val="000000"/>
              </w:rPr>
            </w:pPr>
          </w:p>
        </w:tc>
        <w:tc>
          <w:tcPr>
            <w:tcW w:w="2126" w:type="dxa"/>
            <w:shd w:val="clear" w:color="auto" w:fill="auto"/>
          </w:tcPr>
          <w:p w:rsidR="009174CE" w:rsidRPr="009174CE" w:rsidRDefault="009174CE" w:rsidP="009174CE">
            <w:pPr>
              <w:jc w:val="center"/>
              <w:rPr>
                <w:rFonts w:cs="Calibri"/>
                <w:color w:val="000000"/>
              </w:rPr>
            </w:pPr>
          </w:p>
        </w:tc>
        <w:tc>
          <w:tcPr>
            <w:tcW w:w="1985" w:type="dxa"/>
            <w:shd w:val="clear" w:color="auto" w:fill="auto"/>
          </w:tcPr>
          <w:p w:rsidR="009174CE" w:rsidRPr="009174CE" w:rsidRDefault="009174CE" w:rsidP="009174CE">
            <w:pPr>
              <w:jc w:val="center"/>
              <w:rPr>
                <w:rFonts w:cs="Calibri"/>
                <w:color w:val="000000"/>
              </w:rPr>
            </w:pPr>
          </w:p>
        </w:tc>
        <w:tc>
          <w:tcPr>
            <w:tcW w:w="1984" w:type="dxa"/>
            <w:shd w:val="clear" w:color="auto" w:fill="auto"/>
          </w:tcPr>
          <w:p w:rsidR="009174CE" w:rsidRPr="009174CE" w:rsidRDefault="009174CE" w:rsidP="009174CE">
            <w:pPr>
              <w:jc w:val="center"/>
              <w:rPr>
                <w:rFonts w:cs="Calibri"/>
                <w:color w:val="000000"/>
              </w:rPr>
            </w:pPr>
          </w:p>
        </w:tc>
        <w:tc>
          <w:tcPr>
            <w:tcW w:w="1984" w:type="dxa"/>
          </w:tcPr>
          <w:p w:rsidR="009174CE" w:rsidRPr="009174CE" w:rsidRDefault="009174CE" w:rsidP="009174CE">
            <w:pPr>
              <w:jc w:val="center"/>
              <w:rPr>
                <w:rFonts w:cs="Calibri"/>
                <w:color w:val="000000"/>
              </w:rPr>
            </w:pPr>
          </w:p>
        </w:tc>
      </w:tr>
      <w:tr w:rsidR="009174CE" w:rsidRPr="009174CE" w:rsidTr="005E142B">
        <w:trPr>
          <w:trHeight w:val="281"/>
        </w:trPr>
        <w:tc>
          <w:tcPr>
            <w:tcW w:w="1384" w:type="dxa"/>
            <w:shd w:val="clear" w:color="auto" w:fill="auto"/>
          </w:tcPr>
          <w:p w:rsidR="009174CE" w:rsidRPr="009174CE" w:rsidRDefault="009174CE" w:rsidP="009174CE">
            <w:pPr>
              <w:jc w:val="center"/>
              <w:rPr>
                <w:rFonts w:cs="Calibri"/>
                <w:color w:val="000000"/>
              </w:rPr>
            </w:pPr>
            <w:r w:rsidRPr="009174CE">
              <w:rPr>
                <w:rFonts w:cs="Calibri"/>
                <w:color w:val="000000"/>
              </w:rPr>
              <w:t>1</w:t>
            </w:r>
          </w:p>
        </w:tc>
        <w:tc>
          <w:tcPr>
            <w:tcW w:w="1384" w:type="dxa"/>
            <w:shd w:val="clear" w:color="auto" w:fill="auto"/>
          </w:tcPr>
          <w:p w:rsidR="009174CE" w:rsidRPr="009174CE" w:rsidRDefault="009174CE" w:rsidP="009174CE">
            <w:pPr>
              <w:jc w:val="center"/>
              <w:rPr>
                <w:rFonts w:cs="Calibri"/>
                <w:color w:val="000000"/>
              </w:rPr>
            </w:pPr>
            <w:r w:rsidRPr="009174CE">
              <w:rPr>
                <w:rFonts w:cs="Calibri"/>
                <w:color w:val="000000"/>
              </w:rPr>
              <w:t>2</w:t>
            </w:r>
          </w:p>
        </w:tc>
        <w:tc>
          <w:tcPr>
            <w:tcW w:w="1276" w:type="dxa"/>
            <w:shd w:val="clear" w:color="auto" w:fill="auto"/>
          </w:tcPr>
          <w:p w:rsidR="009174CE" w:rsidRPr="009174CE" w:rsidRDefault="009174CE" w:rsidP="009174CE">
            <w:pPr>
              <w:jc w:val="center"/>
              <w:rPr>
                <w:rFonts w:cs="Calibri"/>
                <w:color w:val="000000"/>
              </w:rPr>
            </w:pPr>
            <w:r w:rsidRPr="009174CE">
              <w:rPr>
                <w:rFonts w:cs="Calibri"/>
                <w:color w:val="000000"/>
              </w:rPr>
              <w:t>3</w:t>
            </w:r>
          </w:p>
        </w:tc>
        <w:tc>
          <w:tcPr>
            <w:tcW w:w="1134" w:type="dxa"/>
            <w:shd w:val="clear" w:color="auto" w:fill="auto"/>
          </w:tcPr>
          <w:p w:rsidR="009174CE" w:rsidRPr="009174CE" w:rsidRDefault="009174CE" w:rsidP="009174CE">
            <w:pPr>
              <w:jc w:val="center"/>
              <w:rPr>
                <w:rFonts w:cs="Calibri"/>
                <w:color w:val="000000"/>
              </w:rPr>
            </w:pPr>
            <w:r w:rsidRPr="009174CE">
              <w:rPr>
                <w:rFonts w:cs="Calibri"/>
                <w:color w:val="000000"/>
              </w:rPr>
              <w:t>4</w:t>
            </w:r>
          </w:p>
        </w:tc>
        <w:tc>
          <w:tcPr>
            <w:tcW w:w="2301" w:type="dxa"/>
            <w:shd w:val="clear" w:color="auto" w:fill="auto"/>
          </w:tcPr>
          <w:p w:rsidR="009174CE" w:rsidRPr="009174CE" w:rsidRDefault="009174CE" w:rsidP="009174CE">
            <w:pPr>
              <w:jc w:val="center"/>
              <w:rPr>
                <w:rFonts w:cs="Calibri"/>
                <w:color w:val="000000"/>
              </w:rPr>
            </w:pPr>
            <w:r w:rsidRPr="009174CE">
              <w:rPr>
                <w:rFonts w:cs="Calibri"/>
                <w:color w:val="000000"/>
              </w:rPr>
              <w:t>5</w:t>
            </w:r>
          </w:p>
        </w:tc>
        <w:tc>
          <w:tcPr>
            <w:tcW w:w="2126" w:type="dxa"/>
            <w:shd w:val="clear" w:color="auto" w:fill="auto"/>
          </w:tcPr>
          <w:p w:rsidR="009174CE" w:rsidRPr="009174CE" w:rsidRDefault="009174CE" w:rsidP="009174CE">
            <w:pPr>
              <w:jc w:val="center"/>
              <w:rPr>
                <w:rFonts w:cs="Calibri"/>
                <w:color w:val="000000"/>
              </w:rPr>
            </w:pPr>
            <w:r w:rsidRPr="009174CE">
              <w:rPr>
                <w:rFonts w:cs="Calibri"/>
                <w:color w:val="000000"/>
              </w:rPr>
              <w:t>6</w:t>
            </w:r>
          </w:p>
        </w:tc>
        <w:tc>
          <w:tcPr>
            <w:tcW w:w="1985" w:type="dxa"/>
            <w:shd w:val="clear" w:color="auto" w:fill="auto"/>
          </w:tcPr>
          <w:p w:rsidR="009174CE" w:rsidRPr="009174CE" w:rsidRDefault="009174CE" w:rsidP="009174CE">
            <w:pPr>
              <w:jc w:val="center"/>
              <w:rPr>
                <w:rFonts w:cs="Calibri"/>
                <w:color w:val="000000"/>
              </w:rPr>
            </w:pPr>
            <w:r w:rsidRPr="009174CE">
              <w:rPr>
                <w:rFonts w:cs="Calibri"/>
                <w:color w:val="000000"/>
              </w:rPr>
              <w:t>7</w:t>
            </w:r>
          </w:p>
        </w:tc>
        <w:tc>
          <w:tcPr>
            <w:tcW w:w="1984" w:type="dxa"/>
            <w:shd w:val="clear" w:color="auto" w:fill="auto"/>
          </w:tcPr>
          <w:p w:rsidR="009174CE" w:rsidRPr="009174CE" w:rsidRDefault="009174CE" w:rsidP="009174CE">
            <w:pPr>
              <w:ind w:left="-176" w:firstLine="176"/>
              <w:jc w:val="center"/>
              <w:rPr>
                <w:rFonts w:cs="Calibri"/>
                <w:color w:val="000000"/>
              </w:rPr>
            </w:pPr>
            <w:r w:rsidRPr="009174CE">
              <w:rPr>
                <w:rFonts w:cs="Calibri"/>
                <w:color w:val="000000"/>
              </w:rPr>
              <w:t>8</w:t>
            </w:r>
          </w:p>
          <w:p w:rsidR="009174CE" w:rsidRPr="009174CE" w:rsidRDefault="009174CE" w:rsidP="009174CE">
            <w:pPr>
              <w:jc w:val="center"/>
              <w:rPr>
                <w:rFonts w:cs="Calibri"/>
                <w:color w:val="000000"/>
              </w:rPr>
            </w:pPr>
          </w:p>
        </w:tc>
        <w:tc>
          <w:tcPr>
            <w:tcW w:w="1984" w:type="dxa"/>
          </w:tcPr>
          <w:p w:rsidR="009174CE" w:rsidRPr="009174CE" w:rsidRDefault="009174CE" w:rsidP="009174CE">
            <w:pPr>
              <w:ind w:left="-176" w:firstLine="176"/>
              <w:jc w:val="center"/>
              <w:rPr>
                <w:rFonts w:cs="Calibri"/>
                <w:color w:val="000000"/>
              </w:rPr>
            </w:pPr>
            <w:r w:rsidRPr="009174CE">
              <w:rPr>
                <w:rFonts w:cs="Calibri"/>
                <w:color w:val="000000"/>
              </w:rPr>
              <w:t>9</w:t>
            </w: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2020</w:t>
            </w:r>
          </w:p>
        </w:tc>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127 819</w:t>
            </w:r>
          </w:p>
        </w:tc>
        <w:tc>
          <w:tcPr>
            <w:tcW w:w="1276" w:type="dxa"/>
            <w:shd w:val="clear" w:color="auto" w:fill="auto"/>
          </w:tcPr>
          <w:p w:rsidR="009174CE" w:rsidRPr="009174CE" w:rsidRDefault="009174CE" w:rsidP="009174CE">
            <w:pPr>
              <w:rPr>
                <w:rFonts w:cs="Calibri"/>
                <w:color w:val="000000"/>
              </w:rPr>
            </w:pPr>
          </w:p>
          <w:p w:rsidR="009174CE" w:rsidRPr="009174CE" w:rsidRDefault="009174CE" w:rsidP="009174CE">
            <w:pPr>
              <w:ind w:left="132"/>
              <w:jc w:val="center"/>
              <w:rPr>
                <w:rFonts w:cs="Calibri"/>
                <w:color w:val="000000"/>
              </w:rPr>
            </w:pPr>
            <w:r w:rsidRPr="009174CE">
              <w:rPr>
                <w:rFonts w:cs="Calibri"/>
                <w:color w:val="000000"/>
              </w:rPr>
              <w:t>15</w:t>
            </w:r>
          </w:p>
        </w:tc>
        <w:tc>
          <w:tcPr>
            <w:tcW w:w="113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 xml:space="preserve">1 </w:t>
            </w:r>
          </w:p>
        </w:tc>
        <w:tc>
          <w:tcPr>
            <w:tcW w:w="2301" w:type="dxa"/>
            <w:shd w:val="clear" w:color="auto" w:fill="auto"/>
            <w:vAlign w:val="center"/>
          </w:tcPr>
          <w:p w:rsidR="009174CE" w:rsidRPr="009174CE" w:rsidRDefault="009174CE" w:rsidP="009174CE">
            <w:pPr>
              <w:jc w:val="center"/>
              <w:rPr>
                <w:rFonts w:cs="Calibri"/>
              </w:rPr>
            </w:pPr>
            <w:r w:rsidRPr="009174CE">
              <w:rPr>
                <w:rFonts w:cs="Calibri"/>
              </w:rPr>
              <w:t>24 617,6</w:t>
            </w:r>
          </w:p>
        </w:tc>
        <w:tc>
          <w:tcPr>
            <w:tcW w:w="2126" w:type="dxa"/>
            <w:shd w:val="clear" w:color="auto" w:fill="auto"/>
            <w:vAlign w:val="center"/>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ascii="Times New Roman CYR" w:hAnsi="Times New Roman CYR" w:cs="Times New Roman CYR"/>
              </w:rPr>
              <w:t>19 595,8</w:t>
            </w:r>
          </w:p>
        </w:tc>
        <w:tc>
          <w:tcPr>
            <w:tcW w:w="1985"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292,5</w:t>
            </w:r>
          </w:p>
        </w:tc>
        <w:tc>
          <w:tcPr>
            <w:tcW w:w="1984"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4 729,3</w:t>
            </w:r>
          </w:p>
        </w:tc>
        <w:tc>
          <w:tcPr>
            <w:tcW w:w="1984" w:type="dxa"/>
          </w:tcPr>
          <w:p w:rsidR="009174CE" w:rsidRPr="009174CE" w:rsidRDefault="009174CE" w:rsidP="009174CE">
            <w:pPr>
              <w:jc w:val="center"/>
              <w:rPr>
                <w:rFonts w:cs="Calibri"/>
              </w:rPr>
            </w:pPr>
            <w:r w:rsidRPr="009174CE">
              <w:rPr>
                <w:rFonts w:cs="Calibri"/>
              </w:rPr>
              <w:t>-</w:t>
            </w: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2021</w:t>
            </w:r>
          </w:p>
        </w:tc>
        <w:tc>
          <w:tcPr>
            <w:tcW w:w="1384" w:type="dxa"/>
            <w:shd w:val="clear" w:color="auto" w:fill="auto"/>
            <w:vAlign w:val="bottom"/>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cs="Calibri"/>
                <w:color w:val="000000"/>
              </w:rPr>
              <w:t>127 819</w:t>
            </w:r>
          </w:p>
        </w:tc>
        <w:tc>
          <w:tcPr>
            <w:tcW w:w="1276" w:type="dxa"/>
            <w:shd w:val="clear" w:color="auto" w:fill="auto"/>
          </w:tcPr>
          <w:p w:rsidR="009174CE" w:rsidRPr="009174CE" w:rsidRDefault="009174CE" w:rsidP="009174CE">
            <w:pPr>
              <w:rPr>
                <w:rFonts w:cs="Calibri"/>
                <w:color w:val="000000"/>
              </w:rPr>
            </w:pPr>
          </w:p>
          <w:p w:rsidR="009174CE" w:rsidRPr="009174CE" w:rsidRDefault="009174CE" w:rsidP="009174CE">
            <w:pPr>
              <w:ind w:left="132"/>
              <w:jc w:val="center"/>
              <w:rPr>
                <w:rFonts w:cs="Calibri"/>
                <w:color w:val="000000"/>
              </w:rPr>
            </w:pPr>
            <w:r w:rsidRPr="009174CE">
              <w:rPr>
                <w:rFonts w:cs="Calibri"/>
                <w:color w:val="000000"/>
              </w:rPr>
              <w:t>15</w:t>
            </w:r>
          </w:p>
          <w:p w:rsidR="009174CE" w:rsidRPr="009174CE" w:rsidRDefault="009174CE" w:rsidP="009174CE">
            <w:pPr>
              <w:jc w:val="center"/>
              <w:rPr>
                <w:rFonts w:cs="Calibri"/>
                <w:color w:val="000000"/>
              </w:rPr>
            </w:pPr>
          </w:p>
        </w:tc>
        <w:tc>
          <w:tcPr>
            <w:tcW w:w="113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2301"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25 178,9</w:t>
            </w:r>
          </w:p>
        </w:tc>
        <w:tc>
          <w:tcPr>
            <w:tcW w:w="2126" w:type="dxa"/>
            <w:shd w:val="clear" w:color="auto" w:fill="auto"/>
            <w:vAlign w:val="center"/>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ascii="Times New Roman CYR" w:hAnsi="Times New Roman CYR" w:cs="Times New Roman CYR"/>
              </w:rPr>
              <w:t>20 175,1</w:t>
            </w:r>
          </w:p>
        </w:tc>
        <w:tc>
          <w:tcPr>
            <w:tcW w:w="1985"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292,5</w:t>
            </w:r>
          </w:p>
        </w:tc>
        <w:tc>
          <w:tcPr>
            <w:tcW w:w="1984"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4 729,3</w:t>
            </w:r>
          </w:p>
        </w:tc>
        <w:tc>
          <w:tcPr>
            <w:tcW w:w="1984" w:type="dxa"/>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w:t>
            </w: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2022</w:t>
            </w:r>
          </w:p>
        </w:tc>
        <w:tc>
          <w:tcPr>
            <w:tcW w:w="1384" w:type="dxa"/>
            <w:shd w:val="clear" w:color="auto" w:fill="auto"/>
            <w:vAlign w:val="bottom"/>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cs="Calibri"/>
                <w:color w:val="000000"/>
              </w:rPr>
              <w:t>127 819</w:t>
            </w:r>
          </w:p>
        </w:tc>
        <w:tc>
          <w:tcPr>
            <w:tcW w:w="1276" w:type="dxa"/>
            <w:shd w:val="clear" w:color="auto" w:fill="auto"/>
          </w:tcPr>
          <w:p w:rsidR="009174CE" w:rsidRPr="009174CE" w:rsidRDefault="009174CE" w:rsidP="009174CE">
            <w:pPr>
              <w:rPr>
                <w:rFonts w:cs="Calibri"/>
                <w:color w:val="000000"/>
              </w:rPr>
            </w:pPr>
          </w:p>
          <w:p w:rsidR="009174CE" w:rsidRPr="009174CE" w:rsidRDefault="009174CE" w:rsidP="009174CE">
            <w:pPr>
              <w:ind w:left="132"/>
              <w:jc w:val="center"/>
              <w:rPr>
                <w:rFonts w:cs="Calibri"/>
                <w:color w:val="000000"/>
              </w:rPr>
            </w:pPr>
            <w:r w:rsidRPr="009174CE">
              <w:rPr>
                <w:rFonts w:cs="Calibri"/>
                <w:color w:val="000000"/>
              </w:rPr>
              <w:t>15</w:t>
            </w:r>
          </w:p>
          <w:p w:rsidR="009174CE" w:rsidRPr="009174CE" w:rsidRDefault="009174CE" w:rsidP="009174CE">
            <w:pPr>
              <w:jc w:val="center"/>
              <w:rPr>
                <w:rFonts w:cs="Calibri"/>
                <w:color w:val="000000"/>
              </w:rPr>
            </w:pPr>
          </w:p>
        </w:tc>
        <w:tc>
          <w:tcPr>
            <w:tcW w:w="113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2301"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31 380,2</w:t>
            </w:r>
          </w:p>
        </w:tc>
        <w:tc>
          <w:tcPr>
            <w:tcW w:w="2126"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20 739,1</w:t>
            </w:r>
          </w:p>
        </w:tc>
        <w:tc>
          <w:tcPr>
            <w:tcW w:w="1985"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292,5</w:t>
            </w:r>
          </w:p>
        </w:tc>
        <w:tc>
          <w:tcPr>
            <w:tcW w:w="1984"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4 729,3</w:t>
            </w:r>
          </w:p>
        </w:tc>
        <w:tc>
          <w:tcPr>
            <w:tcW w:w="1984" w:type="dxa"/>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5 619,3</w:t>
            </w:r>
          </w:p>
        </w:tc>
      </w:tr>
    </w:tbl>
    <w:p w:rsidR="004A0403" w:rsidRDefault="004A0403" w:rsidP="00F76C6F">
      <w:pPr>
        <w:keepNext/>
        <w:spacing w:before="240" w:after="60" w:line="276" w:lineRule="auto"/>
        <w:ind w:left="10206"/>
        <w:outlineLvl w:val="2"/>
        <w:rPr>
          <w:b/>
          <w:bCs/>
          <w:color w:val="000000"/>
          <w:sz w:val="28"/>
          <w:szCs w:val="28"/>
          <w:lang w:eastAsia="ja-JP"/>
        </w:rPr>
      </w:pPr>
      <w:bookmarkStart w:id="26" w:name="_Toc531093585"/>
      <w:bookmarkStart w:id="27" w:name="_Toc24099822"/>
      <w:r>
        <w:rPr>
          <w:b/>
          <w:bCs/>
          <w:color w:val="000000"/>
          <w:sz w:val="28"/>
          <w:szCs w:val="28"/>
          <w:lang w:eastAsia="ja-JP"/>
        </w:rPr>
        <w:br w:type="page"/>
      </w:r>
    </w:p>
    <w:p w:rsidR="00541E58" w:rsidRPr="00541E58" w:rsidRDefault="00541E58" w:rsidP="00F76C6F">
      <w:pPr>
        <w:keepNext/>
        <w:spacing w:before="240" w:after="60" w:line="276" w:lineRule="auto"/>
        <w:ind w:left="10206"/>
        <w:outlineLvl w:val="2"/>
        <w:rPr>
          <w:b/>
          <w:bCs/>
          <w:color w:val="000000"/>
          <w:sz w:val="28"/>
          <w:szCs w:val="28"/>
          <w:lang w:eastAsia="ja-JP"/>
        </w:rPr>
      </w:pPr>
      <w:r w:rsidRPr="00541E58">
        <w:rPr>
          <w:b/>
          <w:bCs/>
          <w:color w:val="000000"/>
          <w:sz w:val="28"/>
          <w:szCs w:val="28"/>
          <w:lang w:eastAsia="ja-JP"/>
        </w:rPr>
        <w:lastRenderedPageBreak/>
        <w:t>Приложение 4 к пояснительной записке</w:t>
      </w:r>
      <w:bookmarkEnd w:id="26"/>
      <w:bookmarkEnd w:id="27"/>
    </w:p>
    <w:p w:rsidR="00541E58" w:rsidRPr="00541E58" w:rsidRDefault="00541E58" w:rsidP="00CB64DE">
      <w:pPr>
        <w:pStyle w:val="4"/>
        <w:rPr>
          <w:color w:val="000000"/>
          <w:sz w:val="28"/>
          <w:szCs w:val="28"/>
        </w:rPr>
      </w:pPr>
      <w:r w:rsidRPr="00541E58">
        <w:rPr>
          <w:color w:val="000000"/>
          <w:sz w:val="28"/>
          <w:szCs w:val="28"/>
        </w:rPr>
        <w:t>Расчет минимальной бюджетной обеспеченности на отдельные социальные гарантии муниципальным служащим, вышедшим на пенсию на 2020 год и плановый период 2021 и 2022 годов</w:t>
      </w:r>
    </w:p>
    <w:p w:rsidR="00541E58" w:rsidRDefault="00541E58" w:rsidP="00541E58">
      <w:pPr>
        <w:ind w:left="13041" w:firstLine="708"/>
        <w:rPr>
          <w:color w:val="000000"/>
          <w:sz w:val="20"/>
          <w:szCs w:val="20"/>
        </w:rPr>
      </w:pPr>
    </w:p>
    <w:p w:rsidR="00541E58" w:rsidRPr="00541E58" w:rsidRDefault="00541E58" w:rsidP="00763895">
      <w:pPr>
        <w:ind w:left="13041"/>
        <w:rPr>
          <w:color w:val="000000"/>
          <w:sz w:val="20"/>
          <w:szCs w:val="20"/>
        </w:rPr>
      </w:pPr>
      <w:r w:rsidRPr="00541E58">
        <w:rPr>
          <w:color w:val="000000"/>
          <w:sz w:val="20"/>
          <w:szCs w:val="20"/>
        </w:rPr>
        <w:t>тыс. руб.</w:t>
      </w:r>
    </w:p>
    <w:tbl>
      <w:tblPr>
        <w:tblW w:w="15140" w:type="dxa"/>
        <w:tblInd w:w="88" w:type="dxa"/>
        <w:tblLayout w:type="fixed"/>
        <w:tblLook w:val="0000" w:firstRow="0" w:lastRow="0" w:firstColumn="0" w:lastColumn="0" w:noHBand="0" w:noVBand="0"/>
      </w:tblPr>
      <w:tblGrid>
        <w:gridCol w:w="1100"/>
        <w:gridCol w:w="1755"/>
        <w:gridCol w:w="1843"/>
        <w:gridCol w:w="2644"/>
        <w:gridCol w:w="888"/>
        <w:gridCol w:w="1340"/>
        <w:gridCol w:w="1305"/>
        <w:gridCol w:w="1020"/>
        <w:gridCol w:w="1062"/>
        <w:gridCol w:w="2183"/>
      </w:tblGrid>
      <w:tr w:rsidR="00541E58" w:rsidRPr="00541E58" w:rsidTr="005E142B">
        <w:trPr>
          <w:trHeight w:val="255"/>
        </w:trPr>
        <w:tc>
          <w:tcPr>
            <w:tcW w:w="1100"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541E58" w:rsidRPr="00541E58" w:rsidRDefault="00541E58" w:rsidP="00541E58">
            <w:pPr>
              <w:jc w:val="center"/>
              <w:rPr>
                <w:color w:val="000000"/>
              </w:rPr>
            </w:pPr>
            <w:r w:rsidRPr="00541E58">
              <w:rPr>
                <w:color w:val="000000"/>
              </w:rPr>
              <w:t>Год</w:t>
            </w:r>
          </w:p>
        </w:tc>
        <w:tc>
          <w:tcPr>
            <w:tcW w:w="175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Расходы всего</w:t>
            </w:r>
          </w:p>
        </w:tc>
        <w:tc>
          <w:tcPr>
            <w:tcW w:w="1843" w:type="dxa"/>
            <w:vMerge w:val="restart"/>
            <w:tcBorders>
              <w:top w:val="single" w:sz="8" w:space="0" w:color="auto"/>
              <w:left w:val="nil"/>
              <w:bottom w:val="single" w:sz="8" w:space="0" w:color="000000"/>
              <w:right w:val="single" w:sz="4"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Количество пенсионеров </w:t>
            </w:r>
          </w:p>
          <w:p w:rsidR="00541E58" w:rsidRPr="00541E58" w:rsidRDefault="00541E58" w:rsidP="00541E58">
            <w:pPr>
              <w:jc w:val="center"/>
              <w:rPr>
                <w:color w:val="000000"/>
              </w:rPr>
            </w:pPr>
            <w:r w:rsidRPr="00541E58">
              <w:rPr>
                <w:color w:val="000000"/>
              </w:rPr>
              <w:t>(ед.)</w:t>
            </w:r>
          </w:p>
        </w:tc>
        <w:tc>
          <w:tcPr>
            <w:tcW w:w="2644"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Количество пенсионеров, заявленных на медицинское обслуживание </w:t>
            </w:r>
          </w:p>
          <w:p w:rsidR="00541E58" w:rsidRPr="00541E58" w:rsidRDefault="00541E58" w:rsidP="00541E58">
            <w:pPr>
              <w:jc w:val="center"/>
              <w:rPr>
                <w:color w:val="000000"/>
              </w:rPr>
            </w:pPr>
            <w:r w:rsidRPr="00541E58">
              <w:rPr>
                <w:color w:val="000000"/>
              </w:rPr>
              <w:t>(ед.)</w:t>
            </w:r>
          </w:p>
        </w:tc>
        <w:tc>
          <w:tcPr>
            <w:tcW w:w="7798" w:type="dxa"/>
            <w:gridSpan w:val="6"/>
            <w:tcBorders>
              <w:top w:val="single" w:sz="8" w:space="0" w:color="auto"/>
              <w:left w:val="nil"/>
              <w:bottom w:val="single" w:sz="4" w:space="0" w:color="auto"/>
              <w:right w:val="nil"/>
            </w:tcBorders>
            <w:shd w:val="clear" w:color="auto" w:fill="FFFFFF"/>
            <w:noWrap/>
            <w:vAlign w:val="center"/>
          </w:tcPr>
          <w:p w:rsidR="00541E58" w:rsidRPr="00541E58" w:rsidRDefault="00541E58" w:rsidP="00541E58">
            <w:pPr>
              <w:jc w:val="center"/>
              <w:rPr>
                <w:color w:val="000000"/>
              </w:rPr>
            </w:pPr>
            <w:r w:rsidRPr="00541E58">
              <w:rPr>
                <w:color w:val="000000"/>
              </w:rPr>
              <w:t>в том числе</w:t>
            </w:r>
          </w:p>
        </w:tc>
      </w:tr>
      <w:tr w:rsidR="00541E58" w:rsidRPr="00541E58" w:rsidTr="005E142B">
        <w:trPr>
          <w:trHeight w:val="255"/>
        </w:trPr>
        <w:tc>
          <w:tcPr>
            <w:tcW w:w="1100"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rPr>
            </w:pPr>
          </w:p>
        </w:tc>
        <w:tc>
          <w:tcPr>
            <w:tcW w:w="1755" w:type="dxa"/>
            <w:vMerge/>
            <w:tcBorders>
              <w:top w:val="single" w:sz="8" w:space="0" w:color="auto"/>
              <w:left w:val="single" w:sz="8" w:space="0" w:color="auto"/>
              <w:bottom w:val="single" w:sz="8" w:space="0" w:color="000000"/>
              <w:right w:val="single" w:sz="8" w:space="0" w:color="auto"/>
            </w:tcBorders>
            <w:vAlign w:val="center"/>
          </w:tcPr>
          <w:p w:rsidR="00541E58" w:rsidRPr="00541E58" w:rsidRDefault="00541E58" w:rsidP="00541E58">
            <w:pPr>
              <w:rPr>
                <w:color w:val="000000"/>
              </w:rPr>
            </w:pPr>
          </w:p>
        </w:tc>
        <w:tc>
          <w:tcPr>
            <w:tcW w:w="1843" w:type="dxa"/>
            <w:vMerge/>
            <w:tcBorders>
              <w:top w:val="single" w:sz="8" w:space="0" w:color="auto"/>
              <w:left w:val="nil"/>
              <w:bottom w:val="single" w:sz="8" w:space="0" w:color="000000"/>
              <w:right w:val="single" w:sz="4" w:space="0" w:color="auto"/>
            </w:tcBorders>
            <w:vAlign w:val="center"/>
          </w:tcPr>
          <w:p w:rsidR="00541E58" w:rsidRPr="00541E58" w:rsidRDefault="00541E58" w:rsidP="00541E58">
            <w:pPr>
              <w:rPr>
                <w:color w:val="000000"/>
              </w:rPr>
            </w:pPr>
          </w:p>
        </w:tc>
        <w:tc>
          <w:tcPr>
            <w:tcW w:w="2644"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rPr>
            </w:pPr>
          </w:p>
        </w:tc>
        <w:tc>
          <w:tcPr>
            <w:tcW w:w="888" w:type="dxa"/>
            <w:vMerge w:val="restart"/>
            <w:tcBorders>
              <w:top w:val="nil"/>
              <w:left w:val="nil"/>
              <w:bottom w:val="single" w:sz="8" w:space="0" w:color="000000"/>
              <w:right w:val="single" w:sz="4" w:space="0" w:color="auto"/>
            </w:tcBorders>
            <w:shd w:val="clear" w:color="auto" w:fill="FFFFFF"/>
            <w:vAlign w:val="center"/>
          </w:tcPr>
          <w:p w:rsidR="00541E58" w:rsidRPr="00541E58" w:rsidRDefault="00541E58" w:rsidP="00541E58">
            <w:pPr>
              <w:jc w:val="center"/>
              <w:rPr>
                <w:color w:val="000000"/>
              </w:rPr>
            </w:pPr>
            <w:r w:rsidRPr="00541E58">
              <w:rPr>
                <w:color w:val="000000"/>
              </w:rPr>
              <w:t>Члены семьи</w:t>
            </w:r>
          </w:p>
        </w:tc>
        <w:tc>
          <w:tcPr>
            <w:tcW w:w="1340" w:type="dxa"/>
            <w:vMerge w:val="restart"/>
            <w:tcBorders>
              <w:top w:val="nil"/>
              <w:left w:val="single" w:sz="4" w:space="0" w:color="auto"/>
              <w:bottom w:val="single" w:sz="8" w:space="0" w:color="000000"/>
              <w:right w:val="single" w:sz="4"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Доплата к </w:t>
            </w:r>
            <w:proofErr w:type="gramStart"/>
            <w:r w:rsidRPr="00541E58">
              <w:rPr>
                <w:color w:val="000000"/>
              </w:rPr>
              <w:t>пенсии  тыс.</w:t>
            </w:r>
            <w:proofErr w:type="gramEnd"/>
            <w:r w:rsidRPr="00541E58">
              <w:rPr>
                <w:color w:val="000000"/>
              </w:rPr>
              <w:t xml:space="preserve"> руб. </w:t>
            </w:r>
          </w:p>
        </w:tc>
        <w:tc>
          <w:tcPr>
            <w:tcW w:w="3387" w:type="dxa"/>
            <w:gridSpan w:val="3"/>
            <w:tcBorders>
              <w:top w:val="single" w:sz="4" w:space="0" w:color="auto"/>
              <w:left w:val="nil"/>
              <w:bottom w:val="single" w:sz="4" w:space="0" w:color="auto"/>
              <w:right w:val="single" w:sz="4" w:space="0" w:color="000000"/>
            </w:tcBorders>
            <w:shd w:val="clear" w:color="auto" w:fill="FFFFFF"/>
            <w:noWrap/>
            <w:vAlign w:val="center"/>
          </w:tcPr>
          <w:p w:rsidR="00541E58" w:rsidRPr="00541E58" w:rsidRDefault="00541E58" w:rsidP="00541E58">
            <w:pPr>
              <w:jc w:val="center"/>
              <w:rPr>
                <w:color w:val="000000"/>
              </w:rPr>
            </w:pPr>
            <w:r w:rsidRPr="00541E58">
              <w:rPr>
                <w:color w:val="000000"/>
              </w:rPr>
              <w:t>Медицинское обслуживание</w:t>
            </w:r>
          </w:p>
        </w:tc>
        <w:tc>
          <w:tcPr>
            <w:tcW w:w="2183" w:type="dxa"/>
            <w:vMerge w:val="restart"/>
            <w:tcBorders>
              <w:top w:val="nil"/>
              <w:left w:val="single" w:sz="4" w:space="0" w:color="auto"/>
              <w:bottom w:val="single" w:sz="8" w:space="0" w:color="000000"/>
              <w:right w:val="single" w:sz="8"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Расходы на компенсацию за неиспользованную санаторно-курортную путевку (70,4 </w:t>
            </w:r>
            <w:proofErr w:type="spellStart"/>
            <w:r w:rsidRPr="00541E58">
              <w:rPr>
                <w:color w:val="000000"/>
              </w:rPr>
              <w:t>тыс.руб</w:t>
            </w:r>
            <w:proofErr w:type="spellEnd"/>
            <w:r w:rsidRPr="00541E58">
              <w:rPr>
                <w:color w:val="000000"/>
              </w:rPr>
              <w:t>.)</w:t>
            </w:r>
          </w:p>
        </w:tc>
      </w:tr>
      <w:tr w:rsidR="00541E58" w:rsidRPr="00541E58" w:rsidTr="005E142B">
        <w:trPr>
          <w:trHeight w:val="1320"/>
        </w:trPr>
        <w:tc>
          <w:tcPr>
            <w:tcW w:w="1100"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c>
          <w:tcPr>
            <w:tcW w:w="1755" w:type="dxa"/>
            <w:vMerge/>
            <w:tcBorders>
              <w:top w:val="single" w:sz="8" w:space="0" w:color="auto"/>
              <w:left w:val="single" w:sz="8"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c>
          <w:tcPr>
            <w:tcW w:w="1843" w:type="dxa"/>
            <w:vMerge/>
            <w:tcBorders>
              <w:top w:val="single" w:sz="8" w:space="0" w:color="auto"/>
              <w:left w:val="nil"/>
              <w:bottom w:val="single" w:sz="8" w:space="0" w:color="000000"/>
              <w:right w:val="single" w:sz="4" w:space="0" w:color="auto"/>
            </w:tcBorders>
            <w:vAlign w:val="center"/>
          </w:tcPr>
          <w:p w:rsidR="00541E58" w:rsidRPr="00541E58" w:rsidRDefault="00541E58" w:rsidP="00541E58">
            <w:pPr>
              <w:rPr>
                <w:color w:val="000000"/>
                <w:sz w:val="20"/>
                <w:szCs w:val="20"/>
              </w:rPr>
            </w:pPr>
          </w:p>
        </w:tc>
        <w:tc>
          <w:tcPr>
            <w:tcW w:w="2644"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c>
          <w:tcPr>
            <w:tcW w:w="888" w:type="dxa"/>
            <w:vMerge/>
            <w:tcBorders>
              <w:top w:val="nil"/>
              <w:left w:val="nil"/>
              <w:bottom w:val="single" w:sz="8" w:space="0" w:color="000000"/>
              <w:right w:val="single" w:sz="4" w:space="0" w:color="auto"/>
            </w:tcBorders>
            <w:vAlign w:val="center"/>
          </w:tcPr>
          <w:p w:rsidR="00541E58" w:rsidRPr="00541E58" w:rsidRDefault="00541E58" w:rsidP="00541E58">
            <w:pPr>
              <w:rPr>
                <w:color w:val="000000"/>
                <w:sz w:val="20"/>
                <w:szCs w:val="20"/>
              </w:rPr>
            </w:pPr>
          </w:p>
        </w:tc>
        <w:tc>
          <w:tcPr>
            <w:tcW w:w="1340" w:type="dxa"/>
            <w:vMerge/>
            <w:tcBorders>
              <w:top w:val="nil"/>
              <w:left w:val="single" w:sz="4" w:space="0" w:color="auto"/>
              <w:bottom w:val="single" w:sz="8" w:space="0" w:color="000000"/>
              <w:right w:val="single" w:sz="4" w:space="0" w:color="auto"/>
            </w:tcBorders>
            <w:vAlign w:val="center"/>
          </w:tcPr>
          <w:p w:rsidR="00541E58" w:rsidRPr="00541E58" w:rsidRDefault="00541E58" w:rsidP="00541E58">
            <w:pPr>
              <w:rPr>
                <w:color w:val="000000"/>
                <w:sz w:val="20"/>
                <w:szCs w:val="20"/>
              </w:rPr>
            </w:pPr>
          </w:p>
        </w:tc>
        <w:tc>
          <w:tcPr>
            <w:tcW w:w="1305" w:type="dxa"/>
            <w:tcBorders>
              <w:top w:val="nil"/>
              <w:left w:val="nil"/>
              <w:bottom w:val="single" w:sz="8" w:space="0" w:color="auto"/>
              <w:right w:val="single" w:sz="4" w:space="0" w:color="auto"/>
            </w:tcBorders>
            <w:shd w:val="clear" w:color="auto" w:fill="FFFFFF"/>
            <w:vAlign w:val="center"/>
          </w:tcPr>
          <w:p w:rsidR="00541E58" w:rsidRPr="00541E58" w:rsidRDefault="00541E58" w:rsidP="00541E58">
            <w:pPr>
              <w:jc w:val="center"/>
              <w:rPr>
                <w:color w:val="000000"/>
                <w:sz w:val="20"/>
                <w:szCs w:val="20"/>
              </w:rPr>
            </w:pPr>
            <w:r w:rsidRPr="00541E58">
              <w:rPr>
                <w:color w:val="000000"/>
                <w:sz w:val="20"/>
                <w:szCs w:val="20"/>
              </w:rPr>
              <w:t>пенсионеров</w:t>
            </w:r>
          </w:p>
        </w:tc>
        <w:tc>
          <w:tcPr>
            <w:tcW w:w="1020" w:type="dxa"/>
            <w:tcBorders>
              <w:top w:val="nil"/>
              <w:left w:val="nil"/>
              <w:bottom w:val="single" w:sz="8" w:space="0" w:color="auto"/>
              <w:right w:val="single" w:sz="4" w:space="0" w:color="auto"/>
            </w:tcBorders>
            <w:shd w:val="clear" w:color="auto" w:fill="FFFFFF"/>
            <w:vAlign w:val="center"/>
          </w:tcPr>
          <w:p w:rsidR="00541E58" w:rsidRPr="00541E58" w:rsidRDefault="00541E58" w:rsidP="00541E58">
            <w:pPr>
              <w:jc w:val="center"/>
              <w:rPr>
                <w:color w:val="000000"/>
                <w:sz w:val="20"/>
                <w:szCs w:val="20"/>
              </w:rPr>
            </w:pPr>
            <w:r w:rsidRPr="00541E58">
              <w:rPr>
                <w:color w:val="000000"/>
                <w:sz w:val="20"/>
                <w:szCs w:val="20"/>
              </w:rPr>
              <w:t>члены семьи</w:t>
            </w:r>
          </w:p>
        </w:tc>
        <w:tc>
          <w:tcPr>
            <w:tcW w:w="1062" w:type="dxa"/>
            <w:tcBorders>
              <w:top w:val="nil"/>
              <w:left w:val="nil"/>
              <w:bottom w:val="single" w:sz="8" w:space="0" w:color="auto"/>
              <w:right w:val="nil"/>
            </w:tcBorders>
            <w:shd w:val="clear" w:color="auto" w:fill="FFFFFF"/>
            <w:vAlign w:val="center"/>
          </w:tcPr>
          <w:p w:rsidR="00541E58" w:rsidRPr="00541E58" w:rsidRDefault="00541E58" w:rsidP="00541E58">
            <w:pPr>
              <w:jc w:val="center"/>
              <w:rPr>
                <w:color w:val="000000"/>
                <w:sz w:val="20"/>
                <w:szCs w:val="20"/>
              </w:rPr>
            </w:pPr>
            <w:r w:rsidRPr="00541E58">
              <w:rPr>
                <w:color w:val="000000"/>
                <w:sz w:val="20"/>
                <w:szCs w:val="20"/>
              </w:rPr>
              <w:t>всего</w:t>
            </w:r>
          </w:p>
        </w:tc>
        <w:tc>
          <w:tcPr>
            <w:tcW w:w="2183" w:type="dxa"/>
            <w:vMerge/>
            <w:tcBorders>
              <w:top w:val="nil"/>
              <w:left w:val="single" w:sz="4"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r>
      <w:tr w:rsidR="00541E58" w:rsidRPr="00541E58" w:rsidTr="005E142B">
        <w:trPr>
          <w:trHeight w:val="255"/>
        </w:trPr>
        <w:tc>
          <w:tcPr>
            <w:tcW w:w="1100" w:type="dxa"/>
            <w:tcBorders>
              <w:top w:val="single" w:sz="8" w:space="0" w:color="000000"/>
              <w:left w:val="single" w:sz="4" w:space="0" w:color="auto"/>
              <w:bottom w:val="single" w:sz="4" w:space="0" w:color="auto"/>
              <w:right w:val="single" w:sz="8" w:space="0" w:color="auto"/>
            </w:tcBorders>
            <w:vAlign w:val="center"/>
          </w:tcPr>
          <w:p w:rsidR="00541E58" w:rsidRPr="00541E58" w:rsidRDefault="00541E58" w:rsidP="00541E58">
            <w:pPr>
              <w:jc w:val="center"/>
              <w:rPr>
                <w:color w:val="000000"/>
                <w:sz w:val="20"/>
                <w:szCs w:val="20"/>
              </w:rPr>
            </w:pPr>
          </w:p>
          <w:p w:rsidR="00541E58" w:rsidRPr="00541E58" w:rsidRDefault="00541E58" w:rsidP="00541E58">
            <w:pPr>
              <w:jc w:val="center"/>
              <w:rPr>
                <w:color w:val="000000"/>
              </w:rPr>
            </w:pPr>
            <w:r w:rsidRPr="00541E58">
              <w:rPr>
                <w:color w:val="000000"/>
              </w:rPr>
              <w:t>2020</w:t>
            </w:r>
          </w:p>
          <w:p w:rsidR="00541E58" w:rsidRPr="00541E58" w:rsidRDefault="00541E58" w:rsidP="00541E58">
            <w:pPr>
              <w:jc w:val="center"/>
              <w:rPr>
                <w:color w:val="000000"/>
                <w:sz w:val="20"/>
                <w:szCs w:val="20"/>
              </w:rPr>
            </w:pPr>
          </w:p>
        </w:tc>
        <w:tc>
          <w:tcPr>
            <w:tcW w:w="1755" w:type="dxa"/>
            <w:tcBorders>
              <w:top w:val="nil"/>
              <w:left w:val="nil"/>
              <w:bottom w:val="single" w:sz="4" w:space="0" w:color="auto"/>
              <w:right w:val="single" w:sz="8" w:space="0" w:color="auto"/>
            </w:tcBorders>
            <w:noWrap/>
            <w:vAlign w:val="center"/>
          </w:tcPr>
          <w:p w:rsidR="00541E58" w:rsidRPr="00541E58" w:rsidRDefault="00541E58" w:rsidP="00541E58">
            <w:pPr>
              <w:jc w:val="center"/>
              <w:rPr>
                <w:color w:val="000000"/>
              </w:rPr>
            </w:pPr>
            <w:r w:rsidRPr="00541E58">
              <w:rPr>
                <w:color w:val="000000"/>
              </w:rPr>
              <w:t>1 134,3</w:t>
            </w:r>
          </w:p>
        </w:tc>
        <w:tc>
          <w:tcPr>
            <w:tcW w:w="1843" w:type="dxa"/>
            <w:tcBorders>
              <w:top w:val="nil"/>
              <w:left w:val="nil"/>
              <w:bottom w:val="single" w:sz="4" w:space="0" w:color="auto"/>
              <w:right w:val="single" w:sz="4"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2644" w:type="dxa"/>
            <w:tcBorders>
              <w:top w:val="nil"/>
              <w:left w:val="nil"/>
              <w:bottom w:val="single" w:sz="4" w:space="0" w:color="auto"/>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888" w:type="dxa"/>
            <w:tcBorders>
              <w:top w:val="nil"/>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0</w:t>
            </w:r>
          </w:p>
        </w:tc>
        <w:tc>
          <w:tcPr>
            <w:tcW w:w="1340" w:type="dxa"/>
            <w:tcBorders>
              <w:top w:val="nil"/>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644,7</w:t>
            </w:r>
          </w:p>
        </w:tc>
        <w:tc>
          <w:tcPr>
            <w:tcW w:w="1305" w:type="dxa"/>
            <w:tcBorders>
              <w:top w:val="nil"/>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208,0</w:t>
            </w:r>
          </w:p>
        </w:tc>
        <w:tc>
          <w:tcPr>
            <w:tcW w:w="1020" w:type="dxa"/>
            <w:tcBorders>
              <w:top w:val="nil"/>
              <w:left w:val="nil"/>
              <w:bottom w:val="single" w:sz="4" w:space="0" w:color="auto"/>
              <w:right w:val="nil"/>
            </w:tcBorders>
            <w:noWrap/>
            <w:vAlign w:val="center"/>
          </w:tcPr>
          <w:p w:rsidR="00541E58" w:rsidRPr="00541E58" w:rsidRDefault="00541E58" w:rsidP="00541E58">
            <w:pPr>
              <w:jc w:val="center"/>
              <w:rPr>
                <w:color w:val="000000"/>
              </w:rPr>
            </w:pPr>
            <w:r w:rsidRPr="00541E58">
              <w:rPr>
                <w:color w:val="000000"/>
              </w:rPr>
              <w:t>0</w:t>
            </w:r>
          </w:p>
        </w:tc>
        <w:tc>
          <w:tcPr>
            <w:tcW w:w="1062" w:type="dxa"/>
            <w:tcBorders>
              <w:top w:val="nil"/>
              <w:left w:val="single" w:sz="4" w:space="0" w:color="auto"/>
              <w:bottom w:val="single" w:sz="4" w:space="0" w:color="auto"/>
              <w:right w:val="nil"/>
            </w:tcBorders>
            <w:noWrap/>
            <w:vAlign w:val="center"/>
          </w:tcPr>
          <w:p w:rsidR="00541E58" w:rsidRPr="00541E58" w:rsidRDefault="00541E58" w:rsidP="00541E58">
            <w:pPr>
              <w:jc w:val="center"/>
              <w:rPr>
                <w:color w:val="000000"/>
              </w:rPr>
            </w:pPr>
            <w:r w:rsidRPr="00541E58">
              <w:rPr>
                <w:color w:val="000000"/>
              </w:rPr>
              <w:t>208,0</w:t>
            </w:r>
          </w:p>
        </w:tc>
        <w:tc>
          <w:tcPr>
            <w:tcW w:w="2183" w:type="dxa"/>
            <w:tcBorders>
              <w:top w:val="nil"/>
              <w:left w:val="single" w:sz="4" w:space="0" w:color="auto"/>
              <w:bottom w:val="single" w:sz="4" w:space="0" w:color="auto"/>
              <w:right w:val="single" w:sz="8" w:space="0" w:color="auto"/>
            </w:tcBorders>
            <w:noWrap/>
            <w:vAlign w:val="center"/>
          </w:tcPr>
          <w:p w:rsidR="00541E58" w:rsidRPr="00541E58" w:rsidRDefault="00541E58" w:rsidP="00541E58">
            <w:pPr>
              <w:jc w:val="center"/>
              <w:rPr>
                <w:color w:val="000000"/>
              </w:rPr>
            </w:pPr>
            <w:r w:rsidRPr="00541E58">
              <w:rPr>
                <w:color w:val="000000"/>
              </w:rPr>
              <w:t>281,6</w:t>
            </w:r>
          </w:p>
        </w:tc>
      </w:tr>
      <w:tr w:rsidR="00541E58" w:rsidRPr="00541E58" w:rsidTr="005E142B">
        <w:trPr>
          <w:trHeight w:val="728"/>
        </w:trPr>
        <w:tc>
          <w:tcPr>
            <w:tcW w:w="1100" w:type="dxa"/>
            <w:tcBorders>
              <w:top w:val="single" w:sz="4" w:space="0" w:color="auto"/>
              <w:left w:val="single" w:sz="4" w:space="0" w:color="auto"/>
              <w:bottom w:val="single" w:sz="4" w:space="0" w:color="auto"/>
              <w:right w:val="single" w:sz="8" w:space="0" w:color="auto"/>
            </w:tcBorders>
            <w:vAlign w:val="center"/>
          </w:tcPr>
          <w:p w:rsidR="00541E58" w:rsidRPr="00541E58" w:rsidRDefault="00541E58" w:rsidP="00541E58">
            <w:pPr>
              <w:jc w:val="center"/>
              <w:rPr>
                <w:color w:val="000000"/>
              </w:rPr>
            </w:pPr>
          </w:p>
          <w:p w:rsidR="00541E58" w:rsidRPr="00541E58" w:rsidRDefault="00541E58" w:rsidP="00541E58">
            <w:pPr>
              <w:jc w:val="center"/>
              <w:rPr>
                <w:color w:val="000000"/>
              </w:rPr>
            </w:pPr>
            <w:r w:rsidRPr="00541E58">
              <w:rPr>
                <w:color w:val="000000"/>
              </w:rPr>
              <w:t>2021</w:t>
            </w:r>
          </w:p>
          <w:p w:rsidR="00541E58" w:rsidRPr="00541E58" w:rsidRDefault="00541E58" w:rsidP="00541E58">
            <w:pPr>
              <w:jc w:val="center"/>
              <w:rPr>
                <w:color w:val="000000"/>
              </w:rPr>
            </w:pPr>
          </w:p>
        </w:tc>
        <w:tc>
          <w:tcPr>
            <w:tcW w:w="1755" w:type="dxa"/>
            <w:tcBorders>
              <w:top w:val="single" w:sz="4" w:space="0" w:color="auto"/>
              <w:left w:val="nil"/>
              <w:bottom w:val="single" w:sz="4" w:space="0" w:color="auto"/>
              <w:right w:val="single" w:sz="8" w:space="0" w:color="auto"/>
            </w:tcBorders>
            <w:noWrap/>
            <w:vAlign w:val="center"/>
          </w:tcPr>
          <w:p w:rsidR="00541E58" w:rsidRPr="00541E58" w:rsidRDefault="00541E58" w:rsidP="00541E58">
            <w:pPr>
              <w:jc w:val="center"/>
            </w:pPr>
            <w:r w:rsidRPr="00541E58">
              <w:rPr>
                <w:color w:val="000000"/>
              </w:rPr>
              <w:t>1 134,3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2644" w:type="dxa"/>
            <w:tcBorders>
              <w:top w:val="single" w:sz="4" w:space="0" w:color="auto"/>
              <w:left w:val="nil"/>
              <w:bottom w:val="single" w:sz="4" w:space="0" w:color="auto"/>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888"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0</w:t>
            </w:r>
          </w:p>
        </w:tc>
        <w:tc>
          <w:tcPr>
            <w:tcW w:w="1340"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pPr>
            <w:r w:rsidRPr="00541E58">
              <w:rPr>
                <w:color w:val="000000"/>
              </w:rPr>
              <w:t>644,7</w:t>
            </w:r>
          </w:p>
        </w:tc>
        <w:tc>
          <w:tcPr>
            <w:tcW w:w="1305"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208,0</w:t>
            </w:r>
          </w:p>
        </w:tc>
        <w:tc>
          <w:tcPr>
            <w:tcW w:w="1020" w:type="dxa"/>
            <w:tcBorders>
              <w:top w:val="single" w:sz="4" w:space="0" w:color="auto"/>
              <w:left w:val="nil"/>
              <w:bottom w:val="single" w:sz="4" w:space="0" w:color="auto"/>
              <w:right w:val="nil"/>
            </w:tcBorders>
            <w:noWrap/>
            <w:vAlign w:val="center"/>
          </w:tcPr>
          <w:p w:rsidR="00541E58" w:rsidRPr="00541E58" w:rsidRDefault="00541E58" w:rsidP="00541E58">
            <w:pPr>
              <w:jc w:val="center"/>
              <w:rPr>
                <w:color w:val="000000"/>
              </w:rPr>
            </w:pPr>
            <w:r w:rsidRPr="00541E58">
              <w:rPr>
                <w:color w:val="000000"/>
              </w:rPr>
              <w:t>0</w:t>
            </w:r>
          </w:p>
        </w:tc>
        <w:tc>
          <w:tcPr>
            <w:tcW w:w="1062" w:type="dxa"/>
            <w:tcBorders>
              <w:top w:val="single" w:sz="4" w:space="0" w:color="auto"/>
              <w:left w:val="single" w:sz="4" w:space="0" w:color="auto"/>
              <w:bottom w:val="single" w:sz="4" w:space="0" w:color="auto"/>
              <w:right w:val="nil"/>
            </w:tcBorders>
            <w:noWrap/>
            <w:vAlign w:val="center"/>
          </w:tcPr>
          <w:p w:rsidR="00541E58" w:rsidRPr="00541E58" w:rsidRDefault="00541E58" w:rsidP="00541E58">
            <w:pPr>
              <w:jc w:val="center"/>
              <w:rPr>
                <w:color w:val="000000"/>
              </w:rPr>
            </w:pPr>
            <w:r w:rsidRPr="00541E58">
              <w:rPr>
                <w:color w:val="000000"/>
              </w:rPr>
              <w:t>208,0</w:t>
            </w:r>
          </w:p>
        </w:tc>
        <w:tc>
          <w:tcPr>
            <w:tcW w:w="2183" w:type="dxa"/>
            <w:tcBorders>
              <w:top w:val="single" w:sz="4" w:space="0" w:color="auto"/>
              <w:left w:val="single" w:sz="4" w:space="0" w:color="auto"/>
              <w:bottom w:val="single" w:sz="4" w:space="0" w:color="auto"/>
              <w:right w:val="single" w:sz="8" w:space="0" w:color="auto"/>
            </w:tcBorders>
            <w:noWrap/>
            <w:vAlign w:val="center"/>
          </w:tcPr>
          <w:p w:rsidR="00541E58" w:rsidRPr="00541E58" w:rsidRDefault="00541E58" w:rsidP="00541E58">
            <w:pPr>
              <w:jc w:val="center"/>
            </w:pPr>
            <w:r w:rsidRPr="00541E58">
              <w:rPr>
                <w:color w:val="000000"/>
              </w:rPr>
              <w:t>281,6</w:t>
            </w:r>
          </w:p>
        </w:tc>
      </w:tr>
      <w:tr w:rsidR="00541E58" w:rsidRPr="00541E58" w:rsidTr="005E142B">
        <w:trPr>
          <w:trHeight w:val="608"/>
        </w:trPr>
        <w:tc>
          <w:tcPr>
            <w:tcW w:w="1100" w:type="dxa"/>
            <w:tcBorders>
              <w:top w:val="single" w:sz="4" w:space="0" w:color="auto"/>
              <w:left w:val="single" w:sz="4" w:space="0" w:color="auto"/>
              <w:bottom w:val="single" w:sz="4" w:space="0" w:color="auto"/>
              <w:right w:val="single" w:sz="8" w:space="0" w:color="auto"/>
            </w:tcBorders>
            <w:vAlign w:val="center"/>
          </w:tcPr>
          <w:p w:rsidR="00541E58" w:rsidRPr="00541E58" w:rsidRDefault="00541E58" w:rsidP="00541E58">
            <w:pPr>
              <w:jc w:val="center"/>
              <w:rPr>
                <w:color w:val="000000"/>
              </w:rPr>
            </w:pPr>
          </w:p>
          <w:p w:rsidR="00541E58" w:rsidRPr="00541E58" w:rsidRDefault="00541E58" w:rsidP="00541E58">
            <w:pPr>
              <w:jc w:val="center"/>
              <w:rPr>
                <w:color w:val="000000"/>
              </w:rPr>
            </w:pPr>
            <w:r w:rsidRPr="00541E58">
              <w:rPr>
                <w:color w:val="000000"/>
              </w:rPr>
              <w:t>2022</w:t>
            </w:r>
          </w:p>
          <w:p w:rsidR="00541E58" w:rsidRPr="00541E58" w:rsidRDefault="00541E58" w:rsidP="00541E58">
            <w:pPr>
              <w:jc w:val="center"/>
              <w:rPr>
                <w:color w:val="000000"/>
              </w:rPr>
            </w:pPr>
          </w:p>
        </w:tc>
        <w:tc>
          <w:tcPr>
            <w:tcW w:w="1755" w:type="dxa"/>
            <w:tcBorders>
              <w:top w:val="single" w:sz="4" w:space="0" w:color="auto"/>
              <w:left w:val="nil"/>
              <w:bottom w:val="single" w:sz="4" w:space="0" w:color="auto"/>
              <w:right w:val="single" w:sz="8" w:space="0" w:color="auto"/>
            </w:tcBorders>
            <w:noWrap/>
            <w:vAlign w:val="center"/>
          </w:tcPr>
          <w:p w:rsidR="00541E58" w:rsidRPr="00541E58" w:rsidRDefault="00541E58" w:rsidP="00541E58">
            <w:pPr>
              <w:jc w:val="center"/>
            </w:pPr>
            <w:r w:rsidRPr="00541E58">
              <w:rPr>
                <w:color w:val="000000"/>
              </w:rPr>
              <w:t>1 134,3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2644" w:type="dxa"/>
            <w:tcBorders>
              <w:top w:val="single" w:sz="4" w:space="0" w:color="auto"/>
              <w:left w:val="nil"/>
              <w:bottom w:val="single" w:sz="4" w:space="0" w:color="auto"/>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888"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0</w:t>
            </w:r>
          </w:p>
        </w:tc>
        <w:tc>
          <w:tcPr>
            <w:tcW w:w="1340"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pPr>
            <w:r w:rsidRPr="00541E58">
              <w:rPr>
                <w:color w:val="000000"/>
              </w:rPr>
              <w:t>644,7</w:t>
            </w:r>
          </w:p>
        </w:tc>
        <w:tc>
          <w:tcPr>
            <w:tcW w:w="1305"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208,0</w:t>
            </w:r>
          </w:p>
        </w:tc>
        <w:tc>
          <w:tcPr>
            <w:tcW w:w="1020" w:type="dxa"/>
            <w:tcBorders>
              <w:top w:val="single" w:sz="4" w:space="0" w:color="auto"/>
              <w:left w:val="nil"/>
              <w:bottom w:val="single" w:sz="4" w:space="0" w:color="auto"/>
              <w:right w:val="nil"/>
            </w:tcBorders>
            <w:noWrap/>
            <w:vAlign w:val="center"/>
          </w:tcPr>
          <w:p w:rsidR="00541E58" w:rsidRPr="00541E58" w:rsidRDefault="00541E58" w:rsidP="00541E58">
            <w:pPr>
              <w:jc w:val="center"/>
              <w:rPr>
                <w:color w:val="000000"/>
              </w:rPr>
            </w:pPr>
            <w:r w:rsidRPr="00541E58">
              <w:rPr>
                <w:color w:val="000000"/>
              </w:rPr>
              <w:t>0</w:t>
            </w:r>
          </w:p>
        </w:tc>
        <w:tc>
          <w:tcPr>
            <w:tcW w:w="1062" w:type="dxa"/>
            <w:tcBorders>
              <w:top w:val="single" w:sz="4" w:space="0" w:color="auto"/>
              <w:left w:val="single" w:sz="4" w:space="0" w:color="auto"/>
              <w:bottom w:val="single" w:sz="4" w:space="0" w:color="auto"/>
              <w:right w:val="nil"/>
            </w:tcBorders>
            <w:noWrap/>
            <w:vAlign w:val="center"/>
          </w:tcPr>
          <w:p w:rsidR="00541E58" w:rsidRPr="00541E58" w:rsidRDefault="00541E58" w:rsidP="00541E58">
            <w:pPr>
              <w:jc w:val="center"/>
              <w:rPr>
                <w:color w:val="000000"/>
              </w:rPr>
            </w:pPr>
            <w:r w:rsidRPr="00541E58">
              <w:rPr>
                <w:color w:val="000000"/>
              </w:rPr>
              <w:t>208,0</w:t>
            </w:r>
          </w:p>
        </w:tc>
        <w:tc>
          <w:tcPr>
            <w:tcW w:w="2183" w:type="dxa"/>
            <w:tcBorders>
              <w:top w:val="single" w:sz="4" w:space="0" w:color="auto"/>
              <w:left w:val="single" w:sz="4" w:space="0" w:color="auto"/>
              <w:bottom w:val="single" w:sz="4" w:space="0" w:color="auto"/>
              <w:right w:val="single" w:sz="8" w:space="0" w:color="auto"/>
            </w:tcBorders>
            <w:noWrap/>
            <w:vAlign w:val="center"/>
          </w:tcPr>
          <w:p w:rsidR="00541E58" w:rsidRPr="00541E58" w:rsidRDefault="00541E58" w:rsidP="00541E58">
            <w:pPr>
              <w:jc w:val="center"/>
            </w:pPr>
            <w:r w:rsidRPr="00541E58">
              <w:rPr>
                <w:color w:val="000000"/>
              </w:rPr>
              <w:t>281,6</w:t>
            </w:r>
          </w:p>
        </w:tc>
      </w:tr>
    </w:tbl>
    <w:p w:rsidR="00541E58" w:rsidRDefault="00541E58" w:rsidP="00541E58">
      <w:pPr>
        <w:rPr>
          <w:sz w:val="20"/>
          <w:szCs w:val="20"/>
        </w:rPr>
      </w:pPr>
    </w:p>
    <w:p w:rsidR="004A0403" w:rsidRDefault="004A0403" w:rsidP="00BF071E">
      <w:pPr>
        <w:keepNext/>
        <w:spacing w:before="240" w:after="60" w:line="276" w:lineRule="auto"/>
        <w:ind w:left="10773"/>
        <w:outlineLvl w:val="2"/>
        <w:rPr>
          <w:b/>
          <w:bCs/>
          <w:color w:val="000000"/>
          <w:sz w:val="28"/>
          <w:szCs w:val="28"/>
          <w:lang w:eastAsia="ja-JP"/>
        </w:rPr>
      </w:pPr>
      <w:r>
        <w:rPr>
          <w:b/>
          <w:bCs/>
          <w:color w:val="000000"/>
          <w:sz w:val="28"/>
          <w:szCs w:val="28"/>
          <w:lang w:eastAsia="ja-JP"/>
        </w:rPr>
        <w:br w:type="page"/>
      </w:r>
    </w:p>
    <w:p w:rsidR="00BF071E" w:rsidRPr="00541E58" w:rsidRDefault="00BF071E" w:rsidP="00BF071E">
      <w:pPr>
        <w:keepNext/>
        <w:spacing w:before="240" w:after="60" w:line="276" w:lineRule="auto"/>
        <w:ind w:left="10773"/>
        <w:outlineLvl w:val="2"/>
        <w:rPr>
          <w:b/>
          <w:bCs/>
          <w:color w:val="000000"/>
          <w:sz w:val="28"/>
          <w:szCs w:val="28"/>
          <w:lang w:eastAsia="ja-JP"/>
        </w:rPr>
      </w:pPr>
      <w:r w:rsidRPr="00541E58">
        <w:rPr>
          <w:b/>
          <w:bCs/>
          <w:color w:val="000000"/>
          <w:sz w:val="28"/>
          <w:szCs w:val="28"/>
          <w:lang w:eastAsia="ja-JP"/>
        </w:rPr>
        <w:lastRenderedPageBreak/>
        <w:t xml:space="preserve">Приложение </w:t>
      </w:r>
      <w:r>
        <w:rPr>
          <w:b/>
          <w:bCs/>
          <w:color w:val="000000"/>
          <w:sz w:val="28"/>
          <w:szCs w:val="28"/>
          <w:lang w:eastAsia="ja-JP"/>
        </w:rPr>
        <w:t>5</w:t>
      </w:r>
      <w:r w:rsidRPr="00541E58">
        <w:rPr>
          <w:b/>
          <w:bCs/>
          <w:color w:val="000000"/>
          <w:sz w:val="28"/>
          <w:szCs w:val="28"/>
          <w:lang w:eastAsia="ja-JP"/>
        </w:rPr>
        <w:t xml:space="preserve"> к пояснительной записке</w:t>
      </w:r>
    </w:p>
    <w:p w:rsidR="00BF071E" w:rsidRPr="00CB64DE" w:rsidRDefault="00BF071E" w:rsidP="00CB64DE">
      <w:pPr>
        <w:pStyle w:val="4"/>
        <w:rPr>
          <w:sz w:val="28"/>
          <w:szCs w:val="28"/>
        </w:rPr>
      </w:pPr>
      <w:r w:rsidRPr="00CB64DE">
        <w:rPr>
          <w:rFonts w:eastAsia="Times New Roman"/>
          <w:sz w:val="28"/>
          <w:szCs w:val="28"/>
        </w:rPr>
        <w:t xml:space="preserve">Распределение бюджетных ассигнований бюджета муниципального округа Северное Медведково на 2020 год </w:t>
      </w:r>
      <w:r w:rsidRPr="00CB64DE">
        <w:rPr>
          <w:sz w:val="28"/>
          <w:szCs w:val="28"/>
        </w:rPr>
        <w:t>на 2020 год и плановый период 2021 и 2022 годов по разделам и подразделам классификации расходов бюджетов</w:t>
      </w:r>
    </w:p>
    <w:p w:rsidR="00BF071E" w:rsidRPr="00BF071E" w:rsidRDefault="00BF071E" w:rsidP="00BF071E">
      <w:pPr>
        <w:jc w:val="center"/>
        <w:rPr>
          <w:rFonts w:eastAsia="Times New Roman"/>
          <w:b/>
          <w:sz w:val="27"/>
          <w:szCs w:val="27"/>
        </w:rPr>
      </w:pPr>
    </w:p>
    <w:p w:rsidR="00541E58" w:rsidRDefault="00541E58" w:rsidP="00541E58">
      <w:pPr>
        <w:rPr>
          <w:sz w:val="20"/>
          <w:szCs w:val="20"/>
        </w:rPr>
      </w:pPr>
    </w:p>
    <w:p w:rsidR="00541E58" w:rsidRPr="00270D5F" w:rsidRDefault="00541E58" w:rsidP="00541E58">
      <w:pPr>
        <w:jc w:val="right"/>
        <w:rPr>
          <w:sz w:val="20"/>
          <w:szCs w:val="20"/>
        </w:rPr>
      </w:pPr>
      <w:r w:rsidRPr="00270D5F">
        <w:rPr>
          <w:sz w:val="20"/>
          <w:szCs w:val="20"/>
        </w:rPr>
        <w:t>(тыс. рублей)</w:t>
      </w:r>
    </w:p>
    <w:tbl>
      <w:tblPr>
        <w:tblStyle w:val="a9"/>
        <w:tblW w:w="5000" w:type="pct"/>
        <w:tblLook w:val="04A0" w:firstRow="1" w:lastRow="0" w:firstColumn="1" w:lastColumn="0" w:noHBand="0" w:noVBand="1"/>
      </w:tblPr>
      <w:tblGrid>
        <w:gridCol w:w="7252"/>
        <w:gridCol w:w="807"/>
        <w:gridCol w:w="807"/>
        <w:gridCol w:w="1784"/>
        <w:gridCol w:w="1784"/>
        <w:gridCol w:w="1784"/>
      </w:tblGrid>
      <w:tr w:rsidR="00541E58" w:rsidTr="005E142B">
        <w:trPr>
          <w:tblHeader/>
        </w:trPr>
        <w:tc>
          <w:tcPr>
            <w:tcW w:w="7408" w:type="dxa"/>
            <w:vMerge w:val="restart"/>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Наименование</w:t>
            </w:r>
          </w:p>
        </w:tc>
        <w:tc>
          <w:tcPr>
            <w:tcW w:w="820" w:type="dxa"/>
            <w:vMerge w:val="restart"/>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proofErr w:type="spellStart"/>
            <w:r>
              <w:rPr>
                <w:rFonts w:eastAsia="Times New Roman"/>
                <w:b/>
              </w:rPr>
              <w:t>Рз</w:t>
            </w:r>
            <w:proofErr w:type="spellEnd"/>
          </w:p>
        </w:tc>
        <w:tc>
          <w:tcPr>
            <w:tcW w:w="820" w:type="dxa"/>
            <w:vMerge w:val="restart"/>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proofErr w:type="spellStart"/>
            <w:r>
              <w:rPr>
                <w:rFonts w:eastAsia="Times New Roman"/>
                <w:b/>
              </w:rPr>
              <w:t>Пр</w:t>
            </w:r>
            <w:proofErr w:type="spellEnd"/>
          </w:p>
        </w:tc>
        <w:tc>
          <w:tcPr>
            <w:tcW w:w="5454" w:type="dxa"/>
            <w:gridSpan w:val="3"/>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Сумма</w:t>
            </w:r>
          </w:p>
        </w:tc>
      </w:tr>
      <w:tr w:rsidR="00541E58" w:rsidTr="005E142B">
        <w:trPr>
          <w:tblHeader/>
        </w:trPr>
        <w:tc>
          <w:tcPr>
            <w:tcW w:w="7408" w:type="dxa"/>
            <w:vMerge/>
          </w:tcPr>
          <w:p w:rsidR="00541E58" w:rsidRDefault="00541E58" w:rsidP="005E142B"/>
        </w:tc>
        <w:tc>
          <w:tcPr>
            <w:tcW w:w="820" w:type="dxa"/>
            <w:vMerge/>
          </w:tcPr>
          <w:p w:rsidR="00541E58" w:rsidRDefault="00541E58" w:rsidP="005E142B"/>
        </w:tc>
        <w:tc>
          <w:tcPr>
            <w:tcW w:w="820" w:type="dxa"/>
            <w:vMerge/>
          </w:tcPr>
          <w:p w:rsidR="00541E58" w:rsidRDefault="00541E58" w:rsidP="005E142B"/>
        </w:tc>
        <w:tc>
          <w:tcPr>
            <w:tcW w:w="1818" w:type="dxa"/>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2020 год</w:t>
            </w:r>
          </w:p>
        </w:tc>
        <w:tc>
          <w:tcPr>
            <w:tcW w:w="1818" w:type="dxa"/>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2021 год</w:t>
            </w:r>
          </w:p>
        </w:tc>
        <w:tc>
          <w:tcPr>
            <w:tcW w:w="1818" w:type="dxa"/>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2022 год</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Общегосударственные вопросы</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Pr>
                <w:rFonts w:eastAsia="Times New Roman"/>
                <w:b/>
              </w:rPr>
              <w:t>19 623,9</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Pr>
                <w:rFonts w:eastAsia="Times New Roman"/>
                <w:b/>
              </w:rPr>
              <w:t>19 165,0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25</w:t>
            </w:r>
            <w:r>
              <w:rPr>
                <w:rFonts w:eastAsia="Times New Roman"/>
                <w:b/>
              </w:rPr>
              <w:t> 366,3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Функционирование высшего должностного лица субъекта Российской Федерации и муниципального образования</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02</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rPr>
                <w:sz w:val="28"/>
                <w:szCs w:val="28"/>
              </w:rPr>
            </w:pPr>
            <w:r w:rsidRPr="00270D5F">
              <w:rPr>
                <w:sz w:val="28"/>
                <w:szCs w:val="28"/>
              </w:rPr>
              <w:t>3 420,5</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sidRPr="00FE3FA4">
              <w:rPr>
                <w:bCs/>
                <w:color w:val="000000"/>
              </w:rPr>
              <w:t>2 782,3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sidRPr="00FE3FA4">
              <w:rPr>
                <w:bCs/>
                <w:color w:val="000000"/>
              </w:rPr>
              <w:t>2 782,3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sz w:val="22"/>
                <w:szCs w:val="22"/>
              </w:rPr>
              <w:t>195,5</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2 370 780,8</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2 427 685,2</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04</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16 014,1</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Pr>
                <w:bCs/>
                <w:color w:val="000000"/>
              </w:rPr>
              <w:t>15 755,2</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Pr>
                <w:bCs/>
                <w:color w:val="000000"/>
              </w:rPr>
              <w:t>16 216,2</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Обеспечение проведения выборов и референдумов</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07</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Pr>
                <w:rFonts w:eastAsia="Times New Roman"/>
              </w:rPr>
              <w:t>5 619,3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Резервные фонды</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11</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общегосударственные вопросы</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pPr>
            <w:r w:rsidRPr="00270D5F">
              <w:t>179,3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pPr>
            <w:r w:rsidRPr="00270D5F">
              <w:t>179,3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pPr>
            <w:r w:rsidRPr="00270D5F">
              <w:t>179,3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Культура, кинематография</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08</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b/>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b/>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b/>
                <w:sz w:val="22"/>
                <w:szCs w:val="22"/>
              </w:rPr>
              <w:t>4 189,3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вопросы в области культуры, кинематографии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08</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04</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B02088">
              <w:rPr>
                <w:sz w:val="22"/>
                <w:szCs w:val="22"/>
              </w:rPr>
              <w:t>4 189,3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Социальная политика</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10</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1 134,3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jc w:val="right"/>
            </w:pPr>
            <w:r w:rsidRPr="000A3AB7">
              <w:rPr>
                <w:rFonts w:eastAsia="Times New Roman"/>
                <w:b/>
              </w:rPr>
              <w:t>1 134,3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jc w:val="right"/>
            </w:pPr>
            <w:r w:rsidRPr="000A3AB7">
              <w:rPr>
                <w:rFonts w:eastAsia="Times New Roman"/>
                <w:b/>
              </w:rPr>
              <w:t>1 134,3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Пенсионное обеспечение</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10</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01</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t>644,7</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t>644,7</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t>644,7</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вопросы в области социальной политики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10</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5C67C8">
              <w:rPr>
                <w:sz w:val="22"/>
                <w:szCs w:val="22"/>
              </w:rPr>
              <w:t>489,6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5C67C8">
              <w:rPr>
                <w:sz w:val="22"/>
                <w:szCs w:val="22"/>
              </w:rPr>
              <w:t>489,6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5C67C8">
              <w:rPr>
                <w:sz w:val="22"/>
                <w:szCs w:val="22"/>
              </w:rPr>
              <w:t>489,6</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Средства массовой информации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12</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540,0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540,0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540,0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Периодическая печать и издательства</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12</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02</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340,0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340,0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340,0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lastRenderedPageBreak/>
              <w:t>Другие вопросы в области средств массовой информации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12</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04</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200,0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200,0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200,0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9B19CD" w:rsidRDefault="00541E58" w:rsidP="005E142B">
            <w:pPr>
              <w:spacing w:line="276" w:lineRule="auto"/>
              <w:rPr>
                <w:b/>
              </w:rPr>
            </w:pPr>
            <w:r w:rsidRPr="009B19CD">
              <w:rPr>
                <w:rFonts w:eastAsia="Times New Roman"/>
                <w:b/>
              </w:rPr>
              <w:t>ИТОГО РАСХОДОВ</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center"/>
              <w:rPr>
                <w:b/>
              </w:rPr>
            </w:pP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right"/>
              <w:rPr>
                <w:b/>
              </w:rPr>
            </w:pPr>
            <w:r w:rsidRPr="009B19CD">
              <w:rPr>
                <w:rFonts w:eastAsia="Times New Roman"/>
                <w:b/>
              </w:rPr>
              <w:t>25 682 5</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right"/>
              <w:rPr>
                <w:b/>
              </w:rPr>
            </w:pPr>
            <w:r w:rsidRPr="009B19CD">
              <w:rPr>
                <w:rFonts w:eastAsia="Times New Roman"/>
                <w:b/>
              </w:rPr>
              <w:t>25 223,6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right"/>
              <w:rPr>
                <w:b/>
              </w:rPr>
            </w:pPr>
            <w:r w:rsidRPr="009B19CD">
              <w:rPr>
                <w:rFonts w:eastAsia="Times New Roman"/>
                <w:b/>
              </w:rPr>
              <w:t>31424,9</w:t>
            </w:r>
          </w:p>
        </w:tc>
      </w:tr>
    </w:tbl>
    <w:tbl>
      <w:tblPr>
        <w:tblW w:w="11739" w:type="dxa"/>
        <w:tblInd w:w="10598" w:type="dxa"/>
        <w:tblLook w:val="0000" w:firstRow="0" w:lastRow="0" w:firstColumn="0" w:lastColumn="0" w:noHBand="0" w:noVBand="0"/>
      </w:tblPr>
      <w:tblGrid>
        <w:gridCol w:w="15209"/>
      </w:tblGrid>
      <w:tr w:rsidR="00541E58" w:rsidRPr="00F67467" w:rsidTr="00F76C6F">
        <w:trPr>
          <w:trHeight w:val="447"/>
        </w:trPr>
        <w:tc>
          <w:tcPr>
            <w:tcW w:w="11739" w:type="dxa"/>
            <w:tcBorders>
              <w:top w:val="nil"/>
              <w:left w:val="nil"/>
              <w:bottom w:val="nil"/>
              <w:right w:val="nil"/>
            </w:tcBorders>
          </w:tcPr>
          <w:tbl>
            <w:tblPr>
              <w:tblStyle w:val="a9"/>
              <w:tblW w:w="3686" w:type="dxa"/>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541E58" w:rsidRPr="00626FC0" w:rsidTr="00F76C6F">
              <w:trPr>
                <w:trHeight w:val="305"/>
              </w:trPr>
              <w:tc>
                <w:tcPr>
                  <w:tcW w:w="3686" w:type="dxa"/>
                </w:tcPr>
                <w:p w:rsidR="00541E58" w:rsidRPr="00626FC0" w:rsidRDefault="00541E58" w:rsidP="005E142B">
                  <w:pPr>
                    <w:pStyle w:val="1"/>
                    <w:outlineLvl w:val="0"/>
                    <w:rPr>
                      <w:rFonts w:ascii="Times New Roman" w:hAnsi="Times New Roman"/>
                      <w:iCs/>
                      <w:color w:val="auto"/>
                      <w:sz w:val="28"/>
                      <w:szCs w:val="28"/>
                    </w:rPr>
                  </w:pPr>
                  <w:proofErr w:type="spellStart"/>
                  <w:r w:rsidRPr="00626FC0">
                    <w:rPr>
                      <w:rFonts w:ascii="Times New Roman" w:hAnsi="Times New Roman"/>
                      <w:iCs/>
                      <w:color w:val="auto"/>
                      <w:sz w:val="28"/>
                      <w:szCs w:val="28"/>
                    </w:rPr>
                    <w:t>иложение</w:t>
                  </w:r>
                  <w:proofErr w:type="spellEnd"/>
                  <w:r w:rsidRPr="00626FC0">
                    <w:rPr>
                      <w:rFonts w:ascii="Times New Roman" w:hAnsi="Times New Roman"/>
                      <w:iCs/>
                      <w:color w:val="auto"/>
                      <w:sz w:val="28"/>
                      <w:szCs w:val="28"/>
                    </w:rPr>
                    <w:t xml:space="preserve"> 5</w:t>
                  </w:r>
                </w:p>
                <w:p w:rsidR="00541E58" w:rsidRPr="00626FC0" w:rsidRDefault="00541E58" w:rsidP="005E142B">
                  <w:pPr>
                    <w:pStyle w:val="1"/>
                    <w:outlineLvl w:val="0"/>
                    <w:rPr>
                      <w:rFonts w:ascii="Times New Roman" w:hAnsi="Times New Roman"/>
                      <w:b/>
                      <w:color w:val="auto"/>
                      <w:sz w:val="27"/>
                      <w:szCs w:val="27"/>
                    </w:rPr>
                  </w:pPr>
                  <w:r w:rsidRPr="00626FC0">
                    <w:rPr>
                      <w:rFonts w:ascii="Times New Roman" w:hAnsi="Times New Roman"/>
                      <w:iCs/>
                      <w:color w:val="auto"/>
                      <w:sz w:val="28"/>
                      <w:szCs w:val="28"/>
                    </w:rPr>
                    <w:t>к пояснительной записке</w:t>
                  </w:r>
                </w:p>
              </w:tc>
            </w:tr>
          </w:tbl>
          <w:p w:rsidR="00541E58" w:rsidRPr="00626FC0" w:rsidRDefault="00541E58" w:rsidP="005E142B">
            <w:pPr>
              <w:rPr>
                <w:sz w:val="20"/>
                <w:szCs w:val="20"/>
              </w:rPr>
            </w:pPr>
          </w:p>
        </w:tc>
      </w:tr>
    </w:tbl>
    <w:p w:rsidR="00F76C6F" w:rsidRDefault="00F76C6F" w:rsidP="00FC734A">
      <w:pPr>
        <w:pStyle w:val="ae"/>
        <w:numPr>
          <w:ilvl w:val="0"/>
          <w:numId w:val="4"/>
        </w:numPr>
        <w:spacing w:after="200" w:line="276" w:lineRule="auto"/>
        <w:jc w:val="center"/>
        <w:outlineLvl w:val="0"/>
        <w:rPr>
          <w:rFonts w:eastAsia="Calibri"/>
          <w:b/>
          <w:sz w:val="28"/>
          <w:szCs w:val="28"/>
          <w:lang w:eastAsia="en-US"/>
        </w:rPr>
        <w:sectPr w:rsidR="00F76C6F" w:rsidSect="00E5485F">
          <w:pgSz w:w="16838" w:h="11906" w:orient="landscape" w:code="9"/>
          <w:pgMar w:top="1418" w:right="1418" w:bottom="1134" w:left="1418" w:header="709" w:footer="709" w:gutter="0"/>
          <w:cols w:space="708"/>
          <w:docGrid w:linePitch="360"/>
        </w:sectPr>
      </w:pPr>
      <w:bookmarkStart w:id="28" w:name="_Toc531093570"/>
      <w:bookmarkStart w:id="29" w:name="_Toc24099807"/>
    </w:p>
    <w:p w:rsidR="00FA7E3D" w:rsidRPr="00AF0832" w:rsidRDefault="00FA7E3D" w:rsidP="00FC734A">
      <w:pPr>
        <w:pStyle w:val="ae"/>
        <w:numPr>
          <w:ilvl w:val="0"/>
          <w:numId w:val="4"/>
        </w:numPr>
        <w:spacing w:after="200" w:line="276" w:lineRule="auto"/>
        <w:jc w:val="center"/>
        <w:outlineLvl w:val="0"/>
        <w:rPr>
          <w:rFonts w:eastAsia="Calibri"/>
          <w:b/>
          <w:sz w:val="28"/>
          <w:szCs w:val="28"/>
          <w:lang w:eastAsia="en-US"/>
        </w:rPr>
      </w:pPr>
      <w:r w:rsidRPr="00AF0832">
        <w:rPr>
          <w:rFonts w:eastAsia="Calibri"/>
          <w:b/>
          <w:sz w:val="28"/>
          <w:szCs w:val="28"/>
          <w:lang w:eastAsia="en-US"/>
        </w:rPr>
        <w:lastRenderedPageBreak/>
        <w:t>Основные направления бюджетной и налоговой политики на 2020 год и плановый период 2021 и 2022 годов муниципального округа Северное Медведково</w:t>
      </w:r>
      <w:bookmarkEnd w:id="28"/>
      <w:bookmarkEnd w:id="29"/>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Разработка основных направлений бюджетной и налоговой политики осуществлялась с учетом итогов реализации бюджетной и налоговой политики в предыдущий период, в целях преемственности проводимой бюджетной и налоговой политики и обеспечения условий для дальнейшего социально-экономического развития муниципального округа Северное Медведково в соответствии с поставленными целями и задачами бюджетной и налоговой политики на 2020 год и плановый период 2021 и 2022 годов.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Основные цели бюджетной политики на 2020 год и плановый период 2021 и 2022 годов: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bCs/>
          <w:sz w:val="28"/>
          <w:szCs w:val="28"/>
          <w:lang w:eastAsia="en-US"/>
        </w:rPr>
        <w:t>- сохранение высокого уровня освоения средств межбюджетных трансфертов из бюджета города Москвы с обеспечением достижения показателей результативности их использования;</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обеспечение стабильности и устойчивости бюджетного процесса муниципального округа Северное Медведково, в том числе с учетом повышения эффективности использования финансовых ресурсов;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безусловное выполнение действующих и принимаемых обязательств;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совершенствование межбюджетных отношений с другими бюджетами бюджетной системы города Москвы;</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обеспечение прозрачности и открытости бюджетного процесса.</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Основными задачами бюджетной и налоговой политики на 2020-2022 годы являются:</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разработка основных характеристик и прогнозируемых параметров бюджета муниципального округа Северное Медведково;</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определение источников финансирования дефицита бюджета муниципального округа Северное Медведково.</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xml:space="preserve">В результате проводимых мер по мобилизации доходов и повышению эффективности расходов достигнута достаточная устойчивость бюджета муниципального округа Северное Медведково. </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Приоритетами в области расходов на 2020-2022 годы остаются повышение эффективности бюджетных расходов, обеспечение реализации всех действующих и принимаемых обязательств.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xml:space="preserve">Расходная часть бюджета муниципального округа Северное Медведково на трехлетний период формируется на основании нормативов обеспечения расходных обязательств для определения минимальных </w:t>
      </w:r>
      <w:r w:rsidRPr="00FA7E3D">
        <w:rPr>
          <w:rFonts w:eastAsia="Calibri"/>
          <w:sz w:val="28"/>
          <w:szCs w:val="28"/>
          <w:lang w:eastAsia="en-US"/>
        </w:rPr>
        <w:lastRenderedPageBreak/>
        <w:t>расходов бюджета муниципального округа Северное Медведково на 2020 год и плановый период 2021 и 2022 годов.</w:t>
      </w:r>
    </w:p>
    <w:p w:rsidR="00FA7E3D" w:rsidRPr="00FA7E3D" w:rsidRDefault="00FA7E3D" w:rsidP="004A0403">
      <w:pPr>
        <w:spacing w:line="276" w:lineRule="auto"/>
        <w:ind w:firstLine="709"/>
        <w:jc w:val="both"/>
        <w:rPr>
          <w:rFonts w:eastAsia="Calibri"/>
          <w:sz w:val="28"/>
          <w:szCs w:val="28"/>
          <w:lang w:eastAsia="en-US"/>
        </w:rPr>
      </w:pPr>
      <w:r w:rsidRPr="00FA7E3D">
        <w:rPr>
          <w:rFonts w:eastAsia="Calibri"/>
          <w:sz w:val="28"/>
          <w:szCs w:val="28"/>
          <w:lang w:eastAsia="en-US"/>
        </w:rPr>
        <w:t>В соответствии со статьей 184 Бюджетного кодекса Российской Федерации в составе расходов бюджета муниципаль</w:t>
      </w:r>
      <w:r w:rsidR="004A0403">
        <w:rPr>
          <w:rFonts w:eastAsia="Calibri"/>
          <w:sz w:val="28"/>
          <w:szCs w:val="28"/>
          <w:lang w:eastAsia="en-US"/>
        </w:rPr>
        <w:t xml:space="preserve">ного округа Северное Медведково </w:t>
      </w:r>
      <w:r w:rsidRPr="00FA7E3D">
        <w:rPr>
          <w:rFonts w:eastAsia="Calibri"/>
          <w:sz w:val="28"/>
          <w:szCs w:val="28"/>
          <w:lang w:eastAsia="en-US"/>
        </w:rPr>
        <w:t>на первый и второй годы планового периода предусмотрены условно утверждаемые расходы в пределах показателей, предусмотренных абз.</w:t>
      </w:r>
      <w:proofErr w:type="gramStart"/>
      <w:r w:rsidRPr="00FA7E3D">
        <w:rPr>
          <w:rFonts w:eastAsia="Calibri"/>
          <w:sz w:val="28"/>
          <w:szCs w:val="28"/>
          <w:lang w:eastAsia="en-US"/>
        </w:rPr>
        <w:t>7.п.</w:t>
      </w:r>
      <w:proofErr w:type="gramEnd"/>
      <w:r w:rsidRPr="00FA7E3D">
        <w:rPr>
          <w:rFonts w:eastAsia="Calibri"/>
          <w:sz w:val="28"/>
          <w:szCs w:val="28"/>
          <w:lang w:eastAsia="en-US"/>
        </w:rPr>
        <w:t>3.ст.184.1</w:t>
      </w:r>
      <w:r w:rsidR="004A0403">
        <w:rPr>
          <w:rFonts w:eastAsia="Calibri"/>
          <w:sz w:val="28"/>
          <w:szCs w:val="28"/>
          <w:lang w:eastAsia="en-US"/>
        </w:rPr>
        <w:t>.</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В связи с отсутствием долговых обязательств</w:t>
      </w:r>
      <w:r w:rsidR="004A0403">
        <w:rPr>
          <w:rFonts w:eastAsia="Calibri"/>
          <w:sz w:val="28"/>
          <w:szCs w:val="28"/>
          <w:lang w:eastAsia="en-US"/>
        </w:rPr>
        <w:t xml:space="preserve">, </w:t>
      </w:r>
      <w:r w:rsidRPr="00FA7E3D">
        <w:rPr>
          <w:rFonts w:eastAsia="Calibri"/>
          <w:sz w:val="28"/>
          <w:szCs w:val="28"/>
          <w:lang w:eastAsia="en-US"/>
        </w:rPr>
        <w:t>привлечение заимствований в 2020-2022 годах не предусмотрены.</w:t>
      </w:r>
    </w:p>
    <w:p w:rsidR="00FA7E3D" w:rsidRPr="00FA7E3D" w:rsidRDefault="004A0403" w:rsidP="004A0403">
      <w:pPr>
        <w:spacing w:line="276" w:lineRule="auto"/>
        <w:ind w:firstLine="709"/>
        <w:jc w:val="both"/>
        <w:rPr>
          <w:rFonts w:eastAsia="Calibri"/>
          <w:sz w:val="28"/>
          <w:szCs w:val="28"/>
          <w:lang w:eastAsia="en-US"/>
        </w:rPr>
      </w:pPr>
      <w:r>
        <w:rPr>
          <w:rFonts w:eastAsia="Calibri"/>
          <w:sz w:val="28"/>
          <w:szCs w:val="28"/>
          <w:lang w:eastAsia="en-US"/>
        </w:rPr>
        <w:t>П</w:t>
      </w:r>
      <w:r w:rsidRPr="00FA7E3D">
        <w:rPr>
          <w:rFonts w:eastAsia="Calibri"/>
          <w:sz w:val="28"/>
          <w:szCs w:val="28"/>
          <w:lang w:eastAsia="en-US"/>
        </w:rPr>
        <w:t>ринципы налоговой политики города Москвы на трехлетний период, а также меры, предпринимаемые для их достижения</w:t>
      </w:r>
      <w:r w:rsidRPr="004A0403">
        <w:rPr>
          <w:rFonts w:eastAsia="Calibri"/>
          <w:sz w:val="28"/>
          <w:szCs w:val="28"/>
          <w:lang w:eastAsia="en-US"/>
        </w:rPr>
        <w:t xml:space="preserve"> </w:t>
      </w:r>
      <w:r w:rsidRPr="00FA7E3D">
        <w:rPr>
          <w:rFonts w:eastAsia="Calibri"/>
          <w:sz w:val="28"/>
          <w:szCs w:val="28"/>
          <w:lang w:eastAsia="en-US"/>
        </w:rPr>
        <w:t>определяют приоритетные цели и</w:t>
      </w:r>
      <w:r>
        <w:rPr>
          <w:rFonts w:eastAsia="Calibri"/>
          <w:sz w:val="28"/>
          <w:szCs w:val="28"/>
          <w:lang w:eastAsia="en-US"/>
        </w:rPr>
        <w:t xml:space="preserve"> о</w:t>
      </w:r>
      <w:r w:rsidR="00FA7E3D" w:rsidRPr="00FA7E3D">
        <w:rPr>
          <w:rFonts w:eastAsia="Calibri"/>
          <w:sz w:val="28"/>
          <w:szCs w:val="28"/>
          <w:lang w:eastAsia="en-US"/>
        </w:rPr>
        <w:t xml:space="preserve">сновные направления налоговой политики </w:t>
      </w:r>
      <w:r>
        <w:rPr>
          <w:rFonts w:eastAsia="Calibri"/>
          <w:sz w:val="28"/>
          <w:szCs w:val="28"/>
          <w:lang w:eastAsia="en-US"/>
        </w:rPr>
        <w:t xml:space="preserve">муниципального округа Северное Медведково </w:t>
      </w:r>
      <w:r w:rsidR="00FA7E3D" w:rsidRPr="00FA7E3D">
        <w:rPr>
          <w:rFonts w:eastAsia="Calibri"/>
          <w:sz w:val="28"/>
          <w:szCs w:val="28"/>
          <w:lang w:eastAsia="en-US"/>
        </w:rPr>
        <w:t>на 2020 год и плановый период 2021 и 2022 годов</w:t>
      </w:r>
      <w:r>
        <w:rPr>
          <w:rFonts w:eastAsia="Calibri"/>
          <w:sz w:val="28"/>
          <w:szCs w:val="28"/>
          <w:lang w:eastAsia="en-US"/>
        </w:rPr>
        <w:t>.</w:t>
      </w:r>
      <w:r w:rsidR="00FA7E3D" w:rsidRPr="00FA7E3D">
        <w:rPr>
          <w:rFonts w:eastAsia="Calibri"/>
          <w:sz w:val="28"/>
          <w:szCs w:val="28"/>
          <w:lang w:eastAsia="en-US"/>
        </w:rPr>
        <w:t xml:space="preserve"> </w:t>
      </w:r>
    </w:p>
    <w:p w:rsidR="00763895" w:rsidRDefault="00FA7E3D" w:rsidP="00763895">
      <w:pPr>
        <w:spacing w:line="276" w:lineRule="auto"/>
        <w:ind w:firstLine="709"/>
        <w:jc w:val="both"/>
        <w:rPr>
          <w:rFonts w:eastAsia="Calibri"/>
          <w:sz w:val="28"/>
          <w:szCs w:val="28"/>
          <w:lang w:eastAsia="en-US"/>
        </w:rPr>
      </w:pPr>
      <w:r w:rsidRPr="00FA7E3D">
        <w:rPr>
          <w:rFonts w:eastAsia="Calibri"/>
          <w:sz w:val="28"/>
          <w:szCs w:val="28"/>
          <w:lang w:eastAsia="en-US"/>
        </w:rPr>
        <w:t>Основными целями налоговой политики муниципального округа Северное Медведково является сохранение бюджетной устойчивости, получение необходимого объема бюджетных доходов.</w:t>
      </w:r>
      <w:bookmarkStart w:id="30" w:name="_Toc531093571"/>
      <w:bookmarkStart w:id="31" w:name="_Toc24099808"/>
    </w:p>
    <w:p w:rsidR="00763895" w:rsidRDefault="00763895" w:rsidP="00763895">
      <w:pPr>
        <w:spacing w:line="276" w:lineRule="auto"/>
        <w:ind w:firstLine="709"/>
        <w:jc w:val="both"/>
        <w:rPr>
          <w:rFonts w:eastAsia="Calibri"/>
          <w:sz w:val="28"/>
          <w:szCs w:val="28"/>
          <w:lang w:eastAsia="en-US"/>
        </w:rPr>
      </w:pPr>
    </w:p>
    <w:p w:rsidR="007357F7" w:rsidRDefault="00AF0832" w:rsidP="007357F7">
      <w:pPr>
        <w:pStyle w:val="ae"/>
        <w:numPr>
          <w:ilvl w:val="0"/>
          <w:numId w:val="4"/>
        </w:numPr>
        <w:spacing w:line="276" w:lineRule="auto"/>
        <w:jc w:val="both"/>
        <w:outlineLvl w:val="0"/>
        <w:rPr>
          <w:b/>
          <w:bCs/>
          <w:sz w:val="28"/>
          <w:szCs w:val="28"/>
        </w:rPr>
      </w:pPr>
      <w:r w:rsidRPr="00763895">
        <w:rPr>
          <w:b/>
          <w:bCs/>
          <w:sz w:val="28"/>
          <w:szCs w:val="28"/>
        </w:rPr>
        <w:t>Предварительные и ожидаемые итоги социально-экономического развития муниципального округа Северное Медведково за 2019 год</w:t>
      </w:r>
      <w:bookmarkEnd w:id="30"/>
      <w:bookmarkEnd w:id="31"/>
    </w:p>
    <w:p w:rsidR="00AF0832" w:rsidRPr="00AF0832" w:rsidRDefault="00AF0832" w:rsidP="00AF0832">
      <w:pPr>
        <w:spacing w:after="200" w:line="276" w:lineRule="auto"/>
        <w:ind w:firstLine="567"/>
        <w:jc w:val="both"/>
        <w:rPr>
          <w:sz w:val="28"/>
          <w:szCs w:val="28"/>
        </w:rPr>
      </w:pPr>
      <w:r w:rsidRPr="00AF0832">
        <w:rPr>
          <w:sz w:val="28"/>
          <w:szCs w:val="28"/>
        </w:rPr>
        <w:t xml:space="preserve">Поступление </w:t>
      </w:r>
      <w:r w:rsidRPr="00AF0832">
        <w:rPr>
          <w:bCs/>
          <w:sz w:val="28"/>
          <w:szCs w:val="28"/>
        </w:rPr>
        <w:t>налоговых доходов в</w:t>
      </w:r>
      <w:r w:rsidRPr="00AF0832">
        <w:rPr>
          <w:b/>
          <w:bCs/>
          <w:sz w:val="28"/>
          <w:szCs w:val="28"/>
        </w:rPr>
        <w:t xml:space="preserve"> </w:t>
      </w:r>
      <w:r w:rsidRPr="00AF0832">
        <w:rPr>
          <w:sz w:val="28"/>
          <w:szCs w:val="28"/>
        </w:rPr>
        <w:t>бюджет муниципального округа Северное Медведково в 2020 году прогнозируются в общем объеме 24 619,0 тыс. рублей</w:t>
      </w:r>
      <w:r w:rsidRPr="00AF0832">
        <w:rPr>
          <w:color w:val="FF0000"/>
          <w:sz w:val="28"/>
          <w:szCs w:val="28"/>
        </w:rPr>
        <w:t xml:space="preserve"> </w:t>
      </w:r>
      <w:r w:rsidRPr="00AF0832">
        <w:rPr>
          <w:sz w:val="28"/>
          <w:szCs w:val="28"/>
        </w:rPr>
        <w:t xml:space="preserve">с темпом роста </w:t>
      </w:r>
      <w:r w:rsidRPr="00AF0832">
        <w:rPr>
          <w:rFonts w:eastAsia="Times New Roman"/>
          <w:sz w:val="28"/>
          <w:szCs w:val="28"/>
        </w:rPr>
        <w:t>150,8</w:t>
      </w:r>
      <w:r w:rsidRPr="00AF0832">
        <w:rPr>
          <w:sz w:val="28"/>
          <w:szCs w:val="28"/>
        </w:rPr>
        <w:t>% к ожидаемой оценке 2019 года,</w:t>
      </w:r>
      <w:r w:rsidRPr="00AF0832">
        <w:rPr>
          <w:color w:val="FF0000"/>
          <w:sz w:val="28"/>
          <w:szCs w:val="28"/>
        </w:rPr>
        <w:t xml:space="preserve"> </w:t>
      </w:r>
      <w:r w:rsidRPr="00AF0832">
        <w:rPr>
          <w:sz w:val="28"/>
          <w:szCs w:val="28"/>
        </w:rPr>
        <w:t>на 2021 год – 25 179,1 тыс. рублей с темпом роста 102,2% к 2020 году,</w:t>
      </w:r>
      <w:r w:rsidRPr="00AF0832">
        <w:rPr>
          <w:color w:val="FF0000"/>
          <w:sz w:val="28"/>
          <w:szCs w:val="28"/>
        </w:rPr>
        <w:t xml:space="preserve"> </w:t>
      </w:r>
      <w:r w:rsidRPr="00AF0832">
        <w:rPr>
          <w:sz w:val="28"/>
          <w:szCs w:val="28"/>
        </w:rPr>
        <w:t>на 2022 год – 31 380,8 тыс. рублей</w:t>
      </w:r>
      <w:r w:rsidRPr="00AF0832">
        <w:rPr>
          <w:color w:val="FF0000"/>
          <w:sz w:val="28"/>
          <w:szCs w:val="28"/>
        </w:rPr>
        <w:t xml:space="preserve"> </w:t>
      </w:r>
      <w:r w:rsidRPr="00AF0832">
        <w:rPr>
          <w:sz w:val="28"/>
          <w:szCs w:val="28"/>
        </w:rPr>
        <w:t>с темпом роста 124,6% к 2021 году.</w:t>
      </w:r>
    </w:p>
    <w:p w:rsidR="00AF0832" w:rsidRPr="00AF0832" w:rsidRDefault="00AF0832" w:rsidP="00FD0826">
      <w:pPr>
        <w:keepNext/>
        <w:spacing w:before="240" w:after="60" w:line="276" w:lineRule="auto"/>
        <w:jc w:val="right"/>
        <w:outlineLvl w:val="2"/>
        <w:rPr>
          <w:b/>
          <w:bCs/>
          <w:sz w:val="20"/>
          <w:szCs w:val="20"/>
        </w:rPr>
      </w:pPr>
      <w:r w:rsidRPr="00AF0832">
        <w:rPr>
          <w:b/>
          <w:bCs/>
          <w:sz w:val="20"/>
          <w:szCs w:val="20"/>
        </w:rPr>
        <w:t xml:space="preserve">Таблица </w:t>
      </w:r>
      <w:r>
        <w:rPr>
          <w:b/>
          <w:bCs/>
          <w:sz w:val="20"/>
          <w:szCs w:val="20"/>
        </w:rPr>
        <w:t xml:space="preserve">4 </w:t>
      </w:r>
    </w:p>
    <w:tbl>
      <w:tblPr>
        <w:tblW w:w="9498" w:type="dxa"/>
        <w:tblInd w:w="28" w:type="dxa"/>
        <w:tblLayout w:type="fixed"/>
        <w:tblCellMar>
          <w:left w:w="28" w:type="dxa"/>
          <w:right w:w="28" w:type="dxa"/>
        </w:tblCellMar>
        <w:tblLook w:val="04A0" w:firstRow="1" w:lastRow="0" w:firstColumn="1" w:lastColumn="0" w:noHBand="0" w:noVBand="1"/>
      </w:tblPr>
      <w:tblGrid>
        <w:gridCol w:w="1843"/>
        <w:gridCol w:w="1134"/>
        <w:gridCol w:w="1134"/>
        <w:gridCol w:w="1134"/>
        <w:gridCol w:w="1134"/>
        <w:gridCol w:w="992"/>
        <w:gridCol w:w="1134"/>
        <w:gridCol w:w="993"/>
      </w:tblGrid>
      <w:tr w:rsidR="00AF0832" w:rsidRPr="00AF0832" w:rsidTr="005E142B">
        <w:trPr>
          <w:trHeight w:val="297"/>
          <w:tblHead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Наименование показателя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 xml:space="preserve">Ожидаемая оценка </w:t>
            </w:r>
          </w:p>
          <w:p w:rsidR="00AF0832" w:rsidRPr="00AF0832" w:rsidRDefault="00AF0832" w:rsidP="002B555A">
            <w:pPr>
              <w:jc w:val="center"/>
              <w:rPr>
                <w:rFonts w:eastAsia="Times New Roman"/>
                <w:sz w:val="22"/>
                <w:szCs w:val="22"/>
              </w:rPr>
            </w:pPr>
            <w:r w:rsidRPr="00AF0832">
              <w:rPr>
                <w:rFonts w:eastAsia="Times New Roman"/>
                <w:sz w:val="22"/>
                <w:szCs w:val="22"/>
              </w:rPr>
              <w:t>2019 года</w:t>
            </w:r>
          </w:p>
        </w:tc>
        <w:tc>
          <w:tcPr>
            <w:tcW w:w="2268" w:type="dxa"/>
            <w:gridSpan w:val="2"/>
            <w:tcBorders>
              <w:top w:val="single" w:sz="4" w:space="0" w:color="auto"/>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2020 год</w:t>
            </w:r>
          </w:p>
        </w:tc>
        <w:tc>
          <w:tcPr>
            <w:tcW w:w="2126" w:type="dxa"/>
            <w:gridSpan w:val="2"/>
            <w:tcBorders>
              <w:top w:val="single" w:sz="4" w:space="0" w:color="auto"/>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2021 год</w:t>
            </w:r>
          </w:p>
        </w:tc>
        <w:tc>
          <w:tcPr>
            <w:tcW w:w="2127" w:type="dxa"/>
            <w:gridSpan w:val="2"/>
            <w:tcBorders>
              <w:top w:val="single" w:sz="4" w:space="0" w:color="auto"/>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2022 год</w:t>
            </w:r>
          </w:p>
        </w:tc>
      </w:tr>
      <w:tr w:rsidR="00AF0832" w:rsidRPr="00AF0832" w:rsidTr="005E142B">
        <w:trPr>
          <w:trHeight w:val="1233"/>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rPr>
                <w:rFonts w:eastAsia="Times New Roman"/>
                <w:sz w:val="22"/>
                <w:szCs w:val="22"/>
              </w:rPr>
            </w:pP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Прогноз</w:t>
            </w: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Темп роста к ожидаемому исполнению 2019 года (%)</w:t>
            </w: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Прогноз</w:t>
            </w:r>
          </w:p>
        </w:tc>
        <w:tc>
          <w:tcPr>
            <w:tcW w:w="992"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Темп роста к 2020 году (%)</w:t>
            </w: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Прогноз</w:t>
            </w:r>
          </w:p>
        </w:tc>
        <w:tc>
          <w:tcPr>
            <w:tcW w:w="993"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Темп роста к 2021 году (%)</w:t>
            </w:r>
          </w:p>
        </w:tc>
      </w:tr>
      <w:tr w:rsidR="00AF0832" w:rsidRPr="00AF0832" w:rsidTr="002B555A">
        <w:trPr>
          <w:trHeight w:val="630"/>
        </w:trPr>
        <w:tc>
          <w:tcPr>
            <w:tcW w:w="184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rPr>
                <w:rFonts w:eastAsia="Times New Roman"/>
                <w:b/>
                <w:sz w:val="22"/>
                <w:szCs w:val="22"/>
              </w:rPr>
            </w:pPr>
            <w:r w:rsidRPr="00AF0832">
              <w:rPr>
                <w:rFonts w:eastAsia="Times New Roman"/>
                <w:b/>
                <w:sz w:val="22"/>
                <w:szCs w:val="2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b/>
                <w:color w:val="000000"/>
              </w:rPr>
            </w:pPr>
            <w:r w:rsidRPr="00AF0832">
              <w:rPr>
                <w:b/>
                <w:color w:val="000000"/>
              </w:rPr>
              <w:t>16 329,0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24 619,0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150,8</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25 179,1</w:t>
            </w:r>
          </w:p>
        </w:tc>
        <w:tc>
          <w:tcPr>
            <w:tcW w:w="992"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102,2</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31 380,8</w:t>
            </w:r>
          </w:p>
        </w:tc>
        <w:tc>
          <w:tcPr>
            <w:tcW w:w="99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124,6</w:t>
            </w:r>
          </w:p>
        </w:tc>
      </w:tr>
      <w:tr w:rsidR="00AF0832" w:rsidRPr="00AF0832" w:rsidTr="002B555A">
        <w:trPr>
          <w:trHeight w:val="630"/>
        </w:trPr>
        <w:tc>
          <w:tcPr>
            <w:tcW w:w="1843" w:type="dxa"/>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rPr>
                <w:rFonts w:eastAsia="Times New Roman"/>
                <w:sz w:val="22"/>
                <w:szCs w:val="22"/>
              </w:rPr>
            </w:pPr>
            <w:r w:rsidRPr="00AF0832">
              <w:rPr>
                <w:rFonts w:eastAsia="Times New Roman"/>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jc w:val="center"/>
              <w:rPr>
                <w:rFonts w:eastAsia="Times New Roman"/>
              </w:rPr>
            </w:pPr>
            <w:r w:rsidRPr="00AF0832">
              <w:rPr>
                <w:color w:val="000000"/>
              </w:rPr>
              <w:t>16 312,0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rPr>
            </w:pPr>
            <w:r w:rsidRPr="00AF0832">
              <w:t>24 619,0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rPr>
            </w:pPr>
            <w:r w:rsidRPr="00AF0832">
              <w:rPr>
                <w:rFonts w:eastAsia="Times New Roman"/>
                <w:b/>
              </w:rPr>
              <w:t>150,9</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25 179,1</w:t>
            </w:r>
          </w:p>
        </w:tc>
        <w:tc>
          <w:tcPr>
            <w:tcW w:w="992"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102,2</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31 380,8</w:t>
            </w:r>
          </w:p>
        </w:tc>
        <w:tc>
          <w:tcPr>
            <w:tcW w:w="99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124,6</w:t>
            </w:r>
          </w:p>
        </w:tc>
      </w:tr>
      <w:tr w:rsidR="00AF0832" w:rsidRPr="00AF0832" w:rsidTr="002B555A">
        <w:trPr>
          <w:trHeight w:val="630"/>
        </w:trPr>
        <w:tc>
          <w:tcPr>
            <w:tcW w:w="184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rPr>
                <w:rFonts w:eastAsia="Calibri"/>
                <w:color w:val="000000"/>
                <w:sz w:val="22"/>
                <w:szCs w:val="22"/>
                <w:lang w:eastAsia="en-US"/>
              </w:rPr>
            </w:pPr>
            <w:r w:rsidRPr="00AF0832">
              <w:rPr>
                <w:rFonts w:eastAsia="Calibri"/>
                <w:color w:val="000000"/>
                <w:sz w:val="22"/>
                <w:szCs w:val="22"/>
                <w:lang w:eastAsia="en-US"/>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r>
    </w:tbl>
    <w:p w:rsidR="00AF0832" w:rsidRPr="00AF0832" w:rsidRDefault="00AF0832" w:rsidP="00AF0832">
      <w:pPr>
        <w:spacing w:after="200" w:line="276" w:lineRule="auto"/>
        <w:ind w:firstLine="709"/>
        <w:jc w:val="both"/>
        <w:rPr>
          <w:rFonts w:eastAsia="Calibri"/>
          <w:sz w:val="28"/>
          <w:szCs w:val="28"/>
          <w:lang w:eastAsia="en-US"/>
        </w:rPr>
      </w:pPr>
      <w:bookmarkStart w:id="32" w:name="_Toc531093572"/>
    </w:p>
    <w:p w:rsidR="00AF0832" w:rsidRPr="00AF0832" w:rsidRDefault="00AF0832" w:rsidP="00AF0832">
      <w:pPr>
        <w:spacing w:after="200" w:line="276" w:lineRule="auto"/>
        <w:ind w:firstLine="709"/>
        <w:jc w:val="both"/>
        <w:rPr>
          <w:rFonts w:eastAsia="Calibri"/>
          <w:sz w:val="28"/>
          <w:szCs w:val="28"/>
          <w:lang w:eastAsia="en-US"/>
        </w:rPr>
      </w:pPr>
      <w:r w:rsidRPr="00AF0832">
        <w:rPr>
          <w:rFonts w:eastAsia="Calibri"/>
          <w:sz w:val="28"/>
          <w:szCs w:val="28"/>
          <w:lang w:eastAsia="en-US"/>
        </w:rPr>
        <w:t>Ожидаемая оценка поступлений на 2020 год сформирована с учетом фактических поступлений по налогу на доходы физических лиц в 2019 году в разрезе кодов бюджетной классификации.</w:t>
      </w:r>
    </w:p>
    <w:p w:rsidR="00AF0832" w:rsidRPr="00AF0832" w:rsidRDefault="00AF0832" w:rsidP="00AF0832">
      <w:pPr>
        <w:keepNext/>
        <w:spacing w:before="240" w:after="60" w:line="276" w:lineRule="auto"/>
        <w:jc w:val="center"/>
        <w:outlineLvl w:val="2"/>
        <w:rPr>
          <w:rFonts w:eastAsia="Times New Roman"/>
          <w:b/>
          <w:bCs/>
          <w:sz w:val="28"/>
          <w:szCs w:val="28"/>
          <w:lang w:eastAsia="en-US"/>
        </w:rPr>
      </w:pPr>
      <w:bookmarkStart w:id="33" w:name="_Toc24099809"/>
      <w:r w:rsidRPr="00AF0832">
        <w:rPr>
          <w:rFonts w:eastAsia="Times New Roman"/>
          <w:b/>
          <w:bCs/>
          <w:sz w:val="28"/>
          <w:szCs w:val="28"/>
          <w:lang w:eastAsia="en-US"/>
        </w:rPr>
        <w:t>Основные показатели исполнения бюджета муниципального округа за 10 месяцев 2019 года</w:t>
      </w:r>
      <w:bookmarkEnd w:id="32"/>
      <w:bookmarkEnd w:id="33"/>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 xml:space="preserve">Доходы бюджета муниципального округа Северное Медведково за 10 месяцев 2019 года составил </w:t>
      </w:r>
      <w:r w:rsidRPr="00AF0832">
        <w:rPr>
          <w:rFonts w:eastAsia="Calibri"/>
          <w:b/>
          <w:sz w:val="28"/>
          <w:szCs w:val="28"/>
          <w:lang w:eastAsia="en-US"/>
        </w:rPr>
        <w:t>13 107 364,79 руб.</w:t>
      </w:r>
      <w:r w:rsidRPr="00AF0832">
        <w:rPr>
          <w:rFonts w:eastAsia="Calibri"/>
          <w:sz w:val="28"/>
          <w:szCs w:val="28"/>
          <w:lang w:eastAsia="en-US"/>
        </w:rPr>
        <w:t xml:space="preserve"> при плане </w:t>
      </w:r>
      <w:r w:rsidRPr="00AF0832">
        <w:rPr>
          <w:rFonts w:eastAsia="Calibri"/>
          <w:b/>
          <w:sz w:val="28"/>
          <w:szCs w:val="28"/>
          <w:lang w:eastAsia="en-US"/>
        </w:rPr>
        <w:t xml:space="preserve">17 434 300,00 рублей, </w:t>
      </w:r>
      <w:r w:rsidRPr="00AF0832">
        <w:rPr>
          <w:rFonts w:eastAsia="Calibri"/>
          <w:sz w:val="28"/>
          <w:szCs w:val="28"/>
          <w:lang w:eastAsia="en-US"/>
        </w:rPr>
        <w:t xml:space="preserve">что составило </w:t>
      </w:r>
      <w:r w:rsidRPr="00AF0832">
        <w:rPr>
          <w:rFonts w:eastAsia="Calibri"/>
          <w:b/>
          <w:sz w:val="28"/>
          <w:szCs w:val="28"/>
          <w:lang w:eastAsia="en-US"/>
        </w:rPr>
        <w:t>75,2</w:t>
      </w:r>
      <w:r w:rsidRPr="00AF0832">
        <w:rPr>
          <w:rFonts w:eastAsia="Calibri"/>
          <w:sz w:val="28"/>
          <w:szCs w:val="28"/>
          <w:lang w:eastAsia="en-US"/>
        </w:rPr>
        <w:t xml:space="preserve"> %</w:t>
      </w:r>
      <w:r w:rsidRPr="00AF0832">
        <w:rPr>
          <w:rFonts w:eastAsia="Calibri"/>
          <w:color w:val="FF0000"/>
          <w:sz w:val="28"/>
          <w:szCs w:val="28"/>
          <w:lang w:eastAsia="en-US"/>
        </w:rPr>
        <w:t xml:space="preserve"> </w:t>
      </w:r>
      <w:r w:rsidRPr="00AF0832">
        <w:rPr>
          <w:rFonts w:eastAsia="Calibri"/>
          <w:sz w:val="28"/>
          <w:szCs w:val="28"/>
          <w:lang w:eastAsia="en-US"/>
        </w:rPr>
        <w:t>от годовых плановых показателей.</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Поступление налоговых доходов в бюджет муниципального округа осуществлялось за счет:</w:t>
      </w:r>
    </w:p>
    <w:p w:rsidR="00AF0832" w:rsidRPr="00AF0832" w:rsidRDefault="00AF0832" w:rsidP="00FC734A">
      <w:pPr>
        <w:numPr>
          <w:ilvl w:val="0"/>
          <w:numId w:val="6"/>
        </w:numPr>
        <w:spacing w:after="200" w:line="276" w:lineRule="auto"/>
        <w:contextualSpacing/>
        <w:jc w:val="both"/>
        <w:rPr>
          <w:rFonts w:eastAsia="Calibri"/>
          <w:sz w:val="28"/>
          <w:szCs w:val="28"/>
          <w:lang w:eastAsia="en-US"/>
        </w:rPr>
      </w:pPr>
      <w:r w:rsidRPr="00AF0832">
        <w:rPr>
          <w:rFonts w:eastAsia="Calibri"/>
          <w:i/>
          <w:sz w:val="28"/>
          <w:szCs w:val="28"/>
          <w:lang w:eastAsia="en-US"/>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AF0832">
        <w:rPr>
          <w:rFonts w:eastAsia="Calibri"/>
          <w:b/>
          <w:sz w:val="28"/>
          <w:szCs w:val="28"/>
          <w:lang w:eastAsia="en-US"/>
        </w:rPr>
        <w:t>:</w:t>
      </w:r>
      <w:r w:rsidRPr="00AF0832">
        <w:rPr>
          <w:rFonts w:eastAsia="Calibri"/>
          <w:sz w:val="28"/>
          <w:szCs w:val="28"/>
          <w:lang w:eastAsia="en-US"/>
        </w:rPr>
        <w:t xml:space="preserve"> </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 xml:space="preserve">Поступило – </w:t>
      </w:r>
      <w:r w:rsidRPr="00AF0832">
        <w:rPr>
          <w:rFonts w:eastAsia="Calibri"/>
          <w:b/>
          <w:sz w:val="28"/>
          <w:szCs w:val="28"/>
          <w:lang w:eastAsia="en-US"/>
        </w:rPr>
        <w:t xml:space="preserve">12 123 772,46 </w:t>
      </w:r>
      <w:r w:rsidRPr="00AF0832">
        <w:rPr>
          <w:rFonts w:eastAsia="Calibri"/>
          <w:sz w:val="28"/>
          <w:szCs w:val="28"/>
          <w:lang w:eastAsia="en-US"/>
        </w:rPr>
        <w:t xml:space="preserve">руб. при плане </w:t>
      </w:r>
      <w:r w:rsidRPr="00AF0832">
        <w:rPr>
          <w:rFonts w:eastAsia="Calibri"/>
          <w:b/>
          <w:sz w:val="28"/>
          <w:szCs w:val="28"/>
          <w:lang w:eastAsia="en-US"/>
        </w:rPr>
        <w:t>16 231 400,00</w:t>
      </w:r>
      <w:r w:rsidRPr="00AF0832">
        <w:rPr>
          <w:rFonts w:eastAsia="Calibri"/>
          <w:sz w:val="28"/>
          <w:szCs w:val="28"/>
          <w:lang w:eastAsia="en-US"/>
        </w:rPr>
        <w:t xml:space="preserve">руб. или </w:t>
      </w:r>
      <w:r w:rsidRPr="00AF0832">
        <w:rPr>
          <w:rFonts w:eastAsia="Calibri"/>
          <w:b/>
          <w:sz w:val="28"/>
          <w:szCs w:val="28"/>
          <w:lang w:eastAsia="en-US"/>
        </w:rPr>
        <w:t xml:space="preserve">74,7 </w:t>
      </w:r>
      <w:r w:rsidRPr="00AF0832">
        <w:rPr>
          <w:rFonts w:eastAsia="Calibri"/>
          <w:sz w:val="28"/>
          <w:szCs w:val="28"/>
          <w:lang w:eastAsia="en-US"/>
        </w:rPr>
        <w:t>% от годовых плановых показателей;</w:t>
      </w:r>
    </w:p>
    <w:p w:rsidR="00AF0832" w:rsidRPr="00AF0832" w:rsidRDefault="00AF0832" w:rsidP="00FC734A">
      <w:pPr>
        <w:numPr>
          <w:ilvl w:val="0"/>
          <w:numId w:val="6"/>
        </w:numPr>
        <w:spacing w:after="200" w:line="276" w:lineRule="auto"/>
        <w:contextualSpacing/>
        <w:jc w:val="both"/>
        <w:rPr>
          <w:rFonts w:eastAsia="Calibri"/>
          <w:b/>
          <w:sz w:val="28"/>
          <w:szCs w:val="28"/>
          <w:lang w:eastAsia="en-US"/>
        </w:rPr>
      </w:pPr>
      <w:r w:rsidRPr="00AF0832">
        <w:rPr>
          <w:rFonts w:eastAsia="Calibri"/>
          <w:i/>
          <w:sz w:val="28"/>
          <w:szCs w:val="28"/>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AF0832">
        <w:rPr>
          <w:rFonts w:eastAsia="Calibri"/>
          <w:b/>
          <w:sz w:val="28"/>
          <w:szCs w:val="28"/>
          <w:lang w:eastAsia="en-US"/>
        </w:rPr>
        <w:t xml:space="preserve">: </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Поступило</w:t>
      </w:r>
      <w:r w:rsidRPr="00AF0832">
        <w:rPr>
          <w:rFonts w:eastAsia="Calibri"/>
          <w:b/>
          <w:sz w:val="28"/>
          <w:szCs w:val="28"/>
          <w:lang w:eastAsia="en-US"/>
        </w:rPr>
        <w:t xml:space="preserve"> – 136 368,09 </w:t>
      </w:r>
      <w:r w:rsidRPr="00AF0832">
        <w:rPr>
          <w:rFonts w:eastAsia="Calibri"/>
          <w:sz w:val="28"/>
          <w:szCs w:val="28"/>
          <w:lang w:eastAsia="en-US"/>
        </w:rPr>
        <w:t xml:space="preserve">руб. при плане </w:t>
      </w:r>
      <w:r w:rsidRPr="00AF0832">
        <w:rPr>
          <w:rFonts w:eastAsia="Calibri"/>
          <w:b/>
          <w:sz w:val="28"/>
          <w:szCs w:val="28"/>
          <w:lang w:eastAsia="en-US"/>
        </w:rPr>
        <w:t xml:space="preserve">209 100,00 </w:t>
      </w:r>
      <w:r w:rsidRPr="00AF0832">
        <w:rPr>
          <w:rFonts w:eastAsia="Calibri"/>
          <w:sz w:val="28"/>
          <w:szCs w:val="28"/>
          <w:lang w:eastAsia="en-US"/>
        </w:rPr>
        <w:t>руб. или 6</w:t>
      </w:r>
      <w:r w:rsidRPr="00AF0832">
        <w:rPr>
          <w:rFonts w:eastAsia="Calibri"/>
          <w:b/>
          <w:sz w:val="28"/>
          <w:szCs w:val="28"/>
          <w:lang w:eastAsia="en-US"/>
        </w:rPr>
        <w:t xml:space="preserve">5,2 </w:t>
      </w:r>
      <w:r w:rsidRPr="00AF0832">
        <w:rPr>
          <w:rFonts w:eastAsia="Calibri"/>
          <w:sz w:val="28"/>
          <w:szCs w:val="28"/>
          <w:lang w:eastAsia="en-US"/>
        </w:rPr>
        <w:t>% от годовых плановых показателей,</w:t>
      </w:r>
    </w:p>
    <w:p w:rsidR="00AF0832" w:rsidRPr="00AF0832" w:rsidRDefault="00AF0832" w:rsidP="00FC734A">
      <w:pPr>
        <w:numPr>
          <w:ilvl w:val="0"/>
          <w:numId w:val="6"/>
        </w:numPr>
        <w:spacing w:after="200" w:line="276" w:lineRule="auto"/>
        <w:contextualSpacing/>
        <w:jc w:val="both"/>
        <w:rPr>
          <w:rFonts w:eastAsia="Calibri"/>
          <w:sz w:val="28"/>
          <w:szCs w:val="28"/>
          <w:lang w:eastAsia="en-US"/>
        </w:rPr>
      </w:pPr>
      <w:r w:rsidRPr="00AF0832">
        <w:rPr>
          <w:rFonts w:eastAsia="Calibri"/>
          <w:i/>
          <w:sz w:val="28"/>
          <w:szCs w:val="28"/>
          <w:lang w:eastAsia="en-US"/>
        </w:rPr>
        <w:t>Налога на доходы физических лиц с доходов, полученных физическими лицами в соответствии со ст.228 Налогового Кодекса Российской Федерации</w:t>
      </w:r>
      <w:r w:rsidRPr="00AF0832">
        <w:rPr>
          <w:rFonts w:eastAsia="Calibri"/>
          <w:b/>
          <w:sz w:val="28"/>
          <w:szCs w:val="28"/>
          <w:lang w:eastAsia="en-US"/>
        </w:rPr>
        <w:t xml:space="preserve">. </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Поступило</w:t>
      </w:r>
      <w:r w:rsidRPr="00AF0832">
        <w:rPr>
          <w:rFonts w:eastAsia="Calibri"/>
          <w:b/>
          <w:sz w:val="28"/>
          <w:szCs w:val="28"/>
          <w:lang w:eastAsia="en-US"/>
        </w:rPr>
        <w:t xml:space="preserve"> – 830 277,56 </w:t>
      </w:r>
      <w:r w:rsidRPr="00AF0832">
        <w:rPr>
          <w:rFonts w:eastAsia="Calibri"/>
          <w:sz w:val="28"/>
          <w:szCs w:val="28"/>
          <w:lang w:eastAsia="en-US"/>
        </w:rPr>
        <w:t xml:space="preserve">руб. при плане </w:t>
      </w:r>
      <w:r w:rsidRPr="00AF0832">
        <w:rPr>
          <w:rFonts w:eastAsia="Calibri"/>
          <w:b/>
          <w:sz w:val="28"/>
          <w:szCs w:val="28"/>
          <w:lang w:eastAsia="en-US"/>
        </w:rPr>
        <w:t xml:space="preserve">993 800,00 </w:t>
      </w:r>
      <w:r w:rsidRPr="00AF0832">
        <w:rPr>
          <w:rFonts w:eastAsia="Calibri"/>
          <w:sz w:val="28"/>
          <w:szCs w:val="28"/>
          <w:lang w:eastAsia="en-US"/>
        </w:rPr>
        <w:t xml:space="preserve">или </w:t>
      </w:r>
      <w:r w:rsidRPr="00AF0832">
        <w:rPr>
          <w:rFonts w:eastAsia="Calibri"/>
          <w:b/>
          <w:sz w:val="28"/>
          <w:szCs w:val="28"/>
          <w:lang w:eastAsia="en-US"/>
        </w:rPr>
        <w:t>83,5</w:t>
      </w:r>
      <w:r w:rsidRPr="00AF0832">
        <w:rPr>
          <w:rFonts w:eastAsia="Calibri"/>
          <w:sz w:val="28"/>
          <w:szCs w:val="28"/>
          <w:lang w:eastAsia="en-US"/>
        </w:rPr>
        <w:t xml:space="preserve"> % от годовых плановых показателей.</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В доход бюджета на 01.11.2019 года поступили неналоговые доходы:</w:t>
      </w:r>
    </w:p>
    <w:p w:rsidR="00AF0832" w:rsidRPr="00AF0832" w:rsidRDefault="00AF0832" w:rsidP="00FC734A">
      <w:pPr>
        <w:numPr>
          <w:ilvl w:val="0"/>
          <w:numId w:val="5"/>
        </w:numPr>
        <w:spacing w:after="200" w:line="276" w:lineRule="auto"/>
        <w:jc w:val="both"/>
        <w:rPr>
          <w:rFonts w:eastAsia="Calibri"/>
          <w:sz w:val="28"/>
          <w:szCs w:val="28"/>
          <w:lang w:eastAsia="en-US"/>
        </w:rPr>
      </w:pPr>
      <w:r w:rsidRPr="00AF0832">
        <w:rPr>
          <w:rFonts w:eastAsia="Calibri"/>
          <w:sz w:val="28"/>
          <w:szCs w:val="28"/>
          <w:lang w:eastAsia="en-US"/>
        </w:rPr>
        <w:t>неизрасходованные денежные средства кандидатов в депутаты МО Северное Медведково, оставшиеся на специальном избирательном счете в сумме 16 946,68рублей;</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lastRenderedPageBreak/>
        <w:t xml:space="preserve">За 10 месяцев 2019 года объем расходов муниципального округа Северное Медведково составил </w:t>
      </w:r>
      <w:r w:rsidRPr="00AF0832">
        <w:rPr>
          <w:rFonts w:eastAsia="Calibri"/>
          <w:b/>
          <w:sz w:val="28"/>
          <w:szCs w:val="28"/>
          <w:lang w:eastAsia="en-US"/>
        </w:rPr>
        <w:t>15 195 609,78 руб.</w:t>
      </w:r>
      <w:r w:rsidRPr="00AF0832">
        <w:rPr>
          <w:rFonts w:eastAsia="Calibri"/>
          <w:sz w:val="28"/>
          <w:szCs w:val="28"/>
          <w:lang w:eastAsia="en-US"/>
        </w:rPr>
        <w:t xml:space="preserve"> при плане </w:t>
      </w:r>
      <w:r w:rsidRPr="00AF0832">
        <w:rPr>
          <w:rFonts w:eastAsia="Calibri"/>
          <w:b/>
          <w:sz w:val="28"/>
          <w:szCs w:val="28"/>
          <w:lang w:eastAsia="en-US"/>
        </w:rPr>
        <w:t>21 065 000,00</w:t>
      </w:r>
      <w:r w:rsidRPr="00AF0832">
        <w:rPr>
          <w:rFonts w:eastAsia="Calibri"/>
          <w:sz w:val="28"/>
          <w:szCs w:val="28"/>
          <w:lang w:eastAsia="en-US"/>
        </w:rPr>
        <w:t>рублей, что составило 72,13 % от годовых плановых показателей.</w:t>
      </w:r>
    </w:p>
    <w:p w:rsidR="00AF0832" w:rsidRPr="00AF0832" w:rsidRDefault="00AF0832" w:rsidP="00AF0832">
      <w:pPr>
        <w:keepNext/>
        <w:spacing w:before="240" w:after="60" w:line="276" w:lineRule="auto"/>
        <w:jc w:val="right"/>
        <w:outlineLvl w:val="2"/>
        <w:rPr>
          <w:color w:val="000000"/>
          <w:sz w:val="20"/>
          <w:szCs w:val="20"/>
        </w:rPr>
      </w:pPr>
      <w:r w:rsidRPr="00AF0832">
        <w:rPr>
          <w:color w:val="000000"/>
          <w:sz w:val="20"/>
          <w:szCs w:val="20"/>
        </w:rPr>
        <w:t xml:space="preserve">Таблица </w:t>
      </w:r>
      <w:r w:rsidR="00FD0826">
        <w:rPr>
          <w:color w:val="000000"/>
          <w:sz w:val="20"/>
          <w:szCs w:val="20"/>
        </w:rPr>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559"/>
        <w:gridCol w:w="1417"/>
        <w:gridCol w:w="993"/>
        <w:gridCol w:w="1134"/>
      </w:tblGrid>
      <w:tr w:rsidR="00AF0832" w:rsidRPr="00AF0832" w:rsidTr="002B555A">
        <w:trPr>
          <w:trHeight w:val="475"/>
          <w:tblHeader/>
        </w:trPr>
        <w:tc>
          <w:tcPr>
            <w:tcW w:w="2518" w:type="dxa"/>
            <w:vMerge w:val="restart"/>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Наименование показателя</w:t>
            </w:r>
          </w:p>
        </w:tc>
        <w:tc>
          <w:tcPr>
            <w:tcW w:w="2552" w:type="dxa"/>
            <w:vMerge w:val="restart"/>
          </w:tcPr>
          <w:p w:rsidR="00AF0832" w:rsidRPr="00AF0832" w:rsidRDefault="00AF0832" w:rsidP="002B555A">
            <w:pPr>
              <w:jc w:val="center"/>
              <w:rPr>
                <w:color w:val="000000"/>
                <w:sz w:val="20"/>
                <w:szCs w:val="20"/>
              </w:rPr>
            </w:pPr>
            <w:r w:rsidRPr="00AF0832">
              <w:rPr>
                <w:color w:val="000000"/>
                <w:sz w:val="20"/>
                <w:szCs w:val="20"/>
              </w:rPr>
              <w:t xml:space="preserve">Код </w:t>
            </w:r>
            <w:proofErr w:type="gramStart"/>
            <w:r w:rsidRPr="00AF0832">
              <w:rPr>
                <w:color w:val="000000"/>
                <w:sz w:val="20"/>
                <w:szCs w:val="20"/>
              </w:rPr>
              <w:t>по  бюджетной</w:t>
            </w:r>
            <w:proofErr w:type="gramEnd"/>
            <w:r w:rsidRPr="00AF0832">
              <w:rPr>
                <w:color w:val="000000"/>
                <w:sz w:val="20"/>
                <w:szCs w:val="20"/>
              </w:rPr>
              <w:t xml:space="preserve"> классификации/Раздел, подраздел</w:t>
            </w:r>
          </w:p>
        </w:tc>
        <w:tc>
          <w:tcPr>
            <w:tcW w:w="1559" w:type="dxa"/>
            <w:vMerge w:val="restart"/>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Утвержденные бюджетные назначения (прогнозные показатели) на 2019 год.</w:t>
            </w:r>
          </w:p>
        </w:tc>
        <w:tc>
          <w:tcPr>
            <w:tcW w:w="1417" w:type="dxa"/>
            <w:vMerge w:val="restart"/>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Исполнено на 01.11.2019 г.,</w:t>
            </w:r>
            <w:r w:rsidRPr="00AF0832">
              <w:rPr>
                <w:color w:val="000000"/>
                <w:sz w:val="20"/>
                <w:szCs w:val="20"/>
              </w:rPr>
              <w:br/>
              <w:t xml:space="preserve"> </w:t>
            </w:r>
            <w:proofErr w:type="spellStart"/>
            <w:r w:rsidRPr="00AF0832">
              <w:rPr>
                <w:color w:val="000000"/>
                <w:sz w:val="20"/>
                <w:szCs w:val="20"/>
              </w:rPr>
              <w:t>тыс.руб</w:t>
            </w:r>
            <w:proofErr w:type="spellEnd"/>
            <w:r w:rsidRPr="00AF0832">
              <w:rPr>
                <w:color w:val="000000"/>
                <w:sz w:val="20"/>
                <w:szCs w:val="20"/>
              </w:rPr>
              <w:t>.</w:t>
            </w:r>
          </w:p>
        </w:tc>
        <w:tc>
          <w:tcPr>
            <w:tcW w:w="2127" w:type="dxa"/>
            <w:gridSpan w:val="2"/>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Показатели исполнения на 01.11.2019 г.</w:t>
            </w:r>
          </w:p>
        </w:tc>
      </w:tr>
      <w:tr w:rsidR="00AF0832" w:rsidRPr="00AF0832" w:rsidTr="002B555A">
        <w:trPr>
          <w:trHeight w:val="417"/>
          <w:tblHeader/>
        </w:trPr>
        <w:tc>
          <w:tcPr>
            <w:tcW w:w="2518" w:type="dxa"/>
            <w:vMerge/>
            <w:shd w:val="clear" w:color="auto" w:fill="auto"/>
            <w:hideMark/>
          </w:tcPr>
          <w:p w:rsidR="00AF0832" w:rsidRPr="00AF0832" w:rsidRDefault="00AF0832" w:rsidP="002B555A">
            <w:pPr>
              <w:ind w:firstLine="709"/>
              <w:jc w:val="both"/>
              <w:rPr>
                <w:color w:val="000000"/>
                <w:sz w:val="20"/>
                <w:szCs w:val="20"/>
              </w:rPr>
            </w:pPr>
          </w:p>
        </w:tc>
        <w:tc>
          <w:tcPr>
            <w:tcW w:w="2552" w:type="dxa"/>
            <w:vMerge/>
          </w:tcPr>
          <w:p w:rsidR="00AF0832" w:rsidRPr="00AF0832" w:rsidRDefault="00AF0832" w:rsidP="002B555A">
            <w:pPr>
              <w:ind w:firstLine="709"/>
              <w:jc w:val="both"/>
              <w:rPr>
                <w:color w:val="000000"/>
                <w:sz w:val="20"/>
                <w:szCs w:val="20"/>
              </w:rPr>
            </w:pPr>
          </w:p>
        </w:tc>
        <w:tc>
          <w:tcPr>
            <w:tcW w:w="1559" w:type="dxa"/>
            <w:vMerge/>
            <w:shd w:val="clear" w:color="auto" w:fill="auto"/>
            <w:hideMark/>
          </w:tcPr>
          <w:p w:rsidR="00AF0832" w:rsidRPr="00AF0832" w:rsidRDefault="00AF0832" w:rsidP="002B555A">
            <w:pPr>
              <w:ind w:firstLine="709"/>
              <w:jc w:val="both"/>
              <w:rPr>
                <w:color w:val="000000"/>
                <w:sz w:val="20"/>
                <w:szCs w:val="20"/>
              </w:rPr>
            </w:pPr>
          </w:p>
        </w:tc>
        <w:tc>
          <w:tcPr>
            <w:tcW w:w="1417" w:type="dxa"/>
            <w:vMerge/>
            <w:shd w:val="clear" w:color="auto" w:fill="auto"/>
            <w:hideMark/>
          </w:tcPr>
          <w:p w:rsidR="00AF0832" w:rsidRPr="00AF0832" w:rsidRDefault="00AF0832" w:rsidP="002B555A">
            <w:pPr>
              <w:ind w:firstLine="709"/>
              <w:jc w:val="both"/>
              <w:rPr>
                <w:color w:val="000000"/>
                <w:sz w:val="20"/>
                <w:szCs w:val="20"/>
              </w:rPr>
            </w:pPr>
          </w:p>
        </w:tc>
        <w:tc>
          <w:tcPr>
            <w:tcW w:w="993"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процент исполнения, %</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 xml:space="preserve">не </w:t>
            </w:r>
            <w:proofErr w:type="gramStart"/>
            <w:r w:rsidRPr="00AF0832">
              <w:rPr>
                <w:color w:val="000000"/>
                <w:sz w:val="20"/>
                <w:szCs w:val="20"/>
              </w:rPr>
              <w:t xml:space="preserve">исполнено,  </w:t>
            </w:r>
            <w:proofErr w:type="spellStart"/>
            <w:r w:rsidRPr="00AF0832">
              <w:rPr>
                <w:color w:val="000000"/>
                <w:sz w:val="20"/>
                <w:szCs w:val="20"/>
              </w:rPr>
              <w:t>тыс.руб</w:t>
            </w:r>
            <w:proofErr w:type="spellEnd"/>
            <w:r w:rsidRPr="00AF0832">
              <w:rPr>
                <w:color w:val="000000"/>
                <w:sz w:val="20"/>
                <w:szCs w:val="20"/>
              </w:rPr>
              <w:t>.</w:t>
            </w:r>
            <w:proofErr w:type="gramEnd"/>
          </w:p>
        </w:tc>
      </w:tr>
      <w:tr w:rsidR="00AF0832" w:rsidRPr="00AF0832" w:rsidTr="002B555A">
        <w:trPr>
          <w:trHeight w:val="205"/>
        </w:trPr>
        <w:tc>
          <w:tcPr>
            <w:tcW w:w="2518" w:type="dxa"/>
            <w:shd w:val="clear" w:color="auto" w:fill="auto"/>
            <w:noWrap/>
            <w:hideMark/>
          </w:tcPr>
          <w:p w:rsidR="00AF0832" w:rsidRPr="00AF0832" w:rsidRDefault="00AF0832" w:rsidP="002B555A">
            <w:pPr>
              <w:ind w:firstLine="709"/>
              <w:jc w:val="center"/>
              <w:rPr>
                <w:color w:val="000000"/>
                <w:sz w:val="20"/>
                <w:szCs w:val="20"/>
              </w:rPr>
            </w:pPr>
            <w:r w:rsidRPr="00AF0832">
              <w:rPr>
                <w:color w:val="000000"/>
                <w:sz w:val="20"/>
                <w:szCs w:val="20"/>
              </w:rPr>
              <w:t>1</w:t>
            </w:r>
          </w:p>
        </w:tc>
        <w:tc>
          <w:tcPr>
            <w:tcW w:w="2552" w:type="dxa"/>
          </w:tcPr>
          <w:p w:rsidR="00AF0832" w:rsidRPr="00AF0832" w:rsidRDefault="00AF0832" w:rsidP="002B555A">
            <w:pPr>
              <w:ind w:firstLine="709"/>
              <w:jc w:val="both"/>
              <w:rPr>
                <w:color w:val="000000"/>
                <w:sz w:val="20"/>
                <w:szCs w:val="20"/>
              </w:rPr>
            </w:pPr>
            <w:r w:rsidRPr="00AF0832">
              <w:rPr>
                <w:color w:val="000000"/>
                <w:sz w:val="20"/>
                <w:szCs w:val="20"/>
              </w:rPr>
              <w:t>2</w:t>
            </w:r>
          </w:p>
        </w:tc>
        <w:tc>
          <w:tcPr>
            <w:tcW w:w="1559"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3</w:t>
            </w:r>
          </w:p>
        </w:tc>
        <w:tc>
          <w:tcPr>
            <w:tcW w:w="1417"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5</w:t>
            </w:r>
          </w:p>
        </w:tc>
        <w:tc>
          <w:tcPr>
            <w:tcW w:w="993"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6</w:t>
            </w:r>
          </w:p>
        </w:tc>
        <w:tc>
          <w:tcPr>
            <w:tcW w:w="1134"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7</w:t>
            </w:r>
          </w:p>
        </w:tc>
      </w:tr>
      <w:tr w:rsidR="00AF0832" w:rsidRPr="00AF0832" w:rsidTr="002B555A">
        <w:trPr>
          <w:trHeight w:val="36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t>1. Доходы бюджета, всего</w:t>
            </w:r>
          </w:p>
        </w:tc>
        <w:tc>
          <w:tcPr>
            <w:tcW w:w="2552" w:type="dxa"/>
          </w:tcPr>
          <w:p w:rsidR="00AF0832" w:rsidRPr="00AF0832" w:rsidRDefault="00AF0832" w:rsidP="002B555A">
            <w:pPr>
              <w:jc w:val="center"/>
              <w:rPr>
                <w:color w:val="000000"/>
                <w:sz w:val="20"/>
                <w:szCs w:val="20"/>
              </w:rPr>
            </w:pP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17 434,3</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13 107,4</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75,2%</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4326,9</w:t>
            </w:r>
          </w:p>
        </w:tc>
      </w:tr>
      <w:tr w:rsidR="00AF0832" w:rsidRPr="00AF0832" w:rsidTr="002B555A">
        <w:trPr>
          <w:trHeight w:val="27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из них не исполнено:</w:t>
            </w:r>
          </w:p>
        </w:tc>
        <w:tc>
          <w:tcPr>
            <w:tcW w:w="2552" w:type="dxa"/>
          </w:tcPr>
          <w:p w:rsidR="00AF0832" w:rsidRPr="00AF0832" w:rsidRDefault="00AF0832" w:rsidP="002B555A">
            <w:pPr>
              <w:ind w:firstLine="709"/>
              <w:jc w:val="center"/>
              <w:rPr>
                <w:color w:val="000000"/>
                <w:sz w:val="20"/>
                <w:szCs w:val="20"/>
              </w:rPr>
            </w:pPr>
          </w:p>
        </w:tc>
        <w:tc>
          <w:tcPr>
            <w:tcW w:w="1559" w:type="dxa"/>
            <w:shd w:val="clear" w:color="auto" w:fill="auto"/>
            <w:hideMark/>
          </w:tcPr>
          <w:p w:rsidR="00AF0832" w:rsidRPr="00AF0832" w:rsidRDefault="00AF0832" w:rsidP="002B555A">
            <w:pPr>
              <w:ind w:firstLine="709"/>
              <w:jc w:val="center"/>
              <w:rPr>
                <w:color w:val="000000"/>
                <w:sz w:val="20"/>
                <w:szCs w:val="20"/>
              </w:rPr>
            </w:pPr>
          </w:p>
        </w:tc>
        <w:tc>
          <w:tcPr>
            <w:tcW w:w="1417" w:type="dxa"/>
            <w:shd w:val="clear" w:color="auto" w:fill="auto"/>
            <w:hideMark/>
          </w:tcPr>
          <w:p w:rsidR="00AF0832" w:rsidRPr="00AF0832" w:rsidRDefault="00AF0832" w:rsidP="002B555A">
            <w:pPr>
              <w:ind w:firstLine="709"/>
              <w:jc w:val="center"/>
              <w:rPr>
                <w:color w:val="000000"/>
                <w:sz w:val="20"/>
                <w:szCs w:val="20"/>
              </w:rPr>
            </w:pPr>
          </w:p>
        </w:tc>
        <w:tc>
          <w:tcPr>
            <w:tcW w:w="993" w:type="dxa"/>
            <w:shd w:val="clear" w:color="auto" w:fill="auto"/>
            <w:hideMark/>
          </w:tcPr>
          <w:p w:rsidR="00AF0832" w:rsidRPr="00AF0832" w:rsidRDefault="00AF0832" w:rsidP="002B555A">
            <w:pPr>
              <w:ind w:firstLine="709"/>
              <w:jc w:val="right"/>
              <w:rPr>
                <w:color w:val="000000"/>
                <w:sz w:val="20"/>
                <w:szCs w:val="20"/>
              </w:rPr>
            </w:pPr>
          </w:p>
        </w:tc>
        <w:tc>
          <w:tcPr>
            <w:tcW w:w="1134" w:type="dxa"/>
            <w:shd w:val="clear" w:color="auto" w:fill="auto"/>
            <w:hideMark/>
          </w:tcPr>
          <w:p w:rsidR="00AF0832" w:rsidRPr="00AF0832" w:rsidRDefault="00AF0832" w:rsidP="002B555A">
            <w:pPr>
              <w:ind w:firstLine="709"/>
              <w:jc w:val="center"/>
              <w:rPr>
                <w:color w:val="000000"/>
                <w:sz w:val="20"/>
                <w:szCs w:val="20"/>
              </w:rPr>
            </w:pP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Calibri"/>
                <w:sz w:val="20"/>
                <w:szCs w:val="20"/>
                <w:lang w:eastAsia="en-US"/>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18210102010010000110</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16 231,4</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12 123,8</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74,7%</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4 107,6</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Times New Roman"/>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18210102020010000110</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209,1</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136,4</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55,7%</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72,7</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Times New Roman"/>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18210102030010000110</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993,8</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830,3</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83,5%</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163,5</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Times New Roman"/>
                <w:sz w:val="20"/>
                <w:szCs w:val="20"/>
                <w:lang w:eastAsia="ar-SA"/>
              </w:rPr>
              <w:t xml:space="preserve">Прочие безвозмездные поступления в бюджеты внутригородских </w:t>
            </w:r>
            <w:r w:rsidRPr="00AF0832">
              <w:rPr>
                <w:rFonts w:eastAsia="Times New Roman"/>
                <w:sz w:val="20"/>
                <w:szCs w:val="20"/>
                <w:lang w:eastAsia="ar-SA"/>
              </w:rPr>
              <w:lastRenderedPageBreak/>
              <w:t>муниципальных образований городов федерального значения</w:t>
            </w:r>
          </w:p>
        </w:tc>
        <w:tc>
          <w:tcPr>
            <w:tcW w:w="2552" w:type="dxa"/>
          </w:tcPr>
          <w:p w:rsidR="00AF0832" w:rsidRPr="00AF0832" w:rsidRDefault="00AF0832" w:rsidP="002B555A">
            <w:pPr>
              <w:rPr>
                <w:color w:val="000000"/>
                <w:sz w:val="20"/>
                <w:szCs w:val="20"/>
              </w:rPr>
            </w:pPr>
            <w:r w:rsidRPr="00AF0832">
              <w:rPr>
                <w:color w:val="000000"/>
                <w:sz w:val="20"/>
                <w:szCs w:val="20"/>
              </w:rPr>
              <w:lastRenderedPageBreak/>
              <w:t>90020703020030000150</w:t>
            </w:r>
          </w:p>
        </w:tc>
        <w:tc>
          <w:tcPr>
            <w:tcW w:w="1559" w:type="dxa"/>
            <w:shd w:val="clear" w:color="auto" w:fill="auto"/>
            <w:hideMark/>
          </w:tcPr>
          <w:p w:rsidR="00AF0832" w:rsidRPr="00AF0832" w:rsidRDefault="00AF0832" w:rsidP="002B555A">
            <w:pPr>
              <w:ind w:firstLine="709"/>
              <w:rPr>
                <w:color w:val="000000"/>
                <w:sz w:val="20"/>
                <w:szCs w:val="20"/>
              </w:rPr>
            </w:pPr>
            <w:r w:rsidRPr="00AF0832">
              <w:rPr>
                <w:color w:val="000000"/>
                <w:sz w:val="20"/>
                <w:szCs w:val="20"/>
              </w:rPr>
              <w:t>-</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17,0</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jc w:val="center"/>
              <w:rPr>
                <w:color w:val="000000"/>
                <w:sz w:val="20"/>
                <w:szCs w:val="20"/>
              </w:rPr>
            </w:pPr>
          </w:p>
        </w:tc>
      </w:tr>
      <w:tr w:rsidR="00AF0832" w:rsidRPr="00AF0832" w:rsidTr="002B555A">
        <w:trPr>
          <w:trHeight w:val="51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t>2. Расходы бюджета, всего</w:t>
            </w:r>
          </w:p>
        </w:tc>
        <w:tc>
          <w:tcPr>
            <w:tcW w:w="2552" w:type="dxa"/>
          </w:tcPr>
          <w:p w:rsidR="00AF0832" w:rsidRPr="00AF0832" w:rsidRDefault="00AF0832" w:rsidP="002B555A">
            <w:pPr>
              <w:jc w:val="center"/>
              <w:rPr>
                <w:color w:val="000000"/>
                <w:sz w:val="20"/>
                <w:szCs w:val="20"/>
              </w:rPr>
            </w:pP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21 065,0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15 195,6</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72,1%</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5 869,4</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из них не исполнено:</w:t>
            </w:r>
          </w:p>
        </w:tc>
        <w:tc>
          <w:tcPr>
            <w:tcW w:w="2552" w:type="dxa"/>
          </w:tcPr>
          <w:p w:rsidR="00AF0832" w:rsidRPr="00AF0832" w:rsidRDefault="00AF0832" w:rsidP="002B555A">
            <w:pPr>
              <w:ind w:firstLine="709"/>
              <w:jc w:val="center"/>
              <w:rPr>
                <w:color w:val="000000"/>
                <w:sz w:val="20"/>
                <w:szCs w:val="20"/>
              </w:rPr>
            </w:pPr>
          </w:p>
        </w:tc>
        <w:tc>
          <w:tcPr>
            <w:tcW w:w="1559" w:type="dxa"/>
            <w:shd w:val="clear" w:color="auto" w:fill="auto"/>
            <w:hideMark/>
          </w:tcPr>
          <w:p w:rsidR="00AF0832" w:rsidRPr="00AF0832" w:rsidRDefault="00AF0832" w:rsidP="002B555A">
            <w:pPr>
              <w:ind w:firstLine="709"/>
              <w:jc w:val="center"/>
              <w:rPr>
                <w:color w:val="000000"/>
                <w:sz w:val="20"/>
                <w:szCs w:val="20"/>
              </w:rPr>
            </w:pPr>
          </w:p>
        </w:tc>
        <w:tc>
          <w:tcPr>
            <w:tcW w:w="1417" w:type="dxa"/>
            <w:shd w:val="clear" w:color="auto" w:fill="auto"/>
            <w:hideMark/>
          </w:tcPr>
          <w:p w:rsidR="00AF0832" w:rsidRPr="00AF0832" w:rsidRDefault="00AF0832" w:rsidP="002B555A">
            <w:pPr>
              <w:ind w:firstLine="709"/>
              <w:jc w:val="center"/>
              <w:rPr>
                <w:color w:val="000000"/>
                <w:sz w:val="20"/>
                <w:szCs w:val="20"/>
              </w:rPr>
            </w:pPr>
          </w:p>
        </w:tc>
        <w:tc>
          <w:tcPr>
            <w:tcW w:w="993" w:type="dxa"/>
            <w:shd w:val="clear" w:color="auto" w:fill="auto"/>
            <w:hideMark/>
          </w:tcPr>
          <w:p w:rsidR="00AF0832" w:rsidRPr="00AF0832" w:rsidRDefault="00AF0832" w:rsidP="002B555A">
            <w:pPr>
              <w:ind w:firstLine="709"/>
              <w:jc w:val="right"/>
              <w:rPr>
                <w:color w:val="000000"/>
                <w:sz w:val="20"/>
                <w:szCs w:val="20"/>
              </w:rPr>
            </w:pPr>
          </w:p>
        </w:tc>
        <w:tc>
          <w:tcPr>
            <w:tcW w:w="1134" w:type="dxa"/>
            <w:shd w:val="clear" w:color="auto" w:fill="auto"/>
            <w:hideMark/>
          </w:tcPr>
          <w:p w:rsidR="00AF0832" w:rsidRPr="00AF0832" w:rsidRDefault="00AF0832" w:rsidP="002B555A">
            <w:pPr>
              <w:ind w:firstLine="709"/>
              <w:jc w:val="center"/>
              <w:rPr>
                <w:color w:val="000000"/>
                <w:sz w:val="20"/>
                <w:szCs w:val="20"/>
              </w:rPr>
            </w:pP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Глава муниципального образования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01 02</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2 688,6</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2 222,6</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82,7%</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466,0</w:t>
            </w:r>
          </w:p>
        </w:tc>
      </w:tr>
      <w:tr w:rsidR="00AF0832" w:rsidRPr="00AF0832" w:rsidTr="002B555A">
        <w:trPr>
          <w:trHeight w:val="96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Депутаты Совета депутатов внутригородского муниципального образования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01 03</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283,5</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113,4</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40,0%</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170,1</w:t>
            </w:r>
          </w:p>
          <w:p w:rsidR="00AF0832" w:rsidRPr="00AF0832" w:rsidRDefault="00AF0832" w:rsidP="002B555A">
            <w:pPr>
              <w:jc w:val="center"/>
              <w:rPr>
                <w:color w:val="000000"/>
                <w:sz w:val="20"/>
                <w:szCs w:val="20"/>
              </w:rPr>
            </w:pP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01 04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11 985,9</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9 374,2</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78,21%</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2 611,7</w:t>
            </w:r>
          </w:p>
        </w:tc>
      </w:tr>
      <w:tr w:rsidR="00AF0832" w:rsidRPr="00AF0832" w:rsidTr="002B555A">
        <w:trPr>
          <w:trHeight w:val="712"/>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Резервный фонд, предусмотренный органами местного самоуправления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01 11</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10, 0</w:t>
            </w:r>
          </w:p>
        </w:tc>
        <w:tc>
          <w:tcPr>
            <w:tcW w:w="1417"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10</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Другие общегосударственные вопросы</w:t>
            </w:r>
          </w:p>
        </w:tc>
        <w:tc>
          <w:tcPr>
            <w:tcW w:w="2552" w:type="dxa"/>
          </w:tcPr>
          <w:p w:rsidR="00AF0832" w:rsidRPr="00AF0832" w:rsidRDefault="00AF0832" w:rsidP="002B555A">
            <w:pPr>
              <w:jc w:val="center"/>
              <w:rPr>
                <w:color w:val="000000"/>
                <w:sz w:val="20"/>
                <w:szCs w:val="20"/>
              </w:rPr>
            </w:pPr>
            <w:r w:rsidRPr="00AF0832">
              <w:rPr>
                <w:color w:val="000000"/>
                <w:sz w:val="20"/>
                <w:szCs w:val="20"/>
              </w:rPr>
              <w:t>01 13</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189,3</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162,6</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85,9%</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26,7</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Мероприятия по гражданской обороне, предупреждение чрезвычайных ситуаций, обеспечение пожарной безопасности</w:t>
            </w:r>
          </w:p>
        </w:tc>
        <w:tc>
          <w:tcPr>
            <w:tcW w:w="2552" w:type="dxa"/>
          </w:tcPr>
          <w:p w:rsidR="00AF0832" w:rsidRPr="00AF0832" w:rsidRDefault="00AF0832" w:rsidP="002B555A">
            <w:pPr>
              <w:jc w:val="center"/>
              <w:rPr>
                <w:color w:val="000000"/>
                <w:sz w:val="20"/>
                <w:szCs w:val="20"/>
              </w:rPr>
            </w:pPr>
            <w:r w:rsidRPr="00AF0832">
              <w:rPr>
                <w:color w:val="000000"/>
                <w:sz w:val="20"/>
                <w:szCs w:val="20"/>
              </w:rPr>
              <w:t>03 14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200,0</w:t>
            </w:r>
          </w:p>
        </w:tc>
        <w:tc>
          <w:tcPr>
            <w:tcW w:w="1417"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200,0</w:t>
            </w:r>
          </w:p>
        </w:tc>
      </w:tr>
      <w:tr w:rsidR="00AF0832" w:rsidRPr="00AF0832" w:rsidTr="002B555A">
        <w:trPr>
          <w:trHeight w:val="72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Праздничные и социально-значимые мероприятия для населения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08 04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4 175,7</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2 819,8</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67,5%</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1355,9</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Доплаты к пенсиям муниципальным служащим города Москвы</w:t>
            </w:r>
          </w:p>
        </w:tc>
        <w:tc>
          <w:tcPr>
            <w:tcW w:w="2552" w:type="dxa"/>
          </w:tcPr>
          <w:p w:rsidR="00AF0832" w:rsidRPr="00AF0832" w:rsidRDefault="00AF0832" w:rsidP="002B555A">
            <w:pPr>
              <w:jc w:val="center"/>
              <w:rPr>
                <w:color w:val="000000"/>
                <w:sz w:val="20"/>
                <w:szCs w:val="20"/>
              </w:rPr>
            </w:pPr>
            <w:r w:rsidRPr="00AF0832">
              <w:rPr>
                <w:color w:val="000000"/>
                <w:sz w:val="20"/>
                <w:szCs w:val="20"/>
              </w:rPr>
              <w:t>10 01</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580,0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557,3</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96,1%</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22,7</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Социальные гарантии муниципальным служащим, вышедшим на пенсию</w:t>
            </w:r>
          </w:p>
        </w:tc>
        <w:tc>
          <w:tcPr>
            <w:tcW w:w="2552" w:type="dxa"/>
          </w:tcPr>
          <w:p w:rsidR="00AF0832" w:rsidRPr="00AF0832" w:rsidRDefault="00AF0832" w:rsidP="002B555A">
            <w:pPr>
              <w:jc w:val="center"/>
              <w:rPr>
                <w:color w:val="000000"/>
                <w:sz w:val="20"/>
                <w:szCs w:val="20"/>
              </w:rPr>
            </w:pPr>
            <w:r w:rsidRPr="00AF0832">
              <w:rPr>
                <w:color w:val="000000"/>
                <w:sz w:val="20"/>
                <w:szCs w:val="20"/>
              </w:rPr>
              <w:t>10 06</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612,0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612,0</w:t>
            </w:r>
          </w:p>
        </w:tc>
        <w:tc>
          <w:tcPr>
            <w:tcW w:w="993"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Периодическая печать и издательства</w:t>
            </w:r>
          </w:p>
        </w:tc>
        <w:tc>
          <w:tcPr>
            <w:tcW w:w="2552" w:type="dxa"/>
          </w:tcPr>
          <w:p w:rsidR="00AF0832" w:rsidRPr="00AF0832" w:rsidRDefault="00AF0832" w:rsidP="002B555A">
            <w:pPr>
              <w:jc w:val="center"/>
              <w:rPr>
                <w:color w:val="000000"/>
                <w:sz w:val="20"/>
                <w:szCs w:val="20"/>
              </w:rPr>
            </w:pPr>
            <w:r w:rsidRPr="00AF0832">
              <w:rPr>
                <w:color w:val="000000"/>
                <w:sz w:val="20"/>
                <w:szCs w:val="20"/>
              </w:rPr>
              <w:t>12 02</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40, 0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40,0</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100%</w:t>
            </w:r>
          </w:p>
        </w:tc>
        <w:tc>
          <w:tcPr>
            <w:tcW w:w="1134"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Другие вопросы в области средств массовой информации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12 04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300,0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73,8</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24,6%</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226,2</w:t>
            </w:r>
          </w:p>
        </w:tc>
      </w:tr>
      <w:tr w:rsidR="00AF0832" w:rsidRPr="00AF0832" w:rsidTr="002B555A">
        <w:trPr>
          <w:trHeight w:val="66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lastRenderedPageBreak/>
              <w:t xml:space="preserve">Результат исполнения бюджета (дефицит «-» / </w:t>
            </w:r>
            <w:proofErr w:type="gramStart"/>
            <w:r w:rsidRPr="00AF0832">
              <w:rPr>
                <w:b/>
                <w:bCs/>
                <w:color w:val="000000"/>
                <w:sz w:val="20"/>
                <w:szCs w:val="20"/>
              </w:rPr>
              <w:t>профицит«</w:t>
            </w:r>
            <w:proofErr w:type="gramEnd"/>
            <w:r w:rsidRPr="00AF0832">
              <w:rPr>
                <w:b/>
                <w:bCs/>
                <w:color w:val="000000"/>
                <w:sz w:val="20"/>
                <w:szCs w:val="20"/>
              </w:rPr>
              <w:t>+»)</w:t>
            </w:r>
          </w:p>
        </w:tc>
        <w:tc>
          <w:tcPr>
            <w:tcW w:w="2552" w:type="dxa"/>
          </w:tcPr>
          <w:p w:rsidR="00AF0832" w:rsidRPr="00AF0832" w:rsidRDefault="00AF0832" w:rsidP="002B555A">
            <w:pPr>
              <w:ind w:firstLine="709"/>
              <w:rPr>
                <w:color w:val="000000"/>
                <w:sz w:val="20"/>
                <w:szCs w:val="20"/>
              </w:rPr>
            </w:pPr>
          </w:p>
        </w:tc>
        <w:tc>
          <w:tcPr>
            <w:tcW w:w="1559" w:type="dxa"/>
            <w:shd w:val="clear" w:color="auto" w:fill="auto"/>
            <w:hideMark/>
          </w:tcPr>
          <w:p w:rsidR="00AF0832" w:rsidRPr="00AF0832" w:rsidRDefault="00AF0832" w:rsidP="002B555A">
            <w:pPr>
              <w:ind w:firstLine="709"/>
              <w:rPr>
                <w:color w:val="000000"/>
                <w:sz w:val="20"/>
                <w:szCs w:val="20"/>
              </w:rPr>
            </w:pPr>
            <w:r w:rsidRPr="00AF0832">
              <w:rPr>
                <w:color w:val="000000"/>
                <w:sz w:val="20"/>
                <w:szCs w:val="20"/>
              </w:rPr>
              <w:t>х</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-2 088,2</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х</w:t>
            </w:r>
          </w:p>
        </w:tc>
        <w:tc>
          <w:tcPr>
            <w:tcW w:w="1134" w:type="dxa"/>
            <w:shd w:val="clear" w:color="auto" w:fill="auto"/>
            <w:hideMark/>
          </w:tcPr>
          <w:p w:rsidR="00AF0832" w:rsidRPr="00AF0832" w:rsidRDefault="00AF0832" w:rsidP="002B555A">
            <w:pPr>
              <w:ind w:firstLine="709"/>
              <w:rPr>
                <w:color w:val="000000"/>
                <w:sz w:val="20"/>
                <w:szCs w:val="20"/>
              </w:rPr>
            </w:pPr>
            <w:r w:rsidRPr="00AF0832">
              <w:rPr>
                <w:color w:val="000000"/>
                <w:sz w:val="20"/>
                <w:szCs w:val="20"/>
              </w:rPr>
              <w:t>х</w:t>
            </w:r>
          </w:p>
        </w:tc>
      </w:tr>
      <w:tr w:rsidR="00AF0832" w:rsidRPr="00AF0832" w:rsidTr="002B555A">
        <w:trPr>
          <w:trHeight w:val="75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t>3.Источники финансирования дефицита бюджета, всего</w:t>
            </w:r>
          </w:p>
        </w:tc>
        <w:tc>
          <w:tcPr>
            <w:tcW w:w="2552" w:type="dxa"/>
          </w:tcPr>
          <w:p w:rsidR="00AF0832" w:rsidRPr="00AF0832" w:rsidRDefault="00AF0832" w:rsidP="002B555A">
            <w:pPr>
              <w:jc w:val="center"/>
              <w:rPr>
                <w:b/>
                <w:color w:val="000000"/>
                <w:sz w:val="20"/>
                <w:szCs w:val="20"/>
              </w:rPr>
            </w:pPr>
          </w:p>
        </w:tc>
        <w:tc>
          <w:tcPr>
            <w:tcW w:w="1559" w:type="dxa"/>
            <w:shd w:val="clear" w:color="auto" w:fill="auto"/>
            <w:hideMark/>
          </w:tcPr>
          <w:p w:rsidR="00AF0832" w:rsidRPr="00AF0832" w:rsidRDefault="00AF0832" w:rsidP="002B555A">
            <w:pPr>
              <w:jc w:val="center"/>
              <w:rPr>
                <w:b/>
                <w:color w:val="000000"/>
                <w:sz w:val="20"/>
                <w:szCs w:val="20"/>
              </w:rPr>
            </w:pPr>
            <w:r w:rsidRPr="00AF0832">
              <w:rPr>
                <w:b/>
                <w:color w:val="000000"/>
                <w:sz w:val="20"/>
                <w:szCs w:val="20"/>
              </w:rPr>
              <w:t>3 630,7</w:t>
            </w:r>
          </w:p>
        </w:tc>
        <w:tc>
          <w:tcPr>
            <w:tcW w:w="1417" w:type="dxa"/>
            <w:shd w:val="clear" w:color="auto" w:fill="auto"/>
            <w:hideMark/>
          </w:tcPr>
          <w:p w:rsidR="00AF0832" w:rsidRPr="00AF0832" w:rsidRDefault="00AF0832" w:rsidP="002B555A">
            <w:pPr>
              <w:jc w:val="center"/>
              <w:rPr>
                <w:b/>
                <w:color w:val="000000"/>
                <w:sz w:val="20"/>
                <w:szCs w:val="20"/>
              </w:rPr>
            </w:pPr>
            <w:r w:rsidRPr="00AF0832">
              <w:rPr>
                <w:color w:val="000000"/>
                <w:sz w:val="20"/>
                <w:szCs w:val="20"/>
              </w:rPr>
              <w:t>-2 088,2</w:t>
            </w:r>
          </w:p>
        </w:tc>
        <w:tc>
          <w:tcPr>
            <w:tcW w:w="993" w:type="dxa"/>
            <w:shd w:val="clear" w:color="auto" w:fill="auto"/>
            <w:hideMark/>
          </w:tcPr>
          <w:p w:rsidR="00AF0832" w:rsidRPr="00AF0832" w:rsidRDefault="00AF0832" w:rsidP="002B555A">
            <w:pPr>
              <w:jc w:val="right"/>
              <w:rPr>
                <w:b/>
                <w:color w:val="000000"/>
                <w:sz w:val="20"/>
                <w:szCs w:val="20"/>
              </w:rPr>
            </w:pPr>
            <w:r w:rsidRPr="00AF0832">
              <w:rPr>
                <w:b/>
                <w:color w:val="000000"/>
                <w:sz w:val="20"/>
                <w:szCs w:val="20"/>
              </w:rPr>
              <w:t>Х</w:t>
            </w:r>
          </w:p>
        </w:tc>
        <w:tc>
          <w:tcPr>
            <w:tcW w:w="1134" w:type="dxa"/>
            <w:shd w:val="clear" w:color="auto" w:fill="auto"/>
            <w:hideMark/>
          </w:tcPr>
          <w:p w:rsidR="00AF0832" w:rsidRPr="00AF0832" w:rsidRDefault="00AF0832" w:rsidP="002B555A">
            <w:pPr>
              <w:jc w:val="center"/>
              <w:rPr>
                <w:b/>
                <w:color w:val="000000"/>
                <w:sz w:val="20"/>
                <w:szCs w:val="20"/>
              </w:rPr>
            </w:pPr>
            <w:r w:rsidRPr="00AF0832">
              <w:rPr>
                <w:b/>
                <w:color w:val="000000"/>
                <w:sz w:val="20"/>
                <w:szCs w:val="20"/>
              </w:rPr>
              <w:t>1 542,5</w:t>
            </w:r>
          </w:p>
        </w:tc>
      </w:tr>
    </w:tbl>
    <w:p w:rsidR="00AF0832" w:rsidRPr="00AF0832" w:rsidRDefault="00AF0832" w:rsidP="00FC734A">
      <w:pPr>
        <w:numPr>
          <w:ilvl w:val="0"/>
          <w:numId w:val="4"/>
        </w:numPr>
        <w:spacing w:after="200" w:line="276" w:lineRule="auto"/>
        <w:contextualSpacing/>
        <w:jc w:val="center"/>
        <w:outlineLvl w:val="0"/>
        <w:rPr>
          <w:b/>
          <w:bCs/>
          <w:color w:val="000000"/>
          <w:sz w:val="28"/>
          <w:szCs w:val="28"/>
        </w:rPr>
      </w:pPr>
      <w:bookmarkStart w:id="34" w:name="_Toc531093573"/>
      <w:bookmarkStart w:id="35" w:name="_Toc24099810"/>
      <w:r w:rsidRPr="00AF0832">
        <w:rPr>
          <w:b/>
          <w:bCs/>
          <w:color w:val="000000"/>
          <w:sz w:val="28"/>
          <w:szCs w:val="28"/>
        </w:rPr>
        <w:t>Прогноз социально-экономического развития муниципального округа Северное Медведково на 2020 год и плановый период 2021 и 2022 годов</w:t>
      </w:r>
      <w:bookmarkEnd w:id="34"/>
      <w:bookmarkEnd w:id="35"/>
    </w:p>
    <w:p w:rsidR="00AF0832" w:rsidRPr="00AF0832" w:rsidRDefault="00AF0832" w:rsidP="00AF0832">
      <w:pPr>
        <w:jc w:val="both"/>
        <w:rPr>
          <w:color w:val="000000"/>
          <w:sz w:val="28"/>
          <w:szCs w:val="28"/>
        </w:rPr>
      </w:pPr>
    </w:p>
    <w:p w:rsidR="00AF0832" w:rsidRPr="00AF0832" w:rsidRDefault="00AF0832" w:rsidP="00AF0832">
      <w:pPr>
        <w:ind w:firstLine="720"/>
        <w:jc w:val="both"/>
        <w:rPr>
          <w:color w:val="000000"/>
          <w:sz w:val="28"/>
          <w:szCs w:val="28"/>
        </w:rPr>
      </w:pPr>
      <w:r w:rsidRPr="00AF0832">
        <w:rPr>
          <w:color w:val="000000"/>
          <w:sz w:val="28"/>
          <w:szCs w:val="28"/>
        </w:rPr>
        <w:t xml:space="preserve">Прогноз социально-экономического развития муниципального округа </w:t>
      </w:r>
      <w:r w:rsidRPr="00AF0832">
        <w:rPr>
          <w:color w:val="000000"/>
          <w:spacing w:val="3"/>
          <w:sz w:val="28"/>
          <w:szCs w:val="28"/>
        </w:rPr>
        <w:t>Северное Медведково</w:t>
      </w:r>
      <w:r w:rsidRPr="00AF0832">
        <w:rPr>
          <w:color w:val="000000"/>
          <w:sz w:val="28"/>
          <w:szCs w:val="28"/>
        </w:rPr>
        <w:t xml:space="preserve"> разработан на основе данных социально-экономического развития за истекший период текущего года, прогноза социально-экономического развития до конца 2019 года и тенденций социально-экономического развития на 2020-2022 годы, а также в соответствии с проектом Закона города Москвы </w:t>
      </w:r>
      <w:r w:rsidRPr="00AF0832">
        <w:rPr>
          <w:color w:val="000000"/>
          <w:spacing w:val="3"/>
          <w:sz w:val="28"/>
          <w:szCs w:val="28"/>
        </w:rPr>
        <w:t>«О бюджете города Москвы на 2020 год и плановый период 2021 и 2022 годов»</w:t>
      </w:r>
      <w:r w:rsidRPr="00AF0832">
        <w:rPr>
          <w:color w:val="000000"/>
          <w:sz w:val="28"/>
          <w:szCs w:val="28"/>
        </w:rPr>
        <w:t xml:space="preserve">. </w:t>
      </w:r>
    </w:p>
    <w:p w:rsidR="00AF0832" w:rsidRPr="00AF0832" w:rsidRDefault="00AF0832" w:rsidP="00AF0832">
      <w:pPr>
        <w:ind w:firstLine="720"/>
        <w:jc w:val="both"/>
        <w:rPr>
          <w:color w:val="000000"/>
          <w:sz w:val="28"/>
          <w:szCs w:val="28"/>
        </w:rPr>
      </w:pPr>
      <w:r w:rsidRPr="00AF0832">
        <w:rPr>
          <w:color w:val="000000"/>
          <w:sz w:val="28"/>
          <w:szCs w:val="28"/>
        </w:rPr>
        <w:t xml:space="preserve">В 2020-2022 гг. в бюджет муниципального округа планируется поступление налоговых доходов за счет отчислений от налога на доходы физических лиц. </w:t>
      </w:r>
    </w:p>
    <w:p w:rsidR="00AF0832" w:rsidRPr="00AF0832" w:rsidRDefault="00AF0832" w:rsidP="00AF0832">
      <w:pPr>
        <w:tabs>
          <w:tab w:val="left" w:pos="540"/>
        </w:tabs>
        <w:ind w:firstLine="720"/>
        <w:jc w:val="both"/>
        <w:rPr>
          <w:sz w:val="28"/>
          <w:szCs w:val="28"/>
        </w:rPr>
      </w:pPr>
      <w:r w:rsidRPr="00AF0832">
        <w:rPr>
          <w:color w:val="000000"/>
          <w:sz w:val="28"/>
          <w:szCs w:val="28"/>
        </w:rPr>
        <w:t xml:space="preserve">При численности населения 127 819 человек, поступление налогов от доходов физических лиц в 2020 году прогнозируются в </w:t>
      </w:r>
      <w:r w:rsidRPr="00AF0832">
        <w:rPr>
          <w:sz w:val="28"/>
          <w:szCs w:val="28"/>
        </w:rPr>
        <w:t xml:space="preserve">сумме 1 626302,6 тыс. руб., в 2021 году в сумме 1 783 095,4 тыс. руб., в 2022 году в сумме 1 963 634,7 </w:t>
      </w:r>
      <w:proofErr w:type="spellStart"/>
      <w:r w:rsidRPr="00AF0832">
        <w:rPr>
          <w:sz w:val="28"/>
          <w:szCs w:val="28"/>
        </w:rPr>
        <w:t>тыс</w:t>
      </w:r>
      <w:proofErr w:type="spellEnd"/>
      <w:r w:rsidRPr="00AF0832">
        <w:rPr>
          <w:sz w:val="28"/>
          <w:szCs w:val="28"/>
        </w:rPr>
        <w:t xml:space="preserve"> руб.</w:t>
      </w:r>
      <w:r w:rsidRPr="00AF0832">
        <w:rPr>
          <w:color w:val="000000"/>
          <w:sz w:val="28"/>
          <w:szCs w:val="28"/>
        </w:rPr>
        <w:t xml:space="preserve"> Согласно нормативу отчислений, установленному от налога на доходы физических лиц, норматив отчислений в бюджет муниципального округа </w:t>
      </w:r>
      <w:r w:rsidRPr="00AF0832">
        <w:rPr>
          <w:color w:val="000000"/>
          <w:spacing w:val="3"/>
          <w:sz w:val="28"/>
          <w:szCs w:val="28"/>
        </w:rPr>
        <w:t>Северное Медведково</w:t>
      </w:r>
      <w:r w:rsidRPr="00AF0832">
        <w:rPr>
          <w:color w:val="000000"/>
          <w:sz w:val="28"/>
          <w:szCs w:val="28"/>
        </w:rPr>
        <w:t xml:space="preserve"> в 2020 году утвержден Законом г. Москвы в размере </w:t>
      </w:r>
      <w:r w:rsidRPr="00AF0832">
        <w:rPr>
          <w:sz w:val="28"/>
          <w:szCs w:val="28"/>
        </w:rPr>
        <w:t>1,5981 %</w:t>
      </w:r>
      <w:r w:rsidRPr="00AF0832">
        <w:rPr>
          <w:color w:val="FF0000"/>
          <w:sz w:val="28"/>
          <w:szCs w:val="28"/>
        </w:rPr>
        <w:t xml:space="preserve"> </w:t>
      </w:r>
      <w:r w:rsidRPr="00AF0832">
        <w:rPr>
          <w:sz w:val="28"/>
          <w:szCs w:val="28"/>
        </w:rPr>
        <w:t xml:space="preserve">, в 2021 году - 1,1078 %, в 2022 году - 1,0619 % и составит по прогнозам 24 619 тыс.руб.,25 179,1 тыс. руб., 31 380,8 тыс. руб. соответственно по годам. </w:t>
      </w:r>
    </w:p>
    <w:p w:rsidR="00AF0832" w:rsidRPr="00AF0832" w:rsidRDefault="00AF0832" w:rsidP="00AF0832">
      <w:pPr>
        <w:ind w:firstLine="709"/>
        <w:jc w:val="both"/>
        <w:rPr>
          <w:color w:val="000000"/>
          <w:sz w:val="28"/>
          <w:szCs w:val="28"/>
        </w:rPr>
      </w:pPr>
      <w:r w:rsidRPr="00AF0832">
        <w:rPr>
          <w:color w:val="000000"/>
          <w:sz w:val="28"/>
          <w:szCs w:val="28"/>
        </w:rPr>
        <w:t>Расходы</w:t>
      </w:r>
      <w:r w:rsidRPr="00AF0832">
        <w:rPr>
          <w:color w:val="FF0000"/>
          <w:sz w:val="28"/>
          <w:szCs w:val="28"/>
        </w:rPr>
        <w:t xml:space="preserve"> </w:t>
      </w:r>
      <w:r w:rsidRPr="00AF0832">
        <w:rPr>
          <w:color w:val="000000"/>
          <w:sz w:val="28"/>
          <w:szCs w:val="28"/>
        </w:rPr>
        <w:t xml:space="preserve">бюджета муниципального округа прогнозируются в 2020 году в сумме </w:t>
      </w:r>
      <w:r w:rsidRPr="00AF0832">
        <w:rPr>
          <w:sz w:val="28"/>
          <w:szCs w:val="28"/>
        </w:rPr>
        <w:t>24 617,6 тыс. руб., в 2021 году - в сумме 25 178,9 тыс. руб., в 2022 году - в сумме 31 380,2 тыс. руб., в том числе условно утверждаемые расходы составят 629,5 тыс. руб. в 2020 году (2,5 % от общего объема расходов), и 1 569 тыс. руб. в 2021 году (5 % от</w:t>
      </w:r>
      <w:r w:rsidRPr="00AF0832">
        <w:rPr>
          <w:color w:val="000000"/>
          <w:sz w:val="28"/>
          <w:szCs w:val="28"/>
        </w:rPr>
        <w:t xml:space="preserve"> общего объема расходов).</w:t>
      </w:r>
    </w:p>
    <w:p w:rsidR="00AF0832" w:rsidRDefault="00AF0832" w:rsidP="00AF0832">
      <w:pPr>
        <w:ind w:firstLine="709"/>
        <w:jc w:val="both"/>
        <w:rPr>
          <w:rFonts w:eastAsia="Times New Roman"/>
          <w:color w:val="000000"/>
          <w:sz w:val="28"/>
          <w:szCs w:val="28"/>
          <w:lang w:eastAsia="en-US"/>
        </w:rPr>
      </w:pPr>
      <w:r w:rsidRPr="00AF0832">
        <w:rPr>
          <w:color w:val="000000"/>
          <w:sz w:val="28"/>
          <w:szCs w:val="28"/>
        </w:rPr>
        <w:t xml:space="preserve">Верхний предел муниципального внутреннего долга по состоянию на 1 января 2020 года, на 1 января 2021 года и на 1 января 2022 года, в том числе верхний предел долга по муниципальным гарантиям </w:t>
      </w:r>
      <w:r w:rsidRPr="00AF0832">
        <w:rPr>
          <w:color w:val="000000"/>
          <w:spacing w:val="3"/>
          <w:sz w:val="28"/>
          <w:szCs w:val="28"/>
        </w:rPr>
        <w:t>в</w:t>
      </w:r>
      <w:r w:rsidRPr="00AF0832">
        <w:rPr>
          <w:color w:val="000000"/>
          <w:spacing w:val="3"/>
          <w:sz w:val="26"/>
          <w:szCs w:val="26"/>
        </w:rPr>
        <w:t xml:space="preserve"> </w:t>
      </w:r>
      <w:r w:rsidRPr="00AF0832">
        <w:rPr>
          <w:rFonts w:eastAsia="Times New Roman"/>
          <w:color w:val="000000"/>
          <w:sz w:val="28"/>
          <w:szCs w:val="28"/>
          <w:lang w:eastAsia="en-US"/>
        </w:rPr>
        <w:t xml:space="preserve">бюджете </w:t>
      </w:r>
      <w:r w:rsidRPr="00AF0832">
        <w:rPr>
          <w:color w:val="000000"/>
          <w:sz w:val="28"/>
          <w:szCs w:val="28"/>
        </w:rPr>
        <w:t>муниципального округа Северное Медведково не предусмотрен</w:t>
      </w:r>
      <w:r w:rsidRPr="00AF0832">
        <w:rPr>
          <w:color w:val="000000"/>
          <w:spacing w:val="3"/>
          <w:sz w:val="26"/>
          <w:szCs w:val="26"/>
        </w:rPr>
        <w:t>.</w:t>
      </w:r>
      <w:r w:rsidRPr="00AF0832">
        <w:rPr>
          <w:rFonts w:eastAsia="Times New Roman"/>
          <w:color w:val="000000"/>
          <w:sz w:val="28"/>
          <w:szCs w:val="28"/>
          <w:lang w:eastAsia="en-US"/>
        </w:rPr>
        <w:t xml:space="preserve"> </w:t>
      </w:r>
    </w:p>
    <w:p w:rsidR="00FD0826" w:rsidRDefault="00FD0826" w:rsidP="00AF0832">
      <w:pPr>
        <w:ind w:firstLine="709"/>
        <w:jc w:val="both"/>
        <w:rPr>
          <w:rFonts w:eastAsia="Times New Roman"/>
          <w:color w:val="000000"/>
          <w:sz w:val="28"/>
          <w:szCs w:val="28"/>
          <w:lang w:eastAsia="en-US"/>
        </w:rPr>
      </w:pPr>
    </w:p>
    <w:p w:rsidR="000B5253" w:rsidRDefault="000B5253" w:rsidP="00FC734A">
      <w:pPr>
        <w:pStyle w:val="ae"/>
        <w:numPr>
          <w:ilvl w:val="0"/>
          <w:numId w:val="4"/>
        </w:numPr>
        <w:spacing w:after="200" w:line="276" w:lineRule="auto"/>
        <w:ind w:right="-483"/>
        <w:jc w:val="center"/>
        <w:outlineLvl w:val="0"/>
        <w:rPr>
          <w:b/>
          <w:bCs/>
          <w:color w:val="000000"/>
          <w:sz w:val="28"/>
          <w:szCs w:val="28"/>
        </w:rPr>
        <w:sectPr w:rsidR="000B5253" w:rsidSect="000B5253">
          <w:pgSz w:w="11906" w:h="16838" w:code="9"/>
          <w:pgMar w:top="1134" w:right="1418" w:bottom="1418" w:left="1134" w:header="709" w:footer="709" w:gutter="0"/>
          <w:cols w:space="708"/>
          <w:docGrid w:linePitch="360"/>
        </w:sectPr>
      </w:pPr>
      <w:bookmarkStart w:id="36" w:name="_Toc531093574"/>
      <w:bookmarkStart w:id="37" w:name="_Toc24099811"/>
    </w:p>
    <w:p w:rsidR="00FD0826" w:rsidRPr="00FD0826" w:rsidRDefault="00FD0826" w:rsidP="00FC734A">
      <w:pPr>
        <w:pStyle w:val="ae"/>
        <w:numPr>
          <w:ilvl w:val="0"/>
          <w:numId w:val="4"/>
        </w:numPr>
        <w:spacing w:after="200" w:line="276" w:lineRule="auto"/>
        <w:ind w:right="-483"/>
        <w:jc w:val="center"/>
        <w:outlineLvl w:val="0"/>
        <w:rPr>
          <w:b/>
          <w:bCs/>
          <w:color w:val="000000"/>
          <w:sz w:val="28"/>
          <w:szCs w:val="28"/>
        </w:rPr>
      </w:pPr>
      <w:r w:rsidRPr="00FD0826">
        <w:rPr>
          <w:b/>
          <w:bCs/>
          <w:color w:val="000000"/>
          <w:sz w:val="28"/>
          <w:szCs w:val="28"/>
        </w:rPr>
        <w:lastRenderedPageBreak/>
        <w:t>Прогноз основных характеристик консолидированного бюджета муниципального округа Северное Медведково на 2020 год и плановый период 2021 и 2022 годов</w:t>
      </w:r>
      <w:bookmarkEnd w:id="36"/>
      <w:bookmarkEnd w:id="37"/>
    </w:p>
    <w:p w:rsidR="00FD0826" w:rsidRPr="00FD0826" w:rsidRDefault="00FD0826" w:rsidP="00FD0826">
      <w:pPr>
        <w:spacing w:line="240" w:lineRule="atLeast"/>
        <w:jc w:val="center"/>
        <w:rPr>
          <w:b/>
          <w:bCs/>
          <w:color w:val="000000"/>
          <w:sz w:val="28"/>
          <w:szCs w:val="28"/>
        </w:rPr>
      </w:pPr>
    </w:p>
    <w:p w:rsidR="00FD0826" w:rsidRPr="00FD0826" w:rsidRDefault="00FD0826" w:rsidP="00FD0826">
      <w:pPr>
        <w:keepNext/>
        <w:spacing w:before="240" w:after="60" w:line="276" w:lineRule="auto"/>
        <w:jc w:val="right"/>
        <w:outlineLvl w:val="2"/>
        <w:rPr>
          <w:b/>
          <w:bCs/>
          <w:color w:val="000000"/>
        </w:rPr>
      </w:pPr>
      <w:r w:rsidRPr="00FD0826">
        <w:rPr>
          <w:b/>
          <w:bCs/>
          <w:color w:val="000000"/>
        </w:rPr>
        <w:t xml:space="preserve">Таблица </w:t>
      </w:r>
      <w:r>
        <w:rPr>
          <w:b/>
          <w:bCs/>
          <w:color w:val="000000"/>
        </w:rPr>
        <w:t>6</w:t>
      </w:r>
    </w:p>
    <w:p w:rsidR="00FD0826" w:rsidRPr="00FD0826" w:rsidRDefault="00FD0826" w:rsidP="00FD0826">
      <w:pPr>
        <w:spacing w:line="240" w:lineRule="atLeast"/>
        <w:jc w:val="right"/>
        <w:rPr>
          <w:color w:val="000000"/>
        </w:rPr>
      </w:pPr>
      <w:r w:rsidRPr="00FD0826">
        <w:rPr>
          <w:color w:val="000000"/>
        </w:rPr>
        <w:t>(тыс. 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4"/>
        <w:gridCol w:w="1559"/>
        <w:gridCol w:w="1843"/>
        <w:gridCol w:w="3402"/>
      </w:tblGrid>
      <w:tr w:rsidR="00FD0826" w:rsidRPr="00FD0826" w:rsidTr="00FD0826">
        <w:trPr>
          <w:trHeight w:val="375"/>
          <w:tblHeader/>
        </w:trPr>
        <w:tc>
          <w:tcPr>
            <w:tcW w:w="3134" w:type="dxa"/>
            <w:vMerge w:val="restart"/>
            <w:noWrap/>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Показатель</w:t>
            </w:r>
          </w:p>
        </w:tc>
        <w:tc>
          <w:tcPr>
            <w:tcW w:w="1559"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2020 год</w:t>
            </w:r>
          </w:p>
        </w:tc>
        <w:tc>
          <w:tcPr>
            <w:tcW w:w="1843"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2021 год</w:t>
            </w:r>
          </w:p>
        </w:tc>
        <w:tc>
          <w:tcPr>
            <w:tcW w:w="3402"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2022 год</w:t>
            </w:r>
          </w:p>
        </w:tc>
      </w:tr>
      <w:tr w:rsidR="00FD0826" w:rsidRPr="00FD0826" w:rsidTr="00FD0826">
        <w:trPr>
          <w:trHeight w:val="390"/>
          <w:tblHeader/>
        </w:trPr>
        <w:tc>
          <w:tcPr>
            <w:tcW w:w="3134" w:type="dxa"/>
            <w:vMerge/>
            <w:vAlign w:val="center"/>
          </w:tcPr>
          <w:p w:rsidR="00FD0826" w:rsidRPr="00FD0826" w:rsidRDefault="00FD0826" w:rsidP="00FD0826">
            <w:pPr>
              <w:rPr>
                <w:rFonts w:eastAsia="Times New Roman"/>
                <w:b/>
                <w:bCs/>
                <w:color w:val="000000"/>
              </w:rPr>
            </w:pPr>
          </w:p>
        </w:tc>
        <w:tc>
          <w:tcPr>
            <w:tcW w:w="1559"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(проект)</w:t>
            </w:r>
          </w:p>
        </w:tc>
        <w:tc>
          <w:tcPr>
            <w:tcW w:w="1843"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(проект)</w:t>
            </w:r>
          </w:p>
        </w:tc>
        <w:tc>
          <w:tcPr>
            <w:tcW w:w="3402"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(проект)</w:t>
            </w:r>
          </w:p>
        </w:tc>
      </w:tr>
      <w:tr w:rsidR="00FD0826" w:rsidRPr="00FD0826" w:rsidTr="00FD0826">
        <w:trPr>
          <w:trHeight w:val="405"/>
        </w:trPr>
        <w:tc>
          <w:tcPr>
            <w:tcW w:w="3134" w:type="dxa"/>
          </w:tcPr>
          <w:p w:rsidR="00FD0826" w:rsidRPr="00FD0826" w:rsidRDefault="00FD0826" w:rsidP="00FD0826">
            <w:pPr>
              <w:rPr>
                <w:b/>
                <w:color w:val="000000"/>
              </w:rPr>
            </w:pPr>
            <w:r w:rsidRPr="00FD0826">
              <w:rPr>
                <w:b/>
                <w:color w:val="000000"/>
              </w:rPr>
              <w:t>ДОХОДЫ - всего</w:t>
            </w:r>
          </w:p>
        </w:tc>
        <w:tc>
          <w:tcPr>
            <w:tcW w:w="1559" w:type="dxa"/>
            <w:noWrap/>
          </w:tcPr>
          <w:p w:rsidR="00FD0826" w:rsidRPr="00FD0826" w:rsidRDefault="00FD0826" w:rsidP="00FD0826">
            <w:pPr>
              <w:jc w:val="center"/>
              <w:rPr>
                <w:b/>
                <w:color w:val="000000"/>
                <w:sz w:val="28"/>
                <w:szCs w:val="28"/>
              </w:rPr>
            </w:pPr>
            <w:r w:rsidRPr="00FD0826">
              <w:rPr>
                <w:b/>
                <w:color w:val="000000"/>
                <w:sz w:val="28"/>
                <w:szCs w:val="28"/>
              </w:rPr>
              <w:t>24 619,0</w:t>
            </w:r>
          </w:p>
        </w:tc>
        <w:tc>
          <w:tcPr>
            <w:tcW w:w="1843" w:type="dxa"/>
            <w:noWrap/>
          </w:tcPr>
          <w:p w:rsidR="00FD0826" w:rsidRPr="00FD0826" w:rsidRDefault="00FD0826" w:rsidP="00FD0826">
            <w:pPr>
              <w:jc w:val="center"/>
              <w:rPr>
                <w:b/>
                <w:color w:val="000000"/>
                <w:sz w:val="28"/>
                <w:szCs w:val="28"/>
              </w:rPr>
            </w:pPr>
            <w:r w:rsidRPr="00FD0826">
              <w:rPr>
                <w:b/>
                <w:color w:val="000000"/>
                <w:sz w:val="28"/>
                <w:szCs w:val="28"/>
              </w:rPr>
              <w:t>25 179,1</w:t>
            </w:r>
          </w:p>
        </w:tc>
        <w:tc>
          <w:tcPr>
            <w:tcW w:w="3402" w:type="dxa"/>
            <w:noWrap/>
          </w:tcPr>
          <w:p w:rsidR="00FD0826" w:rsidRPr="00FD0826" w:rsidRDefault="00FD0826" w:rsidP="00FD0826">
            <w:pPr>
              <w:jc w:val="center"/>
              <w:rPr>
                <w:b/>
                <w:color w:val="000000"/>
                <w:sz w:val="28"/>
                <w:szCs w:val="28"/>
              </w:rPr>
            </w:pPr>
            <w:r w:rsidRPr="00FD0826">
              <w:rPr>
                <w:b/>
                <w:color w:val="000000"/>
                <w:sz w:val="28"/>
                <w:szCs w:val="28"/>
              </w:rPr>
              <w:t>31 380,8</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из них:</w:t>
            </w:r>
          </w:p>
        </w:tc>
        <w:tc>
          <w:tcPr>
            <w:tcW w:w="1559" w:type="dxa"/>
            <w:noWrap/>
            <w:vAlign w:val="center"/>
          </w:tcPr>
          <w:p w:rsidR="00FD0826" w:rsidRPr="00FD0826" w:rsidRDefault="00FD0826" w:rsidP="00FD0826">
            <w:pPr>
              <w:jc w:val="center"/>
              <w:rPr>
                <w:rFonts w:eastAsia="Times New Roman"/>
                <w:color w:val="000000"/>
                <w:sz w:val="28"/>
                <w:szCs w:val="28"/>
              </w:rPr>
            </w:pPr>
          </w:p>
        </w:tc>
        <w:tc>
          <w:tcPr>
            <w:tcW w:w="1843" w:type="dxa"/>
            <w:noWrap/>
            <w:vAlign w:val="center"/>
          </w:tcPr>
          <w:p w:rsidR="00FD0826" w:rsidRPr="00FD0826" w:rsidRDefault="00FD0826" w:rsidP="00FD0826">
            <w:pPr>
              <w:jc w:val="center"/>
              <w:rPr>
                <w:rFonts w:eastAsia="Times New Roman"/>
                <w:color w:val="000000"/>
                <w:sz w:val="28"/>
                <w:szCs w:val="28"/>
              </w:rPr>
            </w:pPr>
          </w:p>
        </w:tc>
        <w:tc>
          <w:tcPr>
            <w:tcW w:w="3402" w:type="dxa"/>
            <w:noWrap/>
            <w:vAlign w:val="center"/>
          </w:tcPr>
          <w:p w:rsidR="00FD0826" w:rsidRPr="00FD0826" w:rsidRDefault="00FD0826" w:rsidP="00FD0826">
            <w:pPr>
              <w:jc w:val="center"/>
              <w:rPr>
                <w:rFonts w:eastAsia="Times New Roman"/>
                <w:color w:val="000000"/>
                <w:sz w:val="28"/>
                <w:szCs w:val="28"/>
              </w:rPr>
            </w:pPr>
          </w:p>
        </w:tc>
      </w:tr>
      <w:tr w:rsidR="00FD0826" w:rsidRPr="00FD0826" w:rsidTr="00FD0826">
        <w:trPr>
          <w:trHeight w:val="391"/>
        </w:trPr>
        <w:tc>
          <w:tcPr>
            <w:tcW w:w="3134" w:type="dxa"/>
          </w:tcPr>
          <w:p w:rsidR="00FD0826" w:rsidRPr="00FD0826" w:rsidRDefault="00FD0826" w:rsidP="00FD0826">
            <w:pPr>
              <w:rPr>
                <w:color w:val="000000"/>
              </w:rPr>
            </w:pPr>
            <w:r w:rsidRPr="00FD0826">
              <w:rPr>
                <w:color w:val="000000"/>
              </w:rPr>
              <w:t>по бюджету муниципального округа Северное Медведково</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24 619,0</w:t>
            </w:r>
          </w:p>
        </w:tc>
        <w:tc>
          <w:tcPr>
            <w:tcW w:w="1843" w:type="dxa"/>
            <w:noWrap/>
          </w:tcPr>
          <w:p w:rsidR="00FD0826" w:rsidRPr="00FD0826" w:rsidRDefault="00FD0826" w:rsidP="00FD0826">
            <w:pPr>
              <w:jc w:val="center"/>
              <w:rPr>
                <w:color w:val="000000"/>
                <w:sz w:val="28"/>
                <w:szCs w:val="28"/>
              </w:rPr>
            </w:pPr>
            <w:r w:rsidRPr="00FD0826">
              <w:rPr>
                <w:color w:val="000000"/>
                <w:sz w:val="28"/>
                <w:szCs w:val="28"/>
              </w:rPr>
              <w:t>25 179,1</w:t>
            </w:r>
          </w:p>
        </w:tc>
        <w:tc>
          <w:tcPr>
            <w:tcW w:w="3402" w:type="dxa"/>
            <w:noWrap/>
          </w:tcPr>
          <w:p w:rsidR="00FD0826" w:rsidRPr="00FD0826" w:rsidRDefault="00FD0826" w:rsidP="00FD0826">
            <w:pPr>
              <w:jc w:val="center"/>
              <w:rPr>
                <w:color w:val="000000"/>
                <w:sz w:val="28"/>
                <w:szCs w:val="28"/>
              </w:rPr>
            </w:pPr>
            <w:r w:rsidRPr="00FD0826">
              <w:rPr>
                <w:color w:val="000000"/>
                <w:sz w:val="28"/>
                <w:szCs w:val="28"/>
              </w:rPr>
              <w:t>31 380,8</w:t>
            </w:r>
          </w:p>
        </w:tc>
      </w:tr>
      <w:tr w:rsidR="00FD0826" w:rsidRPr="00FD0826" w:rsidTr="00FD0826">
        <w:trPr>
          <w:trHeight w:val="405"/>
        </w:trPr>
        <w:tc>
          <w:tcPr>
            <w:tcW w:w="3134" w:type="dxa"/>
          </w:tcPr>
          <w:p w:rsidR="00FD0826" w:rsidRPr="00FD0826" w:rsidRDefault="00FD0826" w:rsidP="00FD0826">
            <w:pPr>
              <w:rPr>
                <w:color w:val="000000"/>
              </w:rPr>
            </w:pPr>
            <w:r w:rsidRPr="00FD0826">
              <w:rPr>
                <w:color w:val="000000"/>
              </w:rPr>
              <w:t> </w:t>
            </w:r>
          </w:p>
        </w:tc>
        <w:tc>
          <w:tcPr>
            <w:tcW w:w="1559" w:type="dxa"/>
            <w:noWrap/>
          </w:tcPr>
          <w:p w:rsidR="00FD0826" w:rsidRPr="00FD0826" w:rsidRDefault="00FD0826" w:rsidP="00FD0826">
            <w:pPr>
              <w:jc w:val="center"/>
            </w:pPr>
          </w:p>
        </w:tc>
        <w:tc>
          <w:tcPr>
            <w:tcW w:w="1843" w:type="dxa"/>
            <w:noWrap/>
            <w:vAlign w:val="center"/>
          </w:tcPr>
          <w:p w:rsidR="00FD0826" w:rsidRPr="00FD0826" w:rsidRDefault="00FD0826" w:rsidP="00FD0826">
            <w:pPr>
              <w:jc w:val="center"/>
              <w:rPr>
                <w:rFonts w:eastAsia="Times New Roman"/>
                <w:b/>
                <w:bCs/>
                <w:color w:val="000000"/>
                <w:sz w:val="32"/>
                <w:szCs w:val="32"/>
              </w:rPr>
            </w:pPr>
          </w:p>
        </w:tc>
        <w:tc>
          <w:tcPr>
            <w:tcW w:w="3402" w:type="dxa"/>
            <w:noWrap/>
            <w:vAlign w:val="center"/>
          </w:tcPr>
          <w:p w:rsidR="00FD0826" w:rsidRPr="00FD0826" w:rsidRDefault="00FD0826" w:rsidP="00FD0826">
            <w:pPr>
              <w:jc w:val="center"/>
              <w:rPr>
                <w:rFonts w:eastAsia="Times New Roman"/>
                <w:b/>
                <w:bCs/>
                <w:color w:val="000000"/>
                <w:sz w:val="32"/>
                <w:szCs w:val="32"/>
              </w:rPr>
            </w:pPr>
          </w:p>
        </w:tc>
      </w:tr>
      <w:tr w:rsidR="00FD0826" w:rsidRPr="00FD0826" w:rsidTr="00FD0826">
        <w:trPr>
          <w:trHeight w:val="405"/>
        </w:trPr>
        <w:tc>
          <w:tcPr>
            <w:tcW w:w="3134" w:type="dxa"/>
          </w:tcPr>
          <w:p w:rsidR="00FD0826" w:rsidRPr="00FD0826" w:rsidRDefault="00FD0826" w:rsidP="00FD0826">
            <w:pPr>
              <w:rPr>
                <w:b/>
                <w:color w:val="000000"/>
              </w:rPr>
            </w:pPr>
            <w:r w:rsidRPr="00FD0826">
              <w:rPr>
                <w:b/>
                <w:color w:val="000000"/>
              </w:rPr>
              <w:t>РАСХОДЫ – всего</w:t>
            </w:r>
          </w:p>
        </w:tc>
        <w:tc>
          <w:tcPr>
            <w:tcW w:w="1559" w:type="dxa"/>
            <w:noWrap/>
          </w:tcPr>
          <w:p w:rsidR="00FD0826" w:rsidRPr="00FD0826" w:rsidRDefault="00FD0826" w:rsidP="00FD0826">
            <w:pPr>
              <w:jc w:val="center"/>
              <w:rPr>
                <w:b/>
                <w:color w:val="000000"/>
                <w:sz w:val="28"/>
                <w:szCs w:val="28"/>
              </w:rPr>
            </w:pPr>
            <w:r w:rsidRPr="00FD0826">
              <w:rPr>
                <w:b/>
                <w:color w:val="000000"/>
                <w:sz w:val="28"/>
                <w:szCs w:val="28"/>
              </w:rPr>
              <w:t>25 682,5</w:t>
            </w:r>
          </w:p>
        </w:tc>
        <w:tc>
          <w:tcPr>
            <w:tcW w:w="1843" w:type="dxa"/>
            <w:noWrap/>
          </w:tcPr>
          <w:p w:rsidR="00FD0826" w:rsidRPr="00FD0826" w:rsidRDefault="00FD0826" w:rsidP="00FD0826">
            <w:pPr>
              <w:jc w:val="center"/>
              <w:rPr>
                <w:b/>
                <w:bCs/>
                <w:sz w:val="28"/>
                <w:szCs w:val="28"/>
              </w:rPr>
            </w:pPr>
            <w:r w:rsidRPr="00FD0826">
              <w:rPr>
                <w:b/>
                <w:bCs/>
                <w:sz w:val="28"/>
                <w:szCs w:val="28"/>
              </w:rPr>
              <w:t>25 853,1</w:t>
            </w:r>
          </w:p>
        </w:tc>
        <w:tc>
          <w:tcPr>
            <w:tcW w:w="3402" w:type="dxa"/>
            <w:noWrap/>
          </w:tcPr>
          <w:p w:rsidR="00FD0826" w:rsidRPr="00FD0826" w:rsidRDefault="00FD0826" w:rsidP="00FD0826">
            <w:pPr>
              <w:jc w:val="center"/>
              <w:rPr>
                <w:b/>
                <w:bCs/>
                <w:sz w:val="28"/>
                <w:szCs w:val="28"/>
              </w:rPr>
            </w:pPr>
            <w:r w:rsidRPr="00FD0826">
              <w:rPr>
                <w:b/>
                <w:bCs/>
                <w:sz w:val="28"/>
                <w:szCs w:val="28"/>
              </w:rPr>
              <w:t>32 993,9</w:t>
            </w:r>
          </w:p>
        </w:tc>
      </w:tr>
      <w:tr w:rsidR="00FD0826" w:rsidRPr="00FD0826" w:rsidTr="00FD0826">
        <w:trPr>
          <w:trHeight w:val="405"/>
        </w:trPr>
        <w:tc>
          <w:tcPr>
            <w:tcW w:w="3134" w:type="dxa"/>
          </w:tcPr>
          <w:p w:rsidR="00FD0826" w:rsidRPr="00FD0826" w:rsidRDefault="00FD0826" w:rsidP="00FD0826">
            <w:pPr>
              <w:rPr>
                <w:color w:val="000000"/>
              </w:rPr>
            </w:pPr>
            <w:r w:rsidRPr="00FD0826">
              <w:rPr>
                <w:color w:val="000000"/>
              </w:rPr>
              <w:t>из них:</w:t>
            </w:r>
          </w:p>
        </w:tc>
        <w:tc>
          <w:tcPr>
            <w:tcW w:w="1559" w:type="dxa"/>
            <w:noWrap/>
          </w:tcPr>
          <w:p w:rsidR="00FD0826" w:rsidRPr="00FD0826" w:rsidRDefault="00FD0826" w:rsidP="00FD0826">
            <w:pPr>
              <w:jc w:val="center"/>
            </w:pPr>
          </w:p>
        </w:tc>
        <w:tc>
          <w:tcPr>
            <w:tcW w:w="1843" w:type="dxa"/>
            <w:noWrap/>
            <w:vAlign w:val="center"/>
          </w:tcPr>
          <w:p w:rsidR="00FD0826" w:rsidRPr="00FD0826" w:rsidRDefault="00FD0826" w:rsidP="00FD0826">
            <w:pPr>
              <w:jc w:val="center"/>
              <w:rPr>
                <w:rFonts w:eastAsia="Times New Roman"/>
                <w:b/>
                <w:bCs/>
                <w:color w:val="000000"/>
                <w:sz w:val="32"/>
                <w:szCs w:val="32"/>
              </w:rPr>
            </w:pPr>
          </w:p>
        </w:tc>
        <w:tc>
          <w:tcPr>
            <w:tcW w:w="3402" w:type="dxa"/>
            <w:noWrap/>
            <w:vAlign w:val="center"/>
          </w:tcPr>
          <w:p w:rsidR="00FD0826" w:rsidRPr="00FD0826" w:rsidRDefault="00FD0826" w:rsidP="00FD0826">
            <w:pPr>
              <w:jc w:val="center"/>
              <w:rPr>
                <w:rFonts w:eastAsia="Times New Roman"/>
                <w:b/>
                <w:bCs/>
                <w:color w:val="000000"/>
                <w:sz w:val="32"/>
                <w:szCs w:val="32"/>
              </w:rPr>
            </w:pPr>
          </w:p>
        </w:tc>
      </w:tr>
      <w:tr w:rsidR="00FD0826" w:rsidRPr="00FD0826" w:rsidTr="00FD0826">
        <w:trPr>
          <w:trHeight w:val="420"/>
        </w:trPr>
        <w:tc>
          <w:tcPr>
            <w:tcW w:w="3134" w:type="dxa"/>
          </w:tcPr>
          <w:p w:rsidR="00FD0826" w:rsidRPr="00FD0826" w:rsidRDefault="00FD0826" w:rsidP="00FD0826">
            <w:pPr>
              <w:rPr>
                <w:color w:val="000000"/>
              </w:rPr>
            </w:pPr>
            <w:r w:rsidRPr="00FD0826">
              <w:rPr>
                <w:color w:val="000000"/>
              </w:rPr>
              <w:t>по бюджету муниципального округа Северное Медведково</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25 682,5</w:t>
            </w:r>
          </w:p>
        </w:tc>
        <w:tc>
          <w:tcPr>
            <w:tcW w:w="1843" w:type="dxa"/>
            <w:noWrap/>
          </w:tcPr>
          <w:p w:rsidR="00FD0826" w:rsidRPr="00FD0826" w:rsidRDefault="00FD0826" w:rsidP="00FD0826">
            <w:pPr>
              <w:jc w:val="center"/>
              <w:rPr>
                <w:bCs/>
                <w:sz w:val="28"/>
                <w:szCs w:val="28"/>
              </w:rPr>
            </w:pPr>
            <w:r w:rsidRPr="00FD0826">
              <w:rPr>
                <w:bCs/>
                <w:sz w:val="28"/>
                <w:szCs w:val="28"/>
              </w:rPr>
              <w:t>25 853,1</w:t>
            </w:r>
          </w:p>
        </w:tc>
        <w:tc>
          <w:tcPr>
            <w:tcW w:w="3402" w:type="dxa"/>
            <w:noWrap/>
          </w:tcPr>
          <w:p w:rsidR="00FD0826" w:rsidRPr="00FD0826" w:rsidRDefault="00FD0826" w:rsidP="00FD0826">
            <w:pPr>
              <w:jc w:val="center"/>
              <w:rPr>
                <w:bCs/>
                <w:sz w:val="28"/>
                <w:szCs w:val="28"/>
              </w:rPr>
            </w:pPr>
            <w:r w:rsidRPr="00FD0826">
              <w:rPr>
                <w:bCs/>
                <w:sz w:val="28"/>
                <w:szCs w:val="28"/>
              </w:rPr>
              <w:t>32 993,9</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 </w:t>
            </w:r>
          </w:p>
        </w:tc>
        <w:tc>
          <w:tcPr>
            <w:tcW w:w="1559" w:type="dxa"/>
            <w:noWrap/>
          </w:tcPr>
          <w:p w:rsidR="00FD0826" w:rsidRPr="00FD0826" w:rsidRDefault="00FD0826" w:rsidP="00FD0826">
            <w:pPr>
              <w:jc w:val="center"/>
            </w:pPr>
          </w:p>
        </w:tc>
        <w:tc>
          <w:tcPr>
            <w:tcW w:w="1843" w:type="dxa"/>
            <w:noWrap/>
            <w:vAlign w:val="center"/>
          </w:tcPr>
          <w:p w:rsidR="00FD0826" w:rsidRPr="00FD0826" w:rsidRDefault="00FD0826" w:rsidP="00FD0826">
            <w:pPr>
              <w:jc w:val="center"/>
              <w:rPr>
                <w:rFonts w:eastAsia="Times New Roman"/>
                <w:b/>
                <w:bCs/>
                <w:color w:val="000000"/>
              </w:rPr>
            </w:pPr>
          </w:p>
        </w:tc>
        <w:tc>
          <w:tcPr>
            <w:tcW w:w="3402" w:type="dxa"/>
            <w:noWrap/>
            <w:vAlign w:val="center"/>
          </w:tcPr>
          <w:p w:rsidR="00FD0826" w:rsidRPr="00FD0826" w:rsidRDefault="00FD0826" w:rsidP="00FD0826">
            <w:pPr>
              <w:jc w:val="center"/>
              <w:rPr>
                <w:rFonts w:eastAsia="Times New Roman"/>
                <w:b/>
                <w:bCs/>
                <w:color w:val="000000"/>
              </w:rPr>
            </w:pP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ДОХОДЫ</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24 619,0</w:t>
            </w:r>
          </w:p>
        </w:tc>
        <w:tc>
          <w:tcPr>
            <w:tcW w:w="1843" w:type="dxa"/>
            <w:noWrap/>
          </w:tcPr>
          <w:p w:rsidR="00FD0826" w:rsidRPr="00FD0826" w:rsidRDefault="00FD0826" w:rsidP="00FD0826">
            <w:pPr>
              <w:jc w:val="center"/>
              <w:rPr>
                <w:color w:val="000000"/>
                <w:sz w:val="28"/>
                <w:szCs w:val="28"/>
              </w:rPr>
            </w:pPr>
            <w:r w:rsidRPr="00FD0826">
              <w:rPr>
                <w:color w:val="000000"/>
                <w:sz w:val="28"/>
                <w:szCs w:val="28"/>
              </w:rPr>
              <w:t>25 179,1</w:t>
            </w:r>
          </w:p>
        </w:tc>
        <w:tc>
          <w:tcPr>
            <w:tcW w:w="3402" w:type="dxa"/>
            <w:noWrap/>
          </w:tcPr>
          <w:p w:rsidR="00FD0826" w:rsidRPr="00FD0826" w:rsidRDefault="00FD0826" w:rsidP="00FD0826">
            <w:pPr>
              <w:jc w:val="center"/>
              <w:rPr>
                <w:color w:val="000000"/>
                <w:sz w:val="28"/>
                <w:szCs w:val="28"/>
              </w:rPr>
            </w:pPr>
            <w:r w:rsidRPr="00FD0826">
              <w:rPr>
                <w:color w:val="000000"/>
                <w:sz w:val="28"/>
                <w:szCs w:val="28"/>
              </w:rPr>
              <w:t>31 380,8</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РАСХОДЫ</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25 682,5</w:t>
            </w:r>
          </w:p>
        </w:tc>
        <w:tc>
          <w:tcPr>
            <w:tcW w:w="1843" w:type="dxa"/>
            <w:noWrap/>
          </w:tcPr>
          <w:p w:rsidR="00FD0826" w:rsidRPr="00FD0826" w:rsidRDefault="00FD0826" w:rsidP="00FD0826">
            <w:pPr>
              <w:jc w:val="center"/>
              <w:rPr>
                <w:bCs/>
                <w:sz w:val="28"/>
                <w:szCs w:val="28"/>
              </w:rPr>
            </w:pPr>
            <w:r w:rsidRPr="00FD0826">
              <w:rPr>
                <w:bCs/>
                <w:sz w:val="28"/>
                <w:szCs w:val="28"/>
              </w:rPr>
              <w:t>25 853,1</w:t>
            </w:r>
          </w:p>
        </w:tc>
        <w:tc>
          <w:tcPr>
            <w:tcW w:w="3402" w:type="dxa"/>
            <w:noWrap/>
          </w:tcPr>
          <w:p w:rsidR="00FD0826" w:rsidRPr="00FD0826" w:rsidRDefault="00FD0826" w:rsidP="00FD0826">
            <w:pPr>
              <w:jc w:val="center"/>
              <w:rPr>
                <w:bCs/>
                <w:sz w:val="28"/>
                <w:szCs w:val="28"/>
              </w:rPr>
            </w:pPr>
            <w:r w:rsidRPr="00FD0826">
              <w:rPr>
                <w:bCs/>
                <w:sz w:val="28"/>
                <w:szCs w:val="28"/>
              </w:rPr>
              <w:t>32 993,9</w:t>
            </w:r>
          </w:p>
        </w:tc>
      </w:tr>
      <w:tr w:rsidR="00FD0826" w:rsidRPr="00FD0826" w:rsidTr="00FD0826">
        <w:trPr>
          <w:trHeight w:val="375"/>
        </w:trPr>
        <w:tc>
          <w:tcPr>
            <w:tcW w:w="3134" w:type="dxa"/>
          </w:tcPr>
          <w:p w:rsidR="00FD0826" w:rsidRPr="00FD0826" w:rsidRDefault="00FD0826" w:rsidP="00FD0826">
            <w:pPr>
              <w:rPr>
                <w:color w:val="000000"/>
              </w:rPr>
            </w:pPr>
            <w:proofErr w:type="gramStart"/>
            <w:r w:rsidRPr="00FD0826">
              <w:rPr>
                <w:color w:val="000000"/>
              </w:rPr>
              <w:t>ДЕФИЦИТ(</w:t>
            </w:r>
            <w:proofErr w:type="gramEnd"/>
            <w:r w:rsidRPr="00FD0826">
              <w:rPr>
                <w:color w:val="000000"/>
              </w:rPr>
              <w:t>-)/ ПРОФИЦИТ(+)</w:t>
            </w:r>
          </w:p>
        </w:tc>
        <w:tc>
          <w:tcPr>
            <w:tcW w:w="1559" w:type="dxa"/>
            <w:noWrap/>
            <w:vAlign w:val="center"/>
          </w:tcPr>
          <w:p w:rsidR="00FD0826" w:rsidRPr="00FD0826" w:rsidRDefault="00FD0826" w:rsidP="00FD0826">
            <w:pPr>
              <w:jc w:val="center"/>
              <w:rPr>
                <w:b/>
                <w:color w:val="000000"/>
                <w:sz w:val="28"/>
                <w:szCs w:val="28"/>
              </w:rPr>
            </w:pPr>
            <w:r w:rsidRPr="00FD0826">
              <w:rPr>
                <w:b/>
                <w:color w:val="000000"/>
                <w:sz w:val="28"/>
                <w:szCs w:val="28"/>
              </w:rPr>
              <w:t>-1 063,5</w:t>
            </w:r>
          </w:p>
        </w:tc>
        <w:tc>
          <w:tcPr>
            <w:tcW w:w="1843" w:type="dxa"/>
            <w:noWrap/>
            <w:vAlign w:val="center"/>
          </w:tcPr>
          <w:p w:rsidR="00FD0826" w:rsidRPr="00FD0826" w:rsidRDefault="00FD0826" w:rsidP="00FD0826">
            <w:pPr>
              <w:jc w:val="center"/>
              <w:rPr>
                <w:b/>
                <w:bCs/>
                <w:sz w:val="28"/>
                <w:szCs w:val="28"/>
              </w:rPr>
            </w:pPr>
            <w:r w:rsidRPr="00FD0826">
              <w:rPr>
                <w:b/>
                <w:bCs/>
                <w:sz w:val="28"/>
                <w:szCs w:val="28"/>
              </w:rPr>
              <w:t>-674,0</w:t>
            </w:r>
          </w:p>
        </w:tc>
        <w:tc>
          <w:tcPr>
            <w:tcW w:w="3402" w:type="dxa"/>
            <w:noWrap/>
            <w:vAlign w:val="center"/>
          </w:tcPr>
          <w:p w:rsidR="00FD0826" w:rsidRPr="00FD0826" w:rsidRDefault="00FD0826" w:rsidP="00FD0826">
            <w:pPr>
              <w:jc w:val="center"/>
              <w:rPr>
                <w:b/>
                <w:bCs/>
                <w:sz w:val="28"/>
                <w:szCs w:val="28"/>
              </w:rPr>
            </w:pPr>
            <w:r w:rsidRPr="00FD0826">
              <w:rPr>
                <w:b/>
                <w:bCs/>
                <w:sz w:val="28"/>
                <w:szCs w:val="28"/>
              </w:rPr>
              <w:t>-1 613,1</w:t>
            </w:r>
          </w:p>
        </w:tc>
      </w:tr>
    </w:tbl>
    <w:p w:rsidR="00FD0826" w:rsidRPr="00FD0826" w:rsidRDefault="00FD0826" w:rsidP="00FD0826">
      <w:pPr>
        <w:rPr>
          <w:b/>
          <w:bCs/>
          <w:color w:val="000000"/>
          <w:sz w:val="26"/>
          <w:szCs w:val="26"/>
        </w:rPr>
      </w:pPr>
      <w:bookmarkStart w:id="38" w:name="RANGE_A1_M11"/>
      <w:bookmarkEnd w:id="38"/>
    </w:p>
    <w:p w:rsidR="000B5253" w:rsidRDefault="000B5253" w:rsidP="00335465">
      <w:pPr>
        <w:pStyle w:val="ae"/>
        <w:keepNext/>
        <w:keepLines/>
        <w:numPr>
          <w:ilvl w:val="0"/>
          <w:numId w:val="4"/>
        </w:numPr>
        <w:spacing w:before="240" w:after="200" w:line="276" w:lineRule="auto"/>
        <w:jc w:val="center"/>
        <w:outlineLvl w:val="0"/>
        <w:rPr>
          <w:rFonts w:eastAsia="Times New Roman"/>
          <w:b/>
          <w:sz w:val="28"/>
          <w:szCs w:val="28"/>
          <w:lang w:eastAsia="en-US"/>
        </w:rPr>
        <w:sectPr w:rsidR="000B5253" w:rsidSect="000B5253">
          <w:pgSz w:w="11906" w:h="16838" w:code="9"/>
          <w:pgMar w:top="1134" w:right="1418" w:bottom="1418" w:left="1134" w:header="709" w:footer="709" w:gutter="0"/>
          <w:cols w:space="708"/>
          <w:docGrid w:linePitch="360"/>
        </w:sectPr>
      </w:pPr>
      <w:bookmarkStart w:id="39" w:name="_Toc531093590"/>
      <w:bookmarkStart w:id="40" w:name="_Toc24099827"/>
    </w:p>
    <w:p w:rsidR="005E142B" w:rsidRPr="00335465" w:rsidRDefault="005E142B" w:rsidP="00335465">
      <w:pPr>
        <w:pStyle w:val="ae"/>
        <w:keepNext/>
        <w:keepLines/>
        <w:numPr>
          <w:ilvl w:val="0"/>
          <w:numId w:val="4"/>
        </w:numPr>
        <w:spacing w:before="240" w:after="200" w:line="276" w:lineRule="auto"/>
        <w:jc w:val="center"/>
        <w:outlineLvl w:val="0"/>
        <w:rPr>
          <w:rFonts w:eastAsia="Times New Roman"/>
          <w:b/>
          <w:sz w:val="28"/>
          <w:szCs w:val="28"/>
          <w:lang w:eastAsia="en-US"/>
        </w:rPr>
      </w:pPr>
      <w:r w:rsidRPr="00335465">
        <w:rPr>
          <w:rFonts w:eastAsia="Times New Roman"/>
          <w:b/>
          <w:sz w:val="28"/>
          <w:szCs w:val="28"/>
          <w:lang w:eastAsia="en-US"/>
        </w:rPr>
        <w:lastRenderedPageBreak/>
        <w:t>Реестр источников доходов бюджета муниципального округа Северное Медведково</w:t>
      </w:r>
      <w:bookmarkEnd w:id="39"/>
      <w:bookmarkEnd w:id="40"/>
    </w:p>
    <w:p w:rsidR="005E142B" w:rsidRPr="005E142B" w:rsidRDefault="005E142B" w:rsidP="005E142B">
      <w:pPr>
        <w:keepNext/>
        <w:keepLines/>
        <w:spacing w:before="240"/>
        <w:ind w:left="720"/>
        <w:contextualSpacing/>
        <w:rPr>
          <w:rFonts w:eastAsia="Times New Roman"/>
          <w:b/>
          <w:sz w:val="28"/>
          <w:szCs w:val="28"/>
          <w:lang w:eastAsia="en-US"/>
        </w:rPr>
      </w:pPr>
    </w:p>
    <w:tbl>
      <w:tblPr>
        <w:tblW w:w="0" w:type="auto"/>
        <w:tblLook w:val="00A0" w:firstRow="1" w:lastRow="0" w:firstColumn="1" w:lastColumn="0" w:noHBand="0" w:noVBand="0"/>
      </w:tblPr>
      <w:tblGrid>
        <w:gridCol w:w="2883"/>
        <w:gridCol w:w="11619"/>
      </w:tblGrid>
      <w:tr w:rsidR="005E142B" w:rsidRPr="005E142B" w:rsidTr="005E142B">
        <w:tc>
          <w:tcPr>
            <w:tcW w:w="2943" w:type="dxa"/>
          </w:tcPr>
          <w:p w:rsidR="005E142B" w:rsidRPr="005E142B" w:rsidRDefault="005E142B" w:rsidP="005E142B">
            <w:pPr>
              <w:rPr>
                <w:rFonts w:eastAsia="Times New Roman"/>
                <w:lang w:eastAsia="en-US"/>
              </w:rPr>
            </w:pPr>
            <w:r w:rsidRPr="005E142B">
              <w:rPr>
                <w:rFonts w:eastAsia="Times New Roman"/>
                <w:lang w:eastAsia="en-US"/>
              </w:rPr>
              <w:t>Финансовый орган</w:t>
            </w:r>
          </w:p>
        </w:tc>
        <w:tc>
          <w:tcPr>
            <w:tcW w:w="12049" w:type="dxa"/>
            <w:tcBorders>
              <w:bottom w:val="single" w:sz="4" w:space="0" w:color="auto"/>
            </w:tcBorders>
          </w:tcPr>
          <w:p w:rsidR="005E142B" w:rsidRPr="005E142B" w:rsidRDefault="005E142B" w:rsidP="005E142B">
            <w:pPr>
              <w:rPr>
                <w:rFonts w:eastAsia="Times New Roman"/>
                <w:lang w:eastAsia="en-US"/>
              </w:rPr>
            </w:pPr>
            <w:r w:rsidRPr="005E142B">
              <w:rPr>
                <w:lang w:eastAsia="en-US"/>
              </w:rPr>
              <w:t xml:space="preserve">аппарат Совета </w:t>
            </w:r>
            <w:proofErr w:type="gramStart"/>
            <w:r w:rsidRPr="005E142B">
              <w:rPr>
                <w:lang w:eastAsia="en-US"/>
              </w:rPr>
              <w:t>депутатов  муниципального</w:t>
            </w:r>
            <w:proofErr w:type="gramEnd"/>
            <w:r w:rsidRPr="005E142B">
              <w:rPr>
                <w:lang w:eastAsia="en-US"/>
              </w:rPr>
              <w:t xml:space="preserve"> округа Северное Медведково</w:t>
            </w:r>
          </w:p>
        </w:tc>
      </w:tr>
      <w:tr w:rsidR="005E142B" w:rsidRPr="005E142B" w:rsidTr="005E142B">
        <w:trPr>
          <w:trHeight w:val="239"/>
        </w:trPr>
        <w:tc>
          <w:tcPr>
            <w:tcW w:w="2943" w:type="dxa"/>
            <w:vAlign w:val="bottom"/>
          </w:tcPr>
          <w:p w:rsidR="005E142B" w:rsidRPr="005E142B" w:rsidRDefault="005E142B" w:rsidP="005E142B">
            <w:pPr>
              <w:rPr>
                <w:rFonts w:eastAsia="Times New Roman"/>
                <w:sz w:val="16"/>
                <w:szCs w:val="16"/>
                <w:lang w:eastAsia="en-US"/>
              </w:rPr>
            </w:pPr>
          </w:p>
        </w:tc>
        <w:tc>
          <w:tcPr>
            <w:tcW w:w="12049" w:type="dxa"/>
            <w:tcBorders>
              <w:top w:val="single" w:sz="4" w:space="0" w:color="auto"/>
            </w:tcBorders>
            <w:vAlign w:val="bottom"/>
          </w:tcPr>
          <w:p w:rsidR="005E142B" w:rsidRPr="005E142B" w:rsidRDefault="005E142B" w:rsidP="005E142B">
            <w:pPr>
              <w:rPr>
                <w:rFonts w:eastAsia="Times New Roman"/>
                <w:sz w:val="16"/>
                <w:szCs w:val="16"/>
                <w:lang w:eastAsia="en-US"/>
              </w:rPr>
            </w:pPr>
          </w:p>
        </w:tc>
      </w:tr>
    </w:tbl>
    <w:p w:rsidR="005E142B" w:rsidRPr="005E142B" w:rsidRDefault="005E142B" w:rsidP="005E142B">
      <w:pPr>
        <w:rPr>
          <w:rFonts w:ascii="Calibri" w:hAnsi="Calibri" w:cs="Calibri"/>
          <w:sz w:val="16"/>
          <w:szCs w:val="16"/>
          <w:lang w:eastAsia="en-US"/>
        </w:rPr>
      </w:pPr>
    </w:p>
    <w:p w:rsidR="005E142B" w:rsidRPr="005E142B" w:rsidRDefault="005E142B" w:rsidP="005E142B">
      <w:pPr>
        <w:rPr>
          <w:sz w:val="28"/>
          <w:szCs w:val="28"/>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37"/>
        <w:gridCol w:w="426"/>
        <w:gridCol w:w="425"/>
        <w:gridCol w:w="382"/>
        <w:gridCol w:w="529"/>
        <w:gridCol w:w="551"/>
        <w:gridCol w:w="900"/>
        <w:gridCol w:w="1080"/>
        <w:gridCol w:w="4134"/>
        <w:gridCol w:w="6"/>
        <w:gridCol w:w="1794"/>
        <w:gridCol w:w="6"/>
        <w:gridCol w:w="1184"/>
        <w:gridCol w:w="1080"/>
        <w:gridCol w:w="969"/>
        <w:gridCol w:w="975"/>
      </w:tblGrid>
      <w:tr w:rsidR="005E142B" w:rsidRPr="005E142B" w:rsidTr="005E142B">
        <w:trPr>
          <w:trHeight w:val="269"/>
          <w:tblHeader/>
        </w:trPr>
        <w:tc>
          <w:tcPr>
            <w:tcW w:w="5030" w:type="dxa"/>
            <w:gridSpan w:val="8"/>
            <w:shd w:val="clear" w:color="auto" w:fill="auto"/>
            <w:vAlign w:val="center"/>
          </w:tcPr>
          <w:p w:rsidR="005E142B" w:rsidRPr="005E142B" w:rsidRDefault="005E142B" w:rsidP="005E142B">
            <w:pPr>
              <w:jc w:val="center"/>
              <w:rPr>
                <w:sz w:val="16"/>
                <w:szCs w:val="16"/>
              </w:rPr>
            </w:pPr>
            <w:r w:rsidRPr="005E142B">
              <w:rPr>
                <w:sz w:val="16"/>
                <w:szCs w:val="16"/>
              </w:rPr>
              <w:t>Код классификации доходов бюджета</w:t>
            </w:r>
          </w:p>
        </w:tc>
        <w:tc>
          <w:tcPr>
            <w:tcW w:w="4140" w:type="dxa"/>
            <w:gridSpan w:val="2"/>
            <w:shd w:val="clear" w:color="auto" w:fill="auto"/>
            <w:vAlign w:val="center"/>
          </w:tcPr>
          <w:p w:rsidR="005E142B" w:rsidRPr="005E142B" w:rsidRDefault="005E142B" w:rsidP="005E142B">
            <w:pPr>
              <w:jc w:val="center"/>
              <w:rPr>
                <w:sz w:val="20"/>
                <w:szCs w:val="20"/>
              </w:rPr>
            </w:pPr>
            <w:r w:rsidRPr="005E142B">
              <w:rPr>
                <w:sz w:val="20"/>
                <w:szCs w:val="20"/>
              </w:rPr>
              <w:t>Наименование кода бюджетной классификации</w:t>
            </w:r>
          </w:p>
        </w:tc>
        <w:tc>
          <w:tcPr>
            <w:tcW w:w="1800" w:type="dxa"/>
            <w:gridSpan w:val="2"/>
            <w:shd w:val="clear" w:color="auto" w:fill="auto"/>
            <w:vAlign w:val="center"/>
          </w:tcPr>
          <w:p w:rsidR="005E142B" w:rsidRPr="005E142B" w:rsidRDefault="005E142B" w:rsidP="005E142B">
            <w:pPr>
              <w:jc w:val="center"/>
              <w:rPr>
                <w:sz w:val="20"/>
                <w:szCs w:val="20"/>
              </w:rPr>
            </w:pPr>
            <w:r w:rsidRPr="005E142B">
              <w:rPr>
                <w:sz w:val="20"/>
                <w:szCs w:val="20"/>
              </w:rPr>
              <w:t>Наименование главного администратора доходов бюджета</w:t>
            </w:r>
          </w:p>
        </w:tc>
        <w:tc>
          <w:tcPr>
            <w:tcW w:w="4208" w:type="dxa"/>
            <w:gridSpan w:val="4"/>
            <w:shd w:val="clear" w:color="auto" w:fill="auto"/>
            <w:vAlign w:val="center"/>
          </w:tcPr>
          <w:p w:rsidR="005E142B" w:rsidRPr="005E142B" w:rsidRDefault="005E142B" w:rsidP="005E142B">
            <w:pPr>
              <w:jc w:val="center"/>
              <w:rPr>
                <w:sz w:val="20"/>
                <w:szCs w:val="20"/>
              </w:rPr>
            </w:pPr>
            <w:r w:rsidRPr="005E142B">
              <w:rPr>
                <w:sz w:val="20"/>
                <w:szCs w:val="20"/>
              </w:rPr>
              <w:t>Нормативы отчислений (проценты)</w:t>
            </w:r>
          </w:p>
        </w:tc>
      </w:tr>
      <w:tr w:rsidR="005E142B" w:rsidRPr="005E142B" w:rsidTr="005E142B">
        <w:trPr>
          <w:trHeight w:val="131"/>
          <w:tblHeader/>
        </w:trPr>
        <w:tc>
          <w:tcPr>
            <w:tcW w:w="737" w:type="dxa"/>
            <w:vMerge w:val="restart"/>
            <w:shd w:val="clear" w:color="auto" w:fill="auto"/>
            <w:textDirection w:val="btLr"/>
            <w:vAlign w:val="center"/>
          </w:tcPr>
          <w:p w:rsidR="005E142B" w:rsidRPr="005E142B" w:rsidRDefault="005E142B" w:rsidP="005E142B">
            <w:pPr>
              <w:ind w:left="113" w:right="113"/>
              <w:jc w:val="center"/>
              <w:rPr>
                <w:sz w:val="20"/>
                <w:szCs w:val="20"/>
              </w:rPr>
            </w:pPr>
            <w:r w:rsidRPr="005E142B">
              <w:rPr>
                <w:sz w:val="20"/>
                <w:szCs w:val="20"/>
              </w:rPr>
              <w:t xml:space="preserve">Код </w:t>
            </w:r>
            <w:proofErr w:type="gramStart"/>
            <w:r w:rsidRPr="005E142B">
              <w:rPr>
                <w:sz w:val="20"/>
                <w:szCs w:val="20"/>
              </w:rPr>
              <w:t>главного  администратора</w:t>
            </w:r>
            <w:proofErr w:type="gramEnd"/>
            <w:r w:rsidRPr="005E142B">
              <w:rPr>
                <w:sz w:val="20"/>
                <w:szCs w:val="20"/>
              </w:rPr>
              <w:t xml:space="preserve"> доходов</w:t>
            </w:r>
          </w:p>
        </w:tc>
        <w:tc>
          <w:tcPr>
            <w:tcW w:w="2313" w:type="dxa"/>
            <w:gridSpan w:val="5"/>
            <w:shd w:val="clear" w:color="auto" w:fill="auto"/>
            <w:vAlign w:val="center"/>
          </w:tcPr>
          <w:p w:rsidR="005E142B" w:rsidRPr="005E142B" w:rsidRDefault="005E142B" w:rsidP="005E142B">
            <w:pPr>
              <w:jc w:val="center"/>
              <w:rPr>
                <w:sz w:val="16"/>
                <w:szCs w:val="16"/>
              </w:rPr>
            </w:pPr>
            <w:r w:rsidRPr="005E142B">
              <w:rPr>
                <w:sz w:val="16"/>
                <w:szCs w:val="16"/>
              </w:rPr>
              <w:t>Код вида доходов бюджета</w:t>
            </w:r>
          </w:p>
        </w:tc>
        <w:tc>
          <w:tcPr>
            <w:tcW w:w="1980" w:type="dxa"/>
            <w:gridSpan w:val="2"/>
            <w:shd w:val="clear" w:color="auto" w:fill="auto"/>
            <w:vAlign w:val="center"/>
          </w:tcPr>
          <w:p w:rsidR="005E142B" w:rsidRPr="005E142B" w:rsidRDefault="005E142B" w:rsidP="005E142B">
            <w:pPr>
              <w:jc w:val="center"/>
              <w:rPr>
                <w:sz w:val="16"/>
                <w:szCs w:val="16"/>
              </w:rPr>
            </w:pPr>
            <w:r w:rsidRPr="005E142B">
              <w:rPr>
                <w:sz w:val="16"/>
                <w:szCs w:val="16"/>
              </w:rPr>
              <w:t>Код подвида доходов бюджета</w:t>
            </w:r>
          </w:p>
        </w:tc>
        <w:tc>
          <w:tcPr>
            <w:tcW w:w="4140" w:type="dxa"/>
            <w:gridSpan w:val="2"/>
            <w:shd w:val="clear" w:color="auto" w:fill="auto"/>
            <w:vAlign w:val="center"/>
          </w:tcPr>
          <w:p w:rsidR="005E142B" w:rsidRPr="005E142B" w:rsidRDefault="005E142B" w:rsidP="005E142B">
            <w:pPr>
              <w:jc w:val="center"/>
              <w:rPr>
                <w:sz w:val="16"/>
                <w:szCs w:val="16"/>
              </w:rPr>
            </w:pPr>
          </w:p>
        </w:tc>
        <w:tc>
          <w:tcPr>
            <w:tcW w:w="1800" w:type="dxa"/>
            <w:gridSpan w:val="2"/>
            <w:shd w:val="clear" w:color="auto" w:fill="auto"/>
            <w:vAlign w:val="center"/>
          </w:tcPr>
          <w:p w:rsidR="005E142B" w:rsidRPr="005E142B" w:rsidRDefault="005E142B" w:rsidP="005E142B">
            <w:pPr>
              <w:jc w:val="center"/>
              <w:rPr>
                <w:sz w:val="20"/>
                <w:szCs w:val="20"/>
              </w:rPr>
            </w:pPr>
          </w:p>
        </w:tc>
        <w:tc>
          <w:tcPr>
            <w:tcW w:w="4208" w:type="dxa"/>
            <w:gridSpan w:val="4"/>
            <w:shd w:val="clear" w:color="auto" w:fill="auto"/>
            <w:vAlign w:val="center"/>
          </w:tcPr>
          <w:p w:rsidR="005E142B" w:rsidRPr="005E142B" w:rsidRDefault="005E142B" w:rsidP="005E142B">
            <w:pPr>
              <w:jc w:val="center"/>
              <w:rPr>
                <w:sz w:val="20"/>
                <w:szCs w:val="20"/>
              </w:rPr>
            </w:pPr>
          </w:p>
        </w:tc>
      </w:tr>
      <w:tr w:rsidR="00335465" w:rsidRPr="005E142B" w:rsidTr="005E142B">
        <w:trPr>
          <w:cantSplit/>
          <w:trHeight w:val="1254"/>
          <w:tblHeader/>
        </w:trPr>
        <w:tc>
          <w:tcPr>
            <w:tcW w:w="737" w:type="dxa"/>
            <w:vMerge/>
            <w:shd w:val="clear" w:color="auto" w:fill="auto"/>
            <w:vAlign w:val="center"/>
          </w:tcPr>
          <w:p w:rsidR="00335465" w:rsidRPr="005E142B" w:rsidRDefault="00335465" w:rsidP="005E142B">
            <w:pPr>
              <w:jc w:val="center"/>
              <w:rPr>
                <w:sz w:val="20"/>
                <w:szCs w:val="20"/>
              </w:rPr>
            </w:pPr>
          </w:p>
        </w:tc>
        <w:tc>
          <w:tcPr>
            <w:tcW w:w="426"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группа доходов</w:t>
            </w:r>
          </w:p>
        </w:tc>
        <w:tc>
          <w:tcPr>
            <w:tcW w:w="425"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подгруппа доходов</w:t>
            </w:r>
          </w:p>
        </w:tc>
        <w:tc>
          <w:tcPr>
            <w:tcW w:w="382"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статья доходов</w:t>
            </w:r>
          </w:p>
        </w:tc>
        <w:tc>
          <w:tcPr>
            <w:tcW w:w="529"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подстатья доходов</w:t>
            </w:r>
          </w:p>
        </w:tc>
        <w:tc>
          <w:tcPr>
            <w:tcW w:w="551"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элемент доходов</w:t>
            </w:r>
          </w:p>
        </w:tc>
        <w:tc>
          <w:tcPr>
            <w:tcW w:w="900"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группа подвида доходов бюджета</w:t>
            </w:r>
          </w:p>
        </w:tc>
        <w:tc>
          <w:tcPr>
            <w:tcW w:w="1080"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аналитическая группа подвида доходов бюджета</w:t>
            </w:r>
          </w:p>
        </w:tc>
        <w:tc>
          <w:tcPr>
            <w:tcW w:w="4134" w:type="dxa"/>
            <w:shd w:val="clear" w:color="auto" w:fill="auto"/>
            <w:vAlign w:val="center"/>
          </w:tcPr>
          <w:p w:rsidR="00335465" w:rsidRPr="005E142B" w:rsidRDefault="00335465" w:rsidP="005E142B">
            <w:pPr>
              <w:jc w:val="center"/>
              <w:rPr>
                <w:sz w:val="20"/>
                <w:szCs w:val="20"/>
              </w:rPr>
            </w:pPr>
          </w:p>
        </w:tc>
        <w:tc>
          <w:tcPr>
            <w:tcW w:w="1800" w:type="dxa"/>
            <w:gridSpan w:val="2"/>
            <w:shd w:val="clear" w:color="auto" w:fill="auto"/>
            <w:vAlign w:val="center"/>
          </w:tcPr>
          <w:p w:rsidR="00335465" w:rsidRPr="005E142B" w:rsidRDefault="00335465" w:rsidP="005E142B">
            <w:pPr>
              <w:jc w:val="center"/>
              <w:rPr>
                <w:sz w:val="20"/>
                <w:szCs w:val="20"/>
              </w:rPr>
            </w:pPr>
          </w:p>
        </w:tc>
        <w:tc>
          <w:tcPr>
            <w:tcW w:w="1190" w:type="dxa"/>
            <w:gridSpan w:val="2"/>
            <w:shd w:val="clear" w:color="auto" w:fill="auto"/>
            <w:vAlign w:val="center"/>
          </w:tcPr>
          <w:p w:rsidR="00335465" w:rsidRPr="005E142B" w:rsidRDefault="00335465" w:rsidP="005E142B">
            <w:pPr>
              <w:jc w:val="center"/>
              <w:rPr>
                <w:sz w:val="20"/>
                <w:szCs w:val="20"/>
              </w:rPr>
            </w:pPr>
            <w:r w:rsidRPr="005E142B">
              <w:rPr>
                <w:sz w:val="20"/>
                <w:szCs w:val="20"/>
              </w:rPr>
              <w:t>2019 год</w:t>
            </w:r>
          </w:p>
        </w:tc>
        <w:tc>
          <w:tcPr>
            <w:tcW w:w="1080" w:type="dxa"/>
            <w:shd w:val="clear" w:color="auto" w:fill="auto"/>
            <w:vAlign w:val="center"/>
          </w:tcPr>
          <w:p w:rsidR="00335465" w:rsidRPr="005E142B" w:rsidRDefault="00335465" w:rsidP="004B6176">
            <w:pPr>
              <w:jc w:val="center"/>
              <w:rPr>
                <w:sz w:val="20"/>
                <w:szCs w:val="20"/>
              </w:rPr>
            </w:pPr>
            <w:r w:rsidRPr="005E142B">
              <w:rPr>
                <w:sz w:val="20"/>
                <w:szCs w:val="20"/>
              </w:rPr>
              <w:t>2020 год</w:t>
            </w:r>
          </w:p>
        </w:tc>
        <w:tc>
          <w:tcPr>
            <w:tcW w:w="969" w:type="dxa"/>
            <w:shd w:val="clear" w:color="auto" w:fill="auto"/>
            <w:vAlign w:val="center"/>
          </w:tcPr>
          <w:p w:rsidR="00335465" w:rsidRPr="005E142B" w:rsidRDefault="00335465" w:rsidP="004B6176">
            <w:pPr>
              <w:jc w:val="center"/>
              <w:rPr>
                <w:sz w:val="20"/>
                <w:szCs w:val="20"/>
              </w:rPr>
            </w:pPr>
            <w:r w:rsidRPr="005E142B">
              <w:rPr>
                <w:sz w:val="20"/>
                <w:szCs w:val="20"/>
              </w:rPr>
              <w:t>2021 год</w:t>
            </w:r>
          </w:p>
        </w:tc>
        <w:tc>
          <w:tcPr>
            <w:tcW w:w="975" w:type="dxa"/>
            <w:shd w:val="clear" w:color="auto" w:fill="auto"/>
            <w:vAlign w:val="center"/>
          </w:tcPr>
          <w:p w:rsidR="00335465" w:rsidRPr="005E142B" w:rsidRDefault="00335465" w:rsidP="00335465">
            <w:pPr>
              <w:jc w:val="center"/>
              <w:rPr>
                <w:sz w:val="20"/>
                <w:szCs w:val="20"/>
              </w:rPr>
            </w:pPr>
            <w:r w:rsidRPr="005E142B">
              <w:rPr>
                <w:sz w:val="20"/>
                <w:szCs w:val="20"/>
              </w:rPr>
              <w:t>202</w:t>
            </w:r>
            <w:r>
              <w:rPr>
                <w:sz w:val="20"/>
                <w:szCs w:val="20"/>
              </w:rPr>
              <w:t>2</w:t>
            </w:r>
            <w:r w:rsidRPr="005E142B">
              <w:rPr>
                <w:sz w:val="20"/>
                <w:szCs w:val="20"/>
              </w:rPr>
              <w:t xml:space="preserve"> год</w:t>
            </w:r>
          </w:p>
        </w:tc>
      </w:tr>
      <w:tr w:rsidR="005E142B" w:rsidRPr="005E142B" w:rsidTr="005E142B">
        <w:trPr>
          <w:trHeight w:val="139"/>
          <w:tblHeader/>
        </w:trPr>
        <w:tc>
          <w:tcPr>
            <w:tcW w:w="737" w:type="dxa"/>
            <w:shd w:val="clear" w:color="auto" w:fill="auto"/>
            <w:vAlign w:val="center"/>
          </w:tcPr>
          <w:p w:rsidR="005E142B" w:rsidRPr="005E142B" w:rsidRDefault="005E142B" w:rsidP="005E142B">
            <w:pPr>
              <w:jc w:val="center"/>
              <w:rPr>
                <w:sz w:val="20"/>
                <w:szCs w:val="20"/>
              </w:rPr>
            </w:pPr>
            <w:r w:rsidRPr="005E142B">
              <w:rPr>
                <w:sz w:val="20"/>
                <w:szCs w:val="20"/>
              </w:rPr>
              <w:t>1</w:t>
            </w:r>
          </w:p>
        </w:tc>
        <w:tc>
          <w:tcPr>
            <w:tcW w:w="426" w:type="dxa"/>
            <w:shd w:val="clear" w:color="auto" w:fill="auto"/>
            <w:vAlign w:val="center"/>
          </w:tcPr>
          <w:p w:rsidR="005E142B" w:rsidRPr="005E142B" w:rsidRDefault="005E142B" w:rsidP="005E142B">
            <w:pPr>
              <w:jc w:val="center"/>
              <w:rPr>
                <w:sz w:val="20"/>
                <w:szCs w:val="20"/>
              </w:rPr>
            </w:pPr>
            <w:r w:rsidRPr="005E142B">
              <w:rPr>
                <w:sz w:val="20"/>
                <w:szCs w:val="20"/>
              </w:rPr>
              <w:t>2</w:t>
            </w:r>
          </w:p>
        </w:tc>
        <w:tc>
          <w:tcPr>
            <w:tcW w:w="425" w:type="dxa"/>
            <w:shd w:val="clear" w:color="auto" w:fill="auto"/>
            <w:vAlign w:val="center"/>
          </w:tcPr>
          <w:p w:rsidR="005E142B" w:rsidRPr="005E142B" w:rsidRDefault="005E142B" w:rsidP="005E142B">
            <w:pPr>
              <w:jc w:val="center"/>
              <w:rPr>
                <w:sz w:val="20"/>
                <w:szCs w:val="20"/>
              </w:rPr>
            </w:pPr>
            <w:r w:rsidRPr="005E142B">
              <w:rPr>
                <w:sz w:val="20"/>
                <w:szCs w:val="20"/>
              </w:rPr>
              <w:t>3</w:t>
            </w:r>
          </w:p>
        </w:tc>
        <w:tc>
          <w:tcPr>
            <w:tcW w:w="382" w:type="dxa"/>
            <w:shd w:val="clear" w:color="auto" w:fill="auto"/>
            <w:vAlign w:val="center"/>
          </w:tcPr>
          <w:p w:rsidR="005E142B" w:rsidRPr="005E142B" w:rsidRDefault="005E142B" w:rsidP="005E142B">
            <w:pPr>
              <w:jc w:val="center"/>
              <w:rPr>
                <w:sz w:val="20"/>
                <w:szCs w:val="20"/>
              </w:rPr>
            </w:pPr>
            <w:r w:rsidRPr="005E142B">
              <w:rPr>
                <w:sz w:val="20"/>
                <w:szCs w:val="20"/>
              </w:rPr>
              <w:t>4</w:t>
            </w:r>
          </w:p>
        </w:tc>
        <w:tc>
          <w:tcPr>
            <w:tcW w:w="529" w:type="dxa"/>
            <w:shd w:val="clear" w:color="auto" w:fill="auto"/>
            <w:vAlign w:val="center"/>
          </w:tcPr>
          <w:p w:rsidR="005E142B" w:rsidRPr="005E142B" w:rsidRDefault="005E142B" w:rsidP="005E142B">
            <w:pPr>
              <w:jc w:val="center"/>
              <w:rPr>
                <w:sz w:val="20"/>
                <w:szCs w:val="20"/>
              </w:rPr>
            </w:pPr>
            <w:r w:rsidRPr="005E142B">
              <w:rPr>
                <w:sz w:val="20"/>
                <w:szCs w:val="20"/>
              </w:rPr>
              <w:t>5</w:t>
            </w:r>
          </w:p>
        </w:tc>
        <w:tc>
          <w:tcPr>
            <w:tcW w:w="551" w:type="dxa"/>
            <w:shd w:val="clear" w:color="auto" w:fill="auto"/>
            <w:vAlign w:val="center"/>
          </w:tcPr>
          <w:p w:rsidR="005E142B" w:rsidRPr="005E142B" w:rsidRDefault="005E142B" w:rsidP="005E142B">
            <w:pPr>
              <w:jc w:val="center"/>
              <w:rPr>
                <w:sz w:val="20"/>
                <w:szCs w:val="20"/>
              </w:rPr>
            </w:pPr>
            <w:r w:rsidRPr="005E142B">
              <w:rPr>
                <w:sz w:val="20"/>
                <w:szCs w:val="20"/>
              </w:rPr>
              <w:t>6</w:t>
            </w:r>
          </w:p>
        </w:tc>
        <w:tc>
          <w:tcPr>
            <w:tcW w:w="900" w:type="dxa"/>
            <w:shd w:val="clear" w:color="auto" w:fill="auto"/>
            <w:vAlign w:val="center"/>
          </w:tcPr>
          <w:p w:rsidR="005E142B" w:rsidRPr="005E142B" w:rsidRDefault="005E142B" w:rsidP="005E142B">
            <w:pPr>
              <w:jc w:val="center"/>
              <w:rPr>
                <w:sz w:val="20"/>
                <w:szCs w:val="20"/>
              </w:rPr>
            </w:pPr>
            <w:r w:rsidRPr="005E142B">
              <w:rPr>
                <w:sz w:val="20"/>
                <w:szCs w:val="20"/>
              </w:rPr>
              <w:t>7</w:t>
            </w:r>
          </w:p>
        </w:tc>
        <w:tc>
          <w:tcPr>
            <w:tcW w:w="1080" w:type="dxa"/>
            <w:shd w:val="clear" w:color="auto" w:fill="auto"/>
            <w:vAlign w:val="center"/>
          </w:tcPr>
          <w:p w:rsidR="005E142B" w:rsidRPr="005E142B" w:rsidRDefault="005E142B" w:rsidP="005E142B">
            <w:pPr>
              <w:jc w:val="center"/>
              <w:rPr>
                <w:sz w:val="20"/>
                <w:szCs w:val="20"/>
              </w:rPr>
            </w:pPr>
            <w:r w:rsidRPr="005E142B">
              <w:rPr>
                <w:sz w:val="20"/>
                <w:szCs w:val="20"/>
              </w:rPr>
              <w:t>8</w:t>
            </w:r>
          </w:p>
        </w:tc>
        <w:tc>
          <w:tcPr>
            <w:tcW w:w="4134" w:type="dxa"/>
            <w:shd w:val="clear" w:color="auto" w:fill="auto"/>
            <w:vAlign w:val="center"/>
          </w:tcPr>
          <w:p w:rsidR="005E142B" w:rsidRPr="005E142B" w:rsidRDefault="005E142B" w:rsidP="005E142B">
            <w:pPr>
              <w:jc w:val="center"/>
              <w:rPr>
                <w:sz w:val="20"/>
                <w:szCs w:val="20"/>
              </w:rPr>
            </w:pPr>
            <w:r w:rsidRPr="005E142B">
              <w:rPr>
                <w:sz w:val="20"/>
                <w:szCs w:val="20"/>
              </w:rPr>
              <w:t>9</w:t>
            </w:r>
          </w:p>
        </w:tc>
        <w:tc>
          <w:tcPr>
            <w:tcW w:w="1800" w:type="dxa"/>
            <w:gridSpan w:val="2"/>
            <w:shd w:val="clear" w:color="auto" w:fill="auto"/>
            <w:vAlign w:val="center"/>
          </w:tcPr>
          <w:p w:rsidR="005E142B" w:rsidRPr="005E142B" w:rsidRDefault="005E142B" w:rsidP="005E142B">
            <w:pPr>
              <w:jc w:val="center"/>
              <w:rPr>
                <w:sz w:val="20"/>
                <w:szCs w:val="20"/>
              </w:rPr>
            </w:pPr>
            <w:r w:rsidRPr="005E142B">
              <w:rPr>
                <w:sz w:val="20"/>
                <w:szCs w:val="20"/>
              </w:rPr>
              <w:t>10</w:t>
            </w:r>
          </w:p>
        </w:tc>
        <w:tc>
          <w:tcPr>
            <w:tcW w:w="1190" w:type="dxa"/>
            <w:gridSpan w:val="2"/>
            <w:shd w:val="clear" w:color="auto" w:fill="auto"/>
            <w:vAlign w:val="center"/>
          </w:tcPr>
          <w:p w:rsidR="005E142B" w:rsidRPr="005E142B" w:rsidRDefault="005E142B" w:rsidP="005E142B">
            <w:pPr>
              <w:jc w:val="center"/>
              <w:rPr>
                <w:sz w:val="20"/>
                <w:szCs w:val="20"/>
              </w:rPr>
            </w:pPr>
            <w:r w:rsidRPr="005E142B">
              <w:rPr>
                <w:sz w:val="20"/>
                <w:szCs w:val="20"/>
              </w:rPr>
              <w:t>11</w:t>
            </w:r>
          </w:p>
        </w:tc>
        <w:tc>
          <w:tcPr>
            <w:tcW w:w="1080" w:type="dxa"/>
            <w:shd w:val="clear" w:color="auto" w:fill="auto"/>
            <w:vAlign w:val="center"/>
          </w:tcPr>
          <w:p w:rsidR="005E142B" w:rsidRPr="005E142B" w:rsidRDefault="005E142B" w:rsidP="005E142B">
            <w:pPr>
              <w:jc w:val="center"/>
              <w:rPr>
                <w:sz w:val="20"/>
                <w:szCs w:val="20"/>
              </w:rPr>
            </w:pPr>
            <w:r w:rsidRPr="005E142B">
              <w:rPr>
                <w:sz w:val="20"/>
                <w:szCs w:val="20"/>
              </w:rPr>
              <w:t>12</w:t>
            </w:r>
          </w:p>
        </w:tc>
        <w:tc>
          <w:tcPr>
            <w:tcW w:w="969" w:type="dxa"/>
            <w:shd w:val="clear" w:color="auto" w:fill="auto"/>
            <w:vAlign w:val="center"/>
          </w:tcPr>
          <w:p w:rsidR="005E142B" w:rsidRPr="005E142B" w:rsidRDefault="005E142B" w:rsidP="005E142B">
            <w:pPr>
              <w:jc w:val="center"/>
              <w:rPr>
                <w:sz w:val="20"/>
                <w:szCs w:val="20"/>
              </w:rPr>
            </w:pPr>
            <w:r w:rsidRPr="005E142B">
              <w:rPr>
                <w:sz w:val="20"/>
                <w:szCs w:val="20"/>
              </w:rPr>
              <w:t>13</w:t>
            </w:r>
          </w:p>
        </w:tc>
        <w:tc>
          <w:tcPr>
            <w:tcW w:w="975" w:type="dxa"/>
            <w:shd w:val="clear" w:color="auto" w:fill="auto"/>
            <w:vAlign w:val="center"/>
          </w:tcPr>
          <w:p w:rsidR="005E142B" w:rsidRPr="005E142B" w:rsidRDefault="005E142B" w:rsidP="005E142B">
            <w:pPr>
              <w:jc w:val="center"/>
              <w:rPr>
                <w:sz w:val="20"/>
                <w:szCs w:val="20"/>
              </w:rPr>
            </w:pPr>
            <w:r w:rsidRPr="005E142B">
              <w:rPr>
                <w:sz w:val="20"/>
                <w:szCs w:val="20"/>
              </w:rPr>
              <w:t>14</w:t>
            </w:r>
          </w:p>
        </w:tc>
      </w:tr>
      <w:tr w:rsidR="005E142B" w:rsidRPr="005E142B" w:rsidTr="005E142B">
        <w:trPr>
          <w:trHeight w:val="113"/>
        </w:trPr>
        <w:tc>
          <w:tcPr>
            <w:tcW w:w="737" w:type="dxa"/>
            <w:shd w:val="clear" w:color="auto" w:fill="auto"/>
            <w:noWrap/>
          </w:tcPr>
          <w:p w:rsidR="005E142B" w:rsidRPr="005E142B" w:rsidRDefault="005E142B" w:rsidP="005E142B">
            <w:pPr>
              <w:jc w:val="center"/>
              <w:rPr>
                <w:sz w:val="20"/>
                <w:szCs w:val="20"/>
              </w:rPr>
            </w:pPr>
            <w:r w:rsidRPr="005E142B">
              <w:rPr>
                <w:sz w:val="20"/>
                <w:szCs w:val="20"/>
              </w:rPr>
              <w:t>000</w:t>
            </w:r>
          </w:p>
        </w:tc>
        <w:tc>
          <w:tcPr>
            <w:tcW w:w="426" w:type="dxa"/>
            <w:shd w:val="clear" w:color="auto" w:fill="auto"/>
            <w:noWrap/>
          </w:tcPr>
          <w:p w:rsidR="005E142B" w:rsidRPr="005E142B" w:rsidRDefault="005E142B" w:rsidP="005E142B">
            <w:pPr>
              <w:jc w:val="center"/>
              <w:rPr>
                <w:sz w:val="20"/>
                <w:szCs w:val="20"/>
              </w:rPr>
            </w:pPr>
            <w:r w:rsidRPr="005E142B">
              <w:rPr>
                <w:sz w:val="20"/>
                <w:szCs w:val="20"/>
              </w:rPr>
              <w:t>1</w:t>
            </w:r>
          </w:p>
        </w:tc>
        <w:tc>
          <w:tcPr>
            <w:tcW w:w="425" w:type="dxa"/>
            <w:shd w:val="clear" w:color="auto" w:fill="auto"/>
            <w:noWrap/>
          </w:tcPr>
          <w:p w:rsidR="005E142B" w:rsidRPr="005E142B" w:rsidRDefault="005E142B" w:rsidP="005E142B">
            <w:pPr>
              <w:jc w:val="center"/>
              <w:rPr>
                <w:sz w:val="20"/>
                <w:szCs w:val="20"/>
              </w:rPr>
            </w:pPr>
            <w:r w:rsidRPr="005E142B">
              <w:rPr>
                <w:sz w:val="20"/>
                <w:szCs w:val="20"/>
              </w:rPr>
              <w:t>01</w:t>
            </w:r>
          </w:p>
        </w:tc>
        <w:tc>
          <w:tcPr>
            <w:tcW w:w="911" w:type="dxa"/>
            <w:gridSpan w:val="2"/>
            <w:shd w:val="clear" w:color="auto" w:fill="auto"/>
            <w:noWrap/>
          </w:tcPr>
          <w:p w:rsidR="005E142B" w:rsidRPr="005E142B" w:rsidRDefault="005E142B" w:rsidP="005E142B">
            <w:pPr>
              <w:jc w:val="center"/>
              <w:rPr>
                <w:sz w:val="20"/>
                <w:szCs w:val="20"/>
              </w:rPr>
            </w:pPr>
            <w:r w:rsidRPr="005E142B">
              <w:rPr>
                <w:sz w:val="20"/>
                <w:szCs w:val="20"/>
              </w:rPr>
              <w:t>02000</w:t>
            </w:r>
          </w:p>
        </w:tc>
        <w:tc>
          <w:tcPr>
            <w:tcW w:w="551" w:type="dxa"/>
            <w:shd w:val="clear" w:color="auto" w:fill="auto"/>
            <w:noWrap/>
          </w:tcPr>
          <w:p w:rsidR="005E142B" w:rsidRPr="005E142B" w:rsidRDefault="005E142B" w:rsidP="005E142B">
            <w:pPr>
              <w:jc w:val="center"/>
              <w:rPr>
                <w:sz w:val="20"/>
                <w:szCs w:val="20"/>
              </w:rPr>
            </w:pPr>
            <w:r w:rsidRPr="005E142B">
              <w:rPr>
                <w:sz w:val="20"/>
                <w:szCs w:val="20"/>
              </w:rPr>
              <w:t>01</w:t>
            </w:r>
          </w:p>
        </w:tc>
        <w:tc>
          <w:tcPr>
            <w:tcW w:w="900" w:type="dxa"/>
            <w:shd w:val="clear" w:color="auto" w:fill="auto"/>
            <w:noWrap/>
          </w:tcPr>
          <w:p w:rsidR="005E142B" w:rsidRPr="005E142B" w:rsidRDefault="005E142B" w:rsidP="005E142B">
            <w:pPr>
              <w:jc w:val="center"/>
              <w:rPr>
                <w:sz w:val="20"/>
                <w:szCs w:val="20"/>
              </w:rPr>
            </w:pPr>
            <w:r w:rsidRPr="005E142B">
              <w:rPr>
                <w:sz w:val="20"/>
                <w:szCs w:val="20"/>
              </w:rPr>
              <w:t>0000</w:t>
            </w:r>
          </w:p>
        </w:tc>
        <w:tc>
          <w:tcPr>
            <w:tcW w:w="1080" w:type="dxa"/>
            <w:shd w:val="clear" w:color="auto" w:fill="auto"/>
            <w:noWrap/>
          </w:tcPr>
          <w:p w:rsidR="005E142B" w:rsidRPr="005E142B" w:rsidRDefault="005E142B" w:rsidP="005E142B">
            <w:pPr>
              <w:jc w:val="center"/>
              <w:rPr>
                <w:sz w:val="20"/>
                <w:szCs w:val="20"/>
              </w:rPr>
            </w:pPr>
            <w:r w:rsidRPr="005E142B">
              <w:rPr>
                <w:sz w:val="20"/>
                <w:szCs w:val="20"/>
              </w:rPr>
              <w:t>110</w:t>
            </w:r>
          </w:p>
        </w:tc>
        <w:tc>
          <w:tcPr>
            <w:tcW w:w="4134" w:type="dxa"/>
            <w:shd w:val="clear" w:color="auto" w:fill="auto"/>
          </w:tcPr>
          <w:p w:rsidR="005E142B" w:rsidRPr="005E142B" w:rsidRDefault="005E142B" w:rsidP="005E142B">
            <w:pPr>
              <w:rPr>
                <w:sz w:val="20"/>
                <w:szCs w:val="20"/>
              </w:rPr>
            </w:pPr>
            <w:r w:rsidRPr="005E142B">
              <w:rPr>
                <w:sz w:val="20"/>
                <w:szCs w:val="20"/>
              </w:rPr>
              <w:t>Налог на доходы физических лиц</w:t>
            </w:r>
          </w:p>
        </w:tc>
        <w:tc>
          <w:tcPr>
            <w:tcW w:w="1800" w:type="dxa"/>
            <w:gridSpan w:val="2"/>
            <w:shd w:val="clear" w:color="auto" w:fill="auto"/>
          </w:tcPr>
          <w:p w:rsidR="005E142B" w:rsidRPr="005E142B" w:rsidRDefault="005E142B" w:rsidP="005E142B">
            <w:pPr>
              <w:jc w:val="center"/>
              <w:rPr>
                <w:sz w:val="20"/>
                <w:szCs w:val="20"/>
              </w:rPr>
            </w:pPr>
          </w:p>
        </w:tc>
        <w:tc>
          <w:tcPr>
            <w:tcW w:w="1190" w:type="dxa"/>
            <w:gridSpan w:val="2"/>
            <w:shd w:val="clear" w:color="auto" w:fill="auto"/>
          </w:tcPr>
          <w:p w:rsidR="005E142B" w:rsidRPr="005E142B" w:rsidRDefault="005E142B" w:rsidP="005E142B">
            <w:pPr>
              <w:jc w:val="center"/>
              <w:rPr>
                <w:sz w:val="20"/>
                <w:szCs w:val="20"/>
              </w:rPr>
            </w:pPr>
          </w:p>
        </w:tc>
        <w:tc>
          <w:tcPr>
            <w:tcW w:w="1080" w:type="dxa"/>
            <w:shd w:val="clear" w:color="auto" w:fill="auto"/>
          </w:tcPr>
          <w:p w:rsidR="005E142B" w:rsidRPr="005E142B" w:rsidRDefault="005E142B" w:rsidP="005E142B">
            <w:pPr>
              <w:jc w:val="center"/>
              <w:rPr>
                <w:sz w:val="20"/>
                <w:szCs w:val="20"/>
              </w:rPr>
            </w:pPr>
          </w:p>
        </w:tc>
        <w:tc>
          <w:tcPr>
            <w:tcW w:w="969" w:type="dxa"/>
            <w:shd w:val="clear" w:color="auto" w:fill="auto"/>
          </w:tcPr>
          <w:p w:rsidR="005E142B" w:rsidRPr="005E142B" w:rsidRDefault="005E142B" w:rsidP="005E142B">
            <w:pPr>
              <w:jc w:val="center"/>
              <w:rPr>
                <w:sz w:val="20"/>
                <w:szCs w:val="20"/>
              </w:rPr>
            </w:pPr>
          </w:p>
        </w:tc>
        <w:tc>
          <w:tcPr>
            <w:tcW w:w="975" w:type="dxa"/>
            <w:shd w:val="clear" w:color="auto" w:fill="auto"/>
          </w:tcPr>
          <w:p w:rsidR="005E142B" w:rsidRPr="005E142B" w:rsidRDefault="005E142B" w:rsidP="005E142B">
            <w:pPr>
              <w:jc w:val="center"/>
              <w:rPr>
                <w:sz w:val="20"/>
                <w:szCs w:val="20"/>
              </w:rPr>
            </w:pPr>
          </w:p>
        </w:tc>
      </w:tr>
      <w:tr w:rsidR="00835649" w:rsidRPr="005E142B" w:rsidTr="00335465">
        <w:trPr>
          <w:trHeight w:val="1020"/>
        </w:trPr>
        <w:tc>
          <w:tcPr>
            <w:tcW w:w="737" w:type="dxa"/>
            <w:shd w:val="clear" w:color="auto" w:fill="auto"/>
            <w:noWrap/>
          </w:tcPr>
          <w:p w:rsidR="00835649" w:rsidRPr="005E142B" w:rsidRDefault="00835649" w:rsidP="005E142B">
            <w:pPr>
              <w:jc w:val="center"/>
              <w:rPr>
                <w:sz w:val="20"/>
                <w:szCs w:val="20"/>
              </w:rPr>
            </w:pPr>
            <w:r w:rsidRPr="005E142B">
              <w:rPr>
                <w:sz w:val="20"/>
                <w:szCs w:val="20"/>
              </w:rPr>
              <w:t>000</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02010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rPr>
                <w:sz w:val="20"/>
                <w:szCs w:val="20"/>
              </w:rPr>
            </w:pPr>
            <w:r w:rsidRPr="005E142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E142B">
              <w:rPr>
                <w:sz w:val="20"/>
                <w:szCs w:val="20"/>
                <w:vertAlign w:val="superscript"/>
              </w:rPr>
              <w:t>1</w:t>
            </w:r>
            <w:r w:rsidRPr="005E142B">
              <w:rPr>
                <w:sz w:val="20"/>
                <w:szCs w:val="20"/>
              </w:rPr>
              <w:t xml:space="preserve"> и 228 Налогового кодекса Российской Федерации</w:t>
            </w:r>
          </w:p>
        </w:tc>
        <w:tc>
          <w:tcPr>
            <w:tcW w:w="1800" w:type="dxa"/>
            <w:gridSpan w:val="2"/>
            <w:shd w:val="clear" w:color="auto" w:fill="auto"/>
          </w:tcPr>
          <w:p w:rsidR="00835649" w:rsidRPr="005E142B" w:rsidRDefault="00835649" w:rsidP="005E142B">
            <w:pPr>
              <w:jc w:val="center"/>
              <w:rPr>
                <w:sz w:val="20"/>
                <w:szCs w:val="20"/>
              </w:rPr>
            </w:pP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Pr="005E142B" w:rsidRDefault="00835649" w:rsidP="005E142B">
            <w:pPr>
              <w:jc w:val="right"/>
              <w:rPr>
                <w:rFonts w:eastAsia="Times New Roman"/>
                <w:color w:val="000000"/>
                <w:sz w:val="18"/>
                <w:szCs w:val="18"/>
              </w:rPr>
            </w:pPr>
            <w:r>
              <w:rPr>
                <w:rFonts w:eastAsia="Times New Roman"/>
                <w:color w:val="000000"/>
                <w:sz w:val="18"/>
                <w:szCs w:val="18"/>
              </w:rPr>
              <w:t>1 5138</w:t>
            </w:r>
          </w:p>
        </w:tc>
        <w:tc>
          <w:tcPr>
            <w:tcW w:w="969" w:type="dxa"/>
            <w:shd w:val="clear" w:color="auto" w:fill="auto"/>
          </w:tcPr>
          <w:p w:rsidR="00835649" w:rsidRPr="005E142B" w:rsidRDefault="00835649" w:rsidP="00835649">
            <w:pPr>
              <w:jc w:val="right"/>
              <w:rPr>
                <w:rFonts w:eastAsia="Times New Roman"/>
                <w:color w:val="000000"/>
                <w:sz w:val="18"/>
                <w:szCs w:val="18"/>
              </w:rPr>
            </w:pPr>
            <w:r>
              <w:rPr>
                <w:rFonts w:eastAsia="Times New Roman"/>
                <w:color w:val="000000"/>
                <w:sz w:val="18"/>
                <w:szCs w:val="18"/>
              </w:rPr>
              <w:t>1,4121</w:t>
            </w:r>
          </w:p>
        </w:tc>
        <w:tc>
          <w:tcPr>
            <w:tcW w:w="975" w:type="dxa"/>
            <w:shd w:val="clear" w:color="auto" w:fill="auto"/>
          </w:tcPr>
          <w:p w:rsidR="00835649" w:rsidRPr="005E142B" w:rsidRDefault="00835649" w:rsidP="00835649">
            <w:pPr>
              <w:jc w:val="right"/>
              <w:rPr>
                <w:rFonts w:eastAsia="Times New Roman"/>
                <w:color w:val="000000"/>
                <w:sz w:val="18"/>
                <w:szCs w:val="18"/>
              </w:rPr>
            </w:pPr>
            <w:r w:rsidRPr="005E142B">
              <w:rPr>
                <w:rFonts w:eastAsia="Times New Roman"/>
                <w:color w:val="000000"/>
                <w:sz w:val="18"/>
                <w:szCs w:val="18"/>
              </w:rPr>
              <w:t>1,</w:t>
            </w:r>
            <w:r>
              <w:rPr>
                <w:rFonts w:eastAsia="Times New Roman"/>
                <w:color w:val="000000"/>
                <w:sz w:val="18"/>
                <w:szCs w:val="18"/>
              </w:rPr>
              <w:t>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182</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02010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jc w:val="center"/>
              <w:rPr>
                <w:sz w:val="20"/>
                <w:szCs w:val="20"/>
              </w:rPr>
            </w:pPr>
            <w:r w:rsidRPr="005E142B">
              <w:rPr>
                <w:sz w:val="20"/>
                <w:szCs w:val="20"/>
              </w:rPr>
              <w:t>- - - / - - -</w:t>
            </w:r>
          </w:p>
        </w:tc>
        <w:tc>
          <w:tcPr>
            <w:tcW w:w="1800" w:type="dxa"/>
            <w:gridSpan w:val="2"/>
            <w:shd w:val="clear" w:color="auto" w:fill="auto"/>
          </w:tcPr>
          <w:p w:rsidR="00835649" w:rsidRPr="005E142B" w:rsidRDefault="00835649" w:rsidP="005E142B">
            <w:pPr>
              <w:jc w:val="center"/>
              <w:rPr>
                <w:sz w:val="20"/>
                <w:szCs w:val="20"/>
              </w:rPr>
            </w:pPr>
            <w:r w:rsidRPr="005E142B">
              <w:rPr>
                <w:sz w:val="20"/>
                <w:szCs w:val="20"/>
              </w:rPr>
              <w:t>Федеральная налоговая служба</w:t>
            </w: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Pr="005E142B" w:rsidRDefault="00835649" w:rsidP="005E142B">
            <w:pPr>
              <w:jc w:val="right"/>
              <w:rPr>
                <w:rFonts w:eastAsia="Times New Roman"/>
                <w:color w:val="000000"/>
                <w:sz w:val="18"/>
                <w:szCs w:val="18"/>
              </w:rPr>
            </w:pPr>
            <w:r>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000</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02020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rPr>
                <w:sz w:val="20"/>
                <w:szCs w:val="20"/>
              </w:rPr>
            </w:pPr>
            <w:r w:rsidRPr="005E142B">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5E142B">
              <w:rPr>
                <w:sz w:val="20"/>
                <w:szCs w:val="20"/>
              </w:rPr>
              <w:lastRenderedPageBreak/>
              <w:t>кодекса Российской Федерации</w:t>
            </w:r>
          </w:p>
        </w:tc>
        <w:tc>
          <w:tcPr>
            <w:tcW w:w="1800" w:type="dxa"/>
            <w:gridSpan w:val="2"/>
            <w:shd w:val="clear" w:color="auto" w:fill="auto"/>
          </w:tcPr>
          <w:p w:rsidR="00835649" w:rsidRPr="005E142B" w:rsidRDefault="00835649" w:rsidP="005E142B">
            <w:pPr>
              <w:jc w:val="center"/>
              <w:rPr>
                <w:sz w:val="20"/>
                <w:szCs w:val="20"/>
              </w:rPr>
            </w:pP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Pr="005E142B" w:rsidRDefault="00835649" w:rsidP="005E142B">
            <w:pPr>
              <w:jc w:val="right"/>
              <w:rPr>
                <w:rFonts w:eastAsia="Times New Roman"/>
                <w:color w:val="000000"/>
                <w:sz w:val="18"/>
                <w:szCs w:val="18"/>
              </w:rPr>
            </w:pPr>
            <w:r>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182</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02020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jc w:val="center"/>
              <w:rPr>
                <w:sz w:val="20"/>
                <w:szCs w:val="20"/>
              </w:rPr>
            </w:pPr>
            <w:r w:rsidRPr="005E142B">
              <w:rPr>
                <w:sz w:val="20"/>
                <w:szCs w:val="20"/>
              </w:rPr>
              <w:t>- - - / - - -</w:t>
            </w:r>
          </w:p>
        </w:tc>
        <w:tc>
          <w:tcPr>
            <w:tcW w:w="1800" w:type="dxa"/>
            <w:gridSpan w:val="2"/>
            <w:shd w:val="clear" w:color="auto" w:fill="auto"/>
          </w:tcPr>
          <w:p w:rsidR="00835649" w:rsidRPr="005E142B" w:rsidRDefault="00835649" w:rsidP="005E142B">
            <w:pPr>
              <w:jc w:val="center"/>
              <w:rPr>
                <w:sz w:val="20"/>
                <w:szCs w:val="20"/>
              </w:rPr>
            </w:pPr>
            <w:r w:rsidRPr="005E142B">
              <w:rPr>
                <w:sz w:val="20"/>
                <w:szCs w:val="20"/>
              </w:rPr>
              <w:t>Федеральная налоговая служба</w:t>
            </w: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Default="00835649" w:rsidP="00835649">
            <w:pPr>
              <w:jc w:val="right"/>
            </w:pPr>
            <w:r w:rsidRPr="003A1104">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000</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02030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rPr>
                <w:sz w:val="20"/>
                <w:szCs w:val="20"/>
              </w:rPr>
            </w:pPr>
            <w:r w:rsidRPr="005E142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0" w:type="dxa"/>
            <w:gridSpan w:val="2"/>
            <w:shd w:val="clear" w:color="auto" w:fill="auto"/>
          </w:tcPr>
          <w:p w:rsidR="00835649" w:rsidRPr="005E142B" w:rsidRDefault="00835649" w:rsidP="005E142B">
            <w:pPr>
              <w:jc w:val="center"/>
              <w:rPr>
                <w:sz w:val="20"/>
                <w:szCs w:val="20"/>
              </w:rPr>
            </w:pPr>
          </w:p>
        </w:tc>
        <w:tc>
          <w:tcPr>
            <w:tcW w:w="1190" w:type="dxa"/>
            <w:gridSpan w:val="2"/>
            <w:shd w:val="clear" w:color="auto" w:fill="auto"/>
          </w:tcPr>
          <w:p w:rsidR="00835649" w:rsidRPr="005E142B" w:rsidRDefault="00835649" w:rsidP="00335465">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Default="00835649" w:rsidP="00835649">
            <w:pPr>
              <w:jc w:val="right"/>
            </w:pPr>
            <w:r w:rsidRPr="003A1104">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182</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02030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jc w:val="center"/>
              <w:rPr>
                <w:sz w:val="20"/>
                <w:szCs w:val="20"/>
              </w:rPr>
            </w:pPr>
            <w:r w:rsidRPr="005E142B">
              <w:rPr>
                <w:sz w:val="20"/>
                <w:szCs w:val="20"/>
              </w:rPr>
              <w:t>- - - / - - -</w:t>
            </w:r>
          </w:p>
        </w:tc>
        <w:tc>
          <w:tcPr>
            <w:tcW w:w="1800" w:type="dxa"/>
            <w:gridSpan w:val="2"/>
            <w:shd w:val="clear" w:color="auto" w:fill="auto"/>
          </w:tcPr>
          <w:p w:rsidR="00835649" w:rsidRPr="005E142B" w:rsidRDefault="00835649" w:rsidP="005E142B">
            <w:pPr>
              <w:jc w:val="center"/>
              <w:rPr>
                <w:sz w:val="20"/>
                <w:szCs w:val="20"/>
              </w:rPr>
            </w:pPr>
            <w:r w:rsidRPr="005E142B">
              <w:rPr>
                <w:sz w:val="20"/>
                <w:szCs w:val="20"/>
              </w:rPr>
              <w:t>Федеральная налоговая служба</w:t>
            </w:r>
          </w:p>
        </w:tc>
        <w:tc>
          <w:tcPr>
            <w:tcW w:w="1190" w:type="dxa"/>
            <w:gridSpan w:val="2"/>
            <w:shd w:val="clear" w:color="auto" w:fill="auto"/>
          </w:tcPr>
          <w:p w:rsidR="00835649" w:rsidRPr="005E142B" w:rsidRDefault="00835649" w:rsidP="00335465">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Default="00835649" w:rsidP="00835649">
            <w:pPr>
              <w:jc w:val="right"/>
            </w:pPr>
            <w:r w:rsidRPr="003A1104">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5E142B" w:rsidRPr="005E142B" w:rsidTr="005E142B">
        <w:trPr>
          <w:trHeight w:val="1160"/>
        </w:trPr>
        <w:tc>
          <w:tcPr>
            <w:tcW w:w="737" w:type="dxa"/>
            <w:shd w:val="clear" w:color="auto" w:fill="auto"/>
            <w:noWrap/>
          </w:tcPr>
          <w:p w:rsidR="005E142B" w:rsidRPr="005E142B" w:rsidRDefault="005E142B" w:rsidP="005E142B">
            <w:pPr>
              <w:jc w:val="center"/>
              <w:rPr>
                <w:sz w:val="20"/>
                <w:szCs w:val="20"/>
              </w:rPr>
            </w:pPr>
            <w:r w:rsidRPr="005E142B">
              <w:rPr>
                <w:sz w:val="20"/>
                <w:szCs w:val="20"/>
              </w:rPr>
              <w:t>000</w:t>
            </w:r>
          </w:p>
        </w:tc>
        <w:tc>
          <w:tcPr>
            <w:tcW w:w="426" w:type="dxa"/>
            <w:shd w:val="clear" w:color="auto" w:fill="auto"/>
            <w:noWrap/>
          </w:tcPr>
          <w:p w:rsidR="005E142B" w:rsidRPr="005E142B" w:rsidRDefault="005E142B" w:rsidP="005E142B">
            <w:pPr>
              <w:jc w:val="center"/>
              <w:rPr>
                <w:sz w:val="20"/>
                <w:szCs w:val="20"/>
              </w:rPr>
            </w:pPr>
            <w:r w:rsidRPr="005E142B">
              <w:rPr>
                <w:sz w:val="20"/>
                <w:szCs w:val="20"/>
              </w:rPr>
              <w:t>1</w:t>
            </w:r>
          </w:p>
        </w:tc>
        <w:tc>
          <w:tcPr>
            <w:tcW w:w="425" w:type="dxa"/>
            <w:shd w:val="clear" w:color="auto" w:fill="auto"/>
            <w:noWrap/>
          </w:tcPr>
          <w:p w:rsidR="005E142B" w:rsidRPr="005E142B" w:rsidRDefault="005E142B" w:rsidP="005E142B">
            <w:pPr>
              <w:jc w:val="center"/>
              <w:rPr>
                <w:sz w:val="20"/>
                <w:szCs w:val="20"/>
              </w:rPr>
            </w:pPr>
            <w:r w:rsidRPr="005E142B">
              <w:rPr>
                <w:sz w:val="20"/>
                <w:szCs w:val="20"/>
              </w:rPr>
              <w:t>13</w:t>
            </w:r>
          </w:p>
        </w:tc>
        <w:tc>
          <w:tcPr>
            <w:tcW w:w="911" w:type="dxa"/>
            <w:gridSpan w:val="2"/>
            <w:shd w:val="clear" w:color="auto" w:fill="auto"/>
            <w:noWrap/>
          </w:tcPr>
          <w:p w:rsidR="005E142B" w:rsidRPr="005E142B" w:rsidRDefault="005E142B" w:rsidP="005E142B">
            <w:pPr>
              <w:jc w:val="center"/>
              <w:rPr>
                <w:sz w:val="20"/>
                <w:szCs w:val="20"/>
              </w:rPr>
            </w:pPr>
            <w:r w:rsidRPr="005E142B">
              <w:rPr>
                <w:sz w:val="20"/>
                <w:szCs w:val="20"/>
              </w:rPr>
              <w:t>02993</w:t>
            </w:r>
          </w:p>
        </w:tc>
        <w:tc>
          <w:tcPr>
            <w:tcW w:w="551" w:type="dxa"/>
            <w:shd w:val="clear" w:color="auto" w:fill="auto"/>
            <w:noWrap/>
          </w:tcPr>
          <w:p w:rsidR="005E142B" w:rsidRPr="005E142B" w:rsidRDefault="005E142B" w:rsidP="005E142B">
            <w:pPr>
              <w:jc w:val="center"/>
              <w:rPr>
                <w:sz w:val="20"/>
                <w:szCs w:val="20"/>
              </w:rPr>
            </w:pPr>
            <w:r w:rsidRPr="005E142B">
              <w:rPr>
                <w:sz w:val="20"/>
                <w:szCs w:val="20"/>
              </w:rPr>
              <w:t>03</w:t>
            </w:r>
          </w:p>
        </w:tc>
        <w:tc>
          <w:tcPr>
            <w:tcW w:w="900" w:type="dxa"/>
            <w:shd w:val="clear" w:color="auto" w:fill="auto"/>
            <w:noWrap/>
          </w:tcPr>
          <w:p w:rsidR="005E142B" w:rsidRPr="005E142B" w:rsidRDefault="005E142B" w:rsidP="005E142B">
            <w:pPr>
              <w:jc w:val="center"/>
              <w:rPr>
                <w:sz w:val="20"/>
                <w:szCs w:val="20"/>
              </w:rPr>
            </w:pPr>
            <w:r w:rsidRPr="005E142B">
              <w:rPr>
                <w:sz w:val="20"/>
                <w:szCs w:val="20"/>
              </w:rPr>
              <w:t>0000</w:t>
            </w:r>
          </w:p>
        </w:tc>
        <w:tc>
          <w:tcPr>
            <w:tcW w:w="1080" w:type="dxa"/>
            <w:shd w:val="clear" w:color="auto" w:fill="auto"/>
            <w:noWrap/>
          </w:tcPr>
          <w:p w:rsidR="005E142B" w:rsidRPr="005E142B" w:rsidRDefault="005E142B" w:rsidP="005E142B">
            <w:pPr>
              <w:jc w:val="center"/>
              <w:rPr>
                <w:sz w:val="20"/>
                <w:szCs w:val="20"/>
              </w:rPr>
            </w:pPr>
            <w:r w:rsidRPr="005E142B">
              <w:rPr>
                <w:sz w:val="20"/>
                <w:szCs w:val="20"/>
              </w:rPr>
              <w:t>130</w:t>
            </w:r>
          </w:p>
        </w:tc>
        <w:tc>
          <w:tcPr>
            <w:tcW w:w="4134" w:type="dxa"/>
            <w:shd w:val="clear" w:color="auto" w:fill="auto"/>
          </w:tcPr>
          <w:p w:rsidR="005E142B" w:rsidRPr="005E142B" w:rsidRDefault="005E142B" w:rsidP="005E142B">
            <w:pPr>
              <w:rPr>
                <w:sz w:val="20"/>
                <w:szCs w:val="20"/>
              </w:rPr>
            </w:pPr>
            <w:r w:rsidRPr="005E142B">
              <w:t>Прочие доходы от компенсации затрат бюджетов внутригородских муниципальных образований городов федерального значения</w:t>
            </w:r>
          </w:p>
        </w:tc>
        <w:tc>
          <w:tcPr>
            <w:tcW w:w="1800" w:type="dxa"/>
            <w:gridSpan w:val="2"/>
            <w:shd w:val="clear" w:color="auto" w:fill="auto"/>
          </w:tcPr>
          <w:p w:rsidR="005E142B" w:rsidRPr="005E142B" w:rsidRDefault="005E142B" w:rsidP="005E142B">
            <w:pPr>
              <w:jc w:val="center"/>
              <w:rPr>
                <w:sz w:val="20"/>
                <w:szCs w:val="20"/>
              </w:rPr>
            </w:pPr>
          </w:p>
        </w:tc>
        <w:tc>
          <w:tcPr>
            <w:tcW w:w="1190" w:type="dxa"/>
            <w:gridSpan w:val="2"/>
            <w:shd w:val="clear" w:color="auto" w:fill="auto"/>
          </w:tcPr>
          <w:p w:rsidR="005E142B" w:rsidRPr="005E142B" w:rsidRDefault="005E142B" w:rsidP="005E142B">
            <w:pPr>
              <w:jc w:val="center"/>
              <w:rPr>
                <w:sz w:val="20"/>
                <w:szCs w:val="20"/>
              </w:rPr>
            </w:pPr>
            <w:r w:rsidRPr="005E142B">
              <w:rPr>
                <w:sz w:val="20"/>
                <w:szCs w:val="20"/>
              </w:rPr>
              <w:t>100</w:t>
            </w:r>
          </w:p>
        </w:tc>
        <w:tc>
          <w:tcPr>
            <w:tcW w:w="1080" w:type="dxa"/>
            <w:shd w:val="clear" w:color="auto" w:fill="auto"/>
          </w:tcPr>
          <w:p w:rsidR="005E142B" w:rsidRPr="005E142B" w:rsidRDefault="005E142B" w:rsidP="005E142B">
            <w:pPr>
              <w:jc w:val="center"/>
              <w:rPr>
                <w:sz w:val="20"/>
                <w:szCs w:val="20"/>
              </w:rPr>
            </w:pPr>
            <w:r w:rsidRPr="005E142B">
              <w:rPr>
                <w:sz w:val="20"/>
                <w:szCs w:val="20"/>
              </w:rPr>
              <w:t>100</w:t>
            </w:r>
          </w:p>
        </w:tc>
        <w:tc>
          <w:tcPr>
            <w:tcW w:w="969" w:type="dxa"/>
            <w:shd w:val="clear" w:color="auto" w:fill="auto"/>
          </w:tcPr>
          <w:p w:rsidR="005E142B" w:rsidRPr="005E142B" w:rsidRDefault="005E142B" w:rsidP="005E142B">
            <w:pPr>
              <w:jc w:val="center"/>
              <w:rPr>
                <w:sz w:val="20"/>
                <w:szCs w:val="20"/>
              </w:rPr>
            </w:pPr>
            <w:r w:rsidRPr="005E142B">
              <w:rPr>
                <w:sz w:val="20"/>
                <w:szCs w:val="20"/>
              </w:rPr>
              <w:t>100</w:t>
            </w:r>
          </w:p>
        </w:tc>
        <w:tc>
          <w:tcPr>
            <w:tcW w:w="975" w:type="dxa"/>
            <w:shd w:val="clear" w:color="auto" w:fill="auto"/>
          </w:tcPr>
          <w:p w:rsidR="005E142B" w:rsidRPr="005E142B" w:rsidRDefault="005E142B" w:rsidP="005E142B">
            <w:pPr>
              <w:jc w:val="center"/>
              <w:rPr>
                <w:sz w:val="20"/>
                <w:szCs w:val="20"/>
              </w:rPr>
            </w:pPr>
            <w:r w:rsidRPr="005E142B">
              <w:rPr>
                <w:sz w:val="20"/>
                <w:szCs w:val="20"/>
              </w:rPr>
              <w:t>100</w:t>
            </w:r>
          </w:p>
        </w:tc>
      </w:tr>
      <w:tr w:rsidR="005E142B" w:rsidRPr="005E142B" w:rsidTr="005E142B">
        <w:trPr>
          <w:trHeight w:val="524"/>
        </w:trPr>
        <w:tc>
          <w:tcPr>
            <w:tcW w:w="737" w:type="dxa"/>
            <w:shd w:val="clear" w:color="auto" w:fill="auto"/>
            <w:noWrap/>
          </w:tcPr>
          <w:p w:rsidR="005E142B" w:rsidRPr="005E142B" w:rsidRDefault="005E142B" w:rsidP="005E142B">
            <w:pPr>
              <w:jc w:val="center"/>
              <w:rPr>
                <w:sz w:val="20"/>
                <w:szCs w:val="20"/>
              </w:rPr>
            </w:pPr>
            <w:r w:rsidRPr="005E142B">
              <w:rPr>
                <w:sz w:val="20"/>
                <w:szCs w:val="20"/>
              </w:rPr>
              <w:t>900</w:t>
            </w:r>
          </w:p>
        </w:tc>
        <w:tc>
          <w:tcPr>
            <w:tcW w:w="426" w:type="dxa"/>
            <w:shd w:val="clear" w:color="auto" w:fill="auto"/>
            <w:noWrap/>
          </w:tcPr>
          <w:p w:rsidR="005E142B" w:rsidRPr="005E142B" w:rsidRDefault="005E142B" w:rsidP="005E142B">
            <w:pPr>
              <w:jc w:val="center"/>
              <w:rPr>
                <w:sz w:val="20"/>
                <w:szCs w:val="20"/>
              </w:rPr>
            </w:pPr>
            <w:r w:rsidRPr="005E142B">
              <w:rPr>
                <w:sz w:val="20"/>
                <w:szCs w:val="20"/>
              </w:rPr>
              <w:t>1</w:t>
            </w:r>
          </w:p>
        </w:tc>
        <w:tc>
          <w:tcPr>
            <w:tcW w:w="425" w:type="dxa"/>
            <w:shd w:val="clear" w:color="auto" w:fill="auto"/>
            <w:noWrap/>
          </w:tcPr>
          <w:p w:rsidR="005E142B" w:rsidRPr="005E142B" w:rsidRDefault="005E142B" w:rsidP="005E142B">
            <w:pPr>
              <w:jc w:val="center"/>
              <w:rPr>
                <w:sz w:val="20"/>
                <w:szCs w:val="20"/>
              </w:rPr>
            </w:pPr>
            <w:r w:rsidRPr="005E142B">
              <w:rPr>
                <w:sz w:val="20"/>
                <w:szCs w:val="20"/>
              </w:rPr>
              <w:t>13</w:t>
            </w:r>
          </w:p>
        </w:tc>
        <w:tc>
          <w:tcPr>
            <w:tcW w:w="911" w:type="dxa"/>
            <w:gridSpan w:val="2"/>
            <w:shd w:val="clear" w:color="auto" w:fill="auto"/>
            <w:noWrap/>
          </w:tcPr>
          <w:p w:rsidR="005E142B" w:rsidRPr="005E142B" w:rsidRDefault="005E142B" w:rsidP="005E142B">
            <w:pPr>
              <w:jc w:val="center"/>
              <w:rPr>
                <w:sz w:val="20"/>
                <w:szCs w:val="20"/>
              </w:rPr>
            </w:pPr>
            <w:r w:rsidRPr="005E142B">
              <w:rPr>
                <w:sz w:val="20"/>
                <w:szCs w:val="20"/>
              </w:rPr>
              <w:t>02993</w:t>
            </w:r>
          </w:p>
        </w:tc>
        <w:tc>
          <w:tcPr>
            <w:tcW w:w="551" w:type="dxa"/>
            <w:shd w:val="clear" w:color="auto" w:fill="auto"/>
            <w:noWrap/>
          </w:tcPr>
          <w:p w:rsidR="005E142B" w:rsidRPr="005E142B" w:rsidRDefault="005E142B" w:rsidP="005E142B">
            <w:pPr>
              <w:jc w:val="center"/>
              <w:rPr>
                <w:sz w:val="20"/>
                <w:szCs w:val="20"/>
              </w:rPr>
            </w:pPr>
            <w:r w:rsidRPr="005E142B">
              <w:rPr>
                <w:sz w:val="20"/>
                <w:szCs w:val="20"/>
              </w:rPr>
              <w:t>03</w:t>
            </w:r>
          </w:p>
        </w:tc>
        <w:tc>
          <w:tcPr>
            <w:tcW w:w="900" w:type="dxa"/>
            <w:shd w:val="clear" w:color="auto" w:fill="auto"/>
            <w:noWrap/>
          </w:tcPr>
          <w:p w:rsidR="005E142B" w:rsidRPr="005E142B" w:rsidRDefault="005E142B" w:rsidP="005E142B">
            <w:pPr>
              <w:jc w:val="center"/>
              <w:rPr>
                <w:sz w:val="20"/>
                <w:szCs w:val="20"/>
              </w:rPr>
            </w:pPr>
            <w:r w:rsidRPr="005E142B">
              <w:rPr>
                <w:sz w:val="20"/>
                <w:szCs w:val="20"/>
              </w:rPr>
              <w:t>0000</w:t>
            </w:r>
          </w:p>
        </w:tc>
        <w:tc>
          <w:tcPr>
            <w:tcW w:w="1080" w:type="dxa"/>
            <w:shd w:val="clear" w:color="auto" w:fill="auto"/>
            <w:noWrap/>
          </w:tcPr>
          <w:p w:rsidR="005E142B" w:rsidRPr="005E142B" w:rsidRDefault="005E142B" w:rsidP="005E142B">
            <w:pPr>
              <w:jc w:val="center"/>
              <w:rPr>
                <w:sz w:val="20"/>
                <w:szCs w:val="20"/>
              </w:rPr>
            </w:pPr>
            <w:r w:rsidRPr="005E142B">
              <w:rPr>
                <w:sz w:val="20"/>
                <w:szCs w:val="20"/>
              </w:rPr>
              <w:t>130</w:t>
            </w:r>
          </w:p>
        </w:tc>
        <w:tc>
          <w:tcPr>
            <w:tcW w:w="4134" w:type="dxa"/>
            <w:shd w:val="clear" w:color="auto" w:fill="auto"/>
          </w:tcPr>
          <w:p w:rsidR="005E142B" w:rsidRPr="005E142B" w:rsidRDefault="005E142B" w:rsidP="005E142B">
            <w:pPr>
              <w:jc w:val="center"/>
              <w:rPr>
                <w:sz w:val="20"/>
                <w:szCs w:val="20"/>
              </w:rPr>
            </w:pPr>
            <w:r w:rsidRPr="005E142B">
              <w:rPr>
                <w:sz w:val="20"/>
                <w:szCs w:val="20"/>
              </w:rPr>
              <w:t>- - - / - - -</w:t>
            </w:r>
          </w:p>
        </w:tc>
        <w:tc>
          <w:tcPr>
            <w:tcW w:w="1800" w:type="dxa"/>
            <w:gridSpan w:val="2"/>
            <w:shd w:val="clear" w:color="auto" w:fill="auto"/>
          </w:tcPr>
          <w:p w:rsidR="005E142B" w:rsidRPr="005E142B" w:rsidRDefault="005E142B"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5E142B" w:rsidRPr="005E142B" w:rsidRDefault="005E142B" w:rsidP="005E142B">
            <w:pPr>
              <w:jc w:val="center"/>
              <w:rPr>
                <w:sz w:val="20"/>
                <w:szCs w:val="20"/>
              </w:rPr>
            </w:pPr>
            <w:r w:rsidRPr="005E142B">
              <w:rPr>
                <w:sz w:val="20"/>
                <w:szCs w:val="20"/>
              </w:rPr>
              <w:t>100</w:t>
            </w:r>
          </w:p>
        </w:tc>
        <w:tc>
          <w:tcPr>
            <w:tcW w:w="1080" w:type="dxa"/>
            <w:shd w:val="clear" w:color="auto" w:fill="auto"/>
          </w:tcPr>
          <w:p w:rsidR="005E142B" w:rsidRPr="005E142B" w:rsidRDefault="005E142B" w:rsidP="005E142B">
            <w:pPr>
              <w:jc w:val="center"/>
              <w:rPr>
                <w:sz w:val="20"/>
                <w:szCs w:val="20"/>
              </w:rPr>
            </w:pPr>
            <w:r w:rsidRPr="005E142B">
              <w:rPr>
                <w:sz w:val="20"/>
                <w:szCs w:val="20"/>
              </w:rPr>
              <w:t>100</w:t>
            </w:r>
          </w:p>
        </w:tc>
        <w:tc>
          <w:tcPr>
            <w:tcW w:w="969" w:type="dxa"/>
            <w:shd w:val="clear" w:color="auto" w:fill="auto"/>
          </w:tcPr>
          <w:p w:rsidR="005E142B" w:rsidRPr="005E142B" w:rsidRDefault="005E142B" w:rsidP="005E142B">
            <w:pPr>
              <w:jc w:val="center"/>
              <w:rPr>
                <w:sz w:val="20"/>
                <w:szCs w:val="20"/>
              </w:rPr>
            </w:pPr>
            <w:r w:rsidRPr="005E142B">
              <w:rPr>
                <w:sz w:val="20"/>
                <w:szCs w:val="20"/>
              </w:rPr>
              <w:t>100</w:t>
            </w:r>
          </w:p>
        </w:tc>
        <w:tc>
          <w:tcPr>
            <w:tcW w:w="975" w:type="dxa"/>
            <w:shd w:val="clear" w:color="auto" w:fill="auto"/>
          </w:tcPr>
          <w:p w:rsidR="005E142B" w:rsidRPr="005E142B" w:rsidRDefault="005E142B" w:rsidP="005E142B">
            <w:pPr>
              <w:jc w:val="center"/>
              <w:rPr>
                <w:sz w:val="20"/>
                <w:szCs w:val="20"/>
              </w:rPr>
            </w:pPr>
            <w:r w:rsidRPr="005E142B">
              <w:rPr>
                <w:sz w:val="20"/>
                <w:szCs w:val="20"/>
              </w:rPr>
              <w:t>100</w:t>
            </w:r>
          </w:p>
        </w:tc>
      </w:tr>
      <w:tr w:rsidR="00743B6C" w:rsidRPr="005E142B" w:rsidTr="005E142B">
        <w:trPr>
          <w:trHeight w:val="454"/>
        </w:trPr>
        <w:tc>
          <w:tcPr>
            <w:tcW w:w="737" w:type="dxa"/>
            <w:shd w:val="clear" w:color="auto" w:fill="auto"/>
            <w:noWrap/>
          </w:tcPr>
          <w:p w:rsidR="00743B6C" w:rsidRDefault="00743B6C" w:rsidP="004B6176">
            <w:pPr>
              <w:jc w:val="center"/>
              <w:rPr>
                <w:rFonts w:eastAsia="Times New Roman"/>
                <w:lang w:eastAsia="en-US"/>
              </w:rPr>
            </w:pPr>
            <w:r>
              <w:rPr>
                <w:rFonts w:eastAsia="Times New Roman"/>
              </w:rPr>
              <w:t>000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02</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Default="00743B6C" w:rsidP="004B6176">
            <w:pPr>
              <w:suppressAutoHyphens/>
              <w:jc w:val="both"/>
              <w:rPr>
                <w:rFonts w:eastAsia="Times New Roman"/>
                <w:lang w:eastAsia="ar-SA"/>
              </w:rPr>
            </w:pPr>
            <w:r>
              <w:rPr>
                <w:rFonts w:eastAsia="Times New Roman"/>
                <w:lang w:eastAsia="ar-SA"/>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w:t>
            </w:r>
            <w:r>
              <w:rPr>
                <w:rFonts w:eastAsia="Times New Roman"/>
                <w:lang w:eastAsia="ar-SA"/>
              </w:rPr>
              <w:lastRenderedPageBreak/>
              <w:t>учреждением субъекта Российской Федерации</w:t>
            </w:r>
            <w:r>
              <w:rPr>
                <w:color w:val="22272F"/>
                <w:sz w:val="23"/>
                <w:szCs w:val="23"/>
                <w:shd w:val="clear" w:color="auto" w:fill="FFFFFF"/>
              </w:rPr>
              <w:t xml:space="preserve"> </w:t>
            </w:r>
          </w:p>
        </w:tc>
        <w:tc>
          <w:tcPr>
            <w:tcW w:w="1800" w:type="dxa"/>
            <w:gridSpan w:val="2"/>
            <w:shd w:val="clear" w:color="auto" w:fill="auto"/>
          </w:tcPr>
          <w:p w:rsidR="00743B6C" w:rsidRPr="005E142B" w:rsidRDefault="00743B6C" w:rsidP="005E142B">
            <w:pPr>
              <w:jc w:val="center"/>
              <w:rPr>
                <w:sz w:val="20"/>
                <w:szCs w:val="20"/>
              </w:rPr>
            </w:pP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Default="00743B6C" w:rsidP="004B6176">
            <w:pPr>
              <w:jc w:val="center"/>
              <w:rPr>
                <w:rFonts w:eastAsia="Times New Roman"/>
                <w:lang w:eastAsia="en-US"/>
              </w:rPr>
            </w:pPr>
            <w:r>
              <w:rPr>
                <w:rFonts w:eastAsia="Times New Roman"/>
              </w:rPr>
              <w:t>900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02</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283"/>
        </w:trPr>
        <w:tc>
          <w:tcPr>
            <w:tcW w:w="737" w:type="dxa"/>
            <w:shd w:val="clear" w:color="auto" w:fill="auto"/>
            <w:noWrap/>
          </w:tcPr>
          <w:p w:rsidR="00743B6C" w:rsidRDefault="00743B6C" w:rsidP="004B6176">
            <w:pPr>
              <w:jc w:val="center"/>
              <w:rPr>
                <w:rFonts w:eastAsia="Times New Roman"/>
                <w:lang w:eastAsia="en-US"/>
              </w:rPr>
            </w:pPr>
            <w:r>
              <w:rPr>
                <w:rFonts w:eastAsia="Times New Roman"/>
              </w:rPr>
              <w:t>000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07090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tbl>
            <w:tblPr>
              <w:tblW w:w="10185" w:type="dxa"/>
              <w:shd w:val="clear" w:color="auto" w:fill="FFFFFF"/>
              <w:tblLayout w:type="fixed"/>
              <w:tblLook w:val="04A0" w:firstRow="1" w:lastRow="0" w:firstColumn="1" w:lastColumn="0" w:noHBand="0" w:noVBand="1"/>
            </w:tblPr>
            <w:tblGrid>
              <w:gridCol w:w="4070"/>
              <w:gridCol w:w="6115"/>
            </w:tblGrid>
            <w:tr w:rsidR="00743B6C" w:rsidTr="004B6176">
              <w:tc>
                <w:tcPr>
                  <w:tcW w:w="4070" w:type="dxa"/>
                  <w:shd w:val="clear" w:color="auto" w:fill="FFFFFF"/>
                  <w:tcMar>
                    <w:top w:w="15" w:type="dxa"/>
                    <w:left w:w="15" w:type="dxa"/>
                    <w:bottom w:w="15" w:type="dxa"/>
                    <w:right w:w="15" w:type="dxa"/>
                  </w:tcMar>
                  <w:hideMark/>
                </w:tcPr>
                <w:p w:rsidR="00743B6C" w:rsidRDefault="00743B6C" w:rsidP="004B6176">
                  <w:pPr>
                    <w:spacing w:before="100" w:beforeAutospacing="1" w:after="100" w:afterAutospacing="1"/>
                    <w:rPr>
                      <w:rFonts w:eastAsia="Times New Roman"/>
                      <w:color w:val="22272F"/>
                    </w:rPr>
                  </w:pPr>
                  <w:r>
                    <w:rPr>
                      <w:color w:val="22272F"/>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tcMar>
                    <w:top w:w="15" w:type="dxa"/>
                    <w:left w:w="15" w:type="dxa"/>
                    <w:bottom w:w="15" w:type="dxa"/>
                    <w:right w:w="15" w:type="dxa"/>
                  </w:tcMar>
                  <w:hideMark/>
                </w:tcPr>
                <w:p w:rsidR="00743B6C" w:rsidRDefault="00743B6C" w:rsidP="004B6176">
                  <w:pPr>
                    <w:rPr>
                      <w:sz w:val="20"/>
                      <w:szCs w:val="20"/>
                    </w:rPr>
                  </w:pPr>
                </w:p>
              </w:tc>
            </w:tr>
          </w:tbl>
          <w:p w:rsidR="00743B6C" w:rsidRDefault="00743B6C" w:rsidP="004B6176">
            <w:pPr>
              <w:suppressAutoHyphens/>
              <w:jc w:val="both"/>
              <w:rPr>
                <w:rFonts w:eastAsia="Times New Roman"/>
                <w:lang w:eastAsia="ar-SA"/>
              </w:rPr>
            </w:pPr>
          </w:p>
        </w:tc>
        <w:tc>
          <w:tcPr>
            <w:tcW w:w="1800" w:type="dxa"/>
            <w:gridSpan w:val="2"/>
            <w:shd w:val="clear" w:color="auto" w:fill="auto"/>
          </w:tcPr>
          <w:p w:rsidR="00743B6C" w:rsidRPr="005E142B" w:rsidRDefault="00743B6C" w:rsidP="005E142B">
            <w:pPr>
              <w:jc w:val="center"/>
              <w:rPr>
                <w:sz w:val="20"/>
                <w:szCs w:val="20"/>
              </w:rPr>
            </w:pP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Default="00743B6C" w:rsidP="004B6176">
            <w:pPr>
              <w:jc w:val="center"/>
              <w:rPr>
                <w:rFonts w:eastAsia="Times New Roman"/>
                <w:lang w:eastAsia="en-US"/>
              </w:rPr>
            </w:pPr>
            <w:r>
              <w:rPr>
                <w:rFonts w:eastAsia="Times New Roman"/>
              </w:rPr>
              <w:t>900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07090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850"/>
        </w:trPr>
        <w:tc>
          <w:tcPr>
            <w:tcW w:w="737" w:type="dxa"/>
            <w:shd w:val="clear" w:color="auto" w:fill="auto"/>
            <w:noWrap/>
          </w:tcPr>
          <w:p w:rsidR="00743B6C" w:rsidRDefault="00743B6C" w:rsidP="004B6176">
            <w:pPr>
              <w:jc w:val="center"/>
              <w:rPr>
                <w:rFonts w:eastAsia="Times New Roman"/>
                <w:sz w:val="28"/>
                <w:szCs w:val="28"/>
                <w:lang w:eastAsia="en-US"/>
              </w:rPr>
            </w:pPr>
            <w:r>
              <w:rPr>
                <w:rFonts w:eastAsia="Times New Roman"/>
                <w:sz w:val="28"/>
                <w:szCs w:val="28"/>
              </w:rPr>
              <w:t>000</w:t>
            </w:r>
          </w:p>
        </w:tc>
        <w:tc>
          <w:tcPr>
            <w:tcW w:w="426" w:type="dxa"/>
            <w:shd w:val="clear" w:color="auto" w:fill="auto"/>
            <w:noWrap/>
          </w:tcPr>
          <w:p w:rsidR="00743B6C" w:rsidRDefault="00743B6C" w:rsidP="004B6176">
            <w:pPr>
              <w:rPr>
                <w:rFonts w:eastAsia="Times New Roman"/>
                <w:lang w:eastAsia="en-US"/>
              </w:rPr>
            </w:pPr>
            <w:r>
              <w:rPr>
                <w:color w:val="22272F"/>
                <w:shd w:val="clear" w:color="auto" w:fill="FFFFFF"/>
              </w:rPr>
              <w:t>1</w:t>
            </w:r>
          </w:p>
        </w:tc>
        <w:tc>
          <w:tcPr>
            <w:tcW w:w="425" w:type="dxa"/>
            <w:shd w:val="clear" w:color="auto" w:fill="auto"/>
            <w:noWrap/>
          </w:tcPr>
          <w:p w:rsidR="00743B6C" w:rsidRDefault="00743B6C"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743B6C" w:rsidRDefault="00743B6C" w:rsidP="004B6176">
            <w:pPr>
              <w:rPr>
                <w:rFonts w:eastAsia="Times New Roman"/>
                <w:lang w:eastAsia="en-US"/>
              </w:rPr>
            </w:pPr>
            <w:r>
              <w:rPr>
                <w:color w:val="22272F"/>
                <w:shd w:val="clear" w:color="auto" w:fill="FFFFFF"/>
              </w:rPr>
              <w:t>10031</w:t>
            </w:r>
          </w:p>
        </w:tc>
        <w:tc>
          <w:tcPr>
            <w:tcW w:w="551" w:type="dxa"/>
            <w:shd w:val="clear" w:color="auto" w:fill="auto"/>
            <w:noWrap/>
          </w:tcPr>
          <w:p w:rsidR="00743B6C" w:rsidRDefault="00743B6C" w:rsidP="004B6176">
            <w:pPr>
              <w:rPr>
                <w:rFonts w:eastAsia="Times New Roman"/>
                <w:lang w:eastAsia="en-US"/>
              </w:rPr>
            </w:pPr>
            <w:r>
              <w:rPr>
                <w:color w:val="22272F"/>
                <w:shd w:val="clear" w:color="auto" w:fill="FFFFFF"/>
              </w:rPr>
              <w:t>03</w:t>
            </w:r>
          </w:p>
        </w:tc>
        <w:tc>
          <w:tcPr>
            <w:tcW w:w="900" w:type="dxa"/>
            <w:shd w:val="clear" w:color="auto" w:fill="auto"/>
            <w:noWrap/>
          </w:tcPr>
          <w:p w:rsidR="00743B6C" w:rsidRDefault="00743B6C" w:rsidP="004B6176">
            <w:pPr>
              <w:rPr>
                <w:rFonts w:eastAsia="Times New Roman"/>
                <w:lang w:eastAsia="en-US"/>
              </w:rPr>
            </w:pPr>
            <w:r>
              <w:rPr>
                <w:color w:val="22272F"/>
                <w:shd w:val="clear" w:color="auto" w:fill="FFFFFF"/>
              </w:rPr>
              <w:t>0000</w:t>
            </w:r>
          </w:p>
        </w:tc>
        <w:tc>
          <w:tcPr>
            <w:tcW w:w="1080" w:type="dxa"/>
            <w:shd w:val="clear" w:color="auto" w:fill="auto"/>
            <w:noWrap/>
          </w:tcPr>
          <w:p w:rsidR="00743B6C" w:rsidRDefault="00743B6C" w:rsidP="004B6176">
            <w:pPr>
              <w:rPr>
                <w:rFonts w:eastAsia="Times New Roman"/>
                <w:lang w:eastAsia="en-US"/>
              </w:rPr>
            </w:pPr>
            <w:r>
              <w:rPr>
                <w:color w:val="22272F"/>
                <w:shd w:val="clear" w:color="auto" w:fill="FFFFFF"/>
              </w:rPr>
              <w:t>140</w:t>
            </w:r>
          </w:p>
        </w:tc>
        <w:tc>
          <w:tcPr>
            <w:tcW w:w="4134" w:type="dxa"/>
            <w:shd w:val="clear" w:color="auto" w:fill="auto"/>
            <w:noWrap/>
          </w:tcPr>
          <w:p w:rsidR="00743B6C" w:rsidRDefault="00743B6C" w:rsidP="004B6176">
            <w:pPr>
              <w:suppressAutoHyphens/>
              <w:jc w:val="both"/>
              <w:rPr>
                <w:color w:val="000000"/>
                <w:lang w:eastAsia="en-US"/>
              </w:rPr>
            </w:pPr>
            <w:r>
              <w:rPr>
                <w:color w:val="22272F"/>
                <w:shd w:val="clear" w:color="auto" w:fill="FFFFFF"/>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w:t>
            </w:r>
            <w:r>
              <w:rPr>
                <w:color w:val="22272F"/>
                <w:shd w:val="clear" w:color="auto" w:fill="FFFFFF"/>
              </w:rPr>
              <w:lastRenderedPageBreak/>
              <w:t xml:space="preserve">муниципального образования города федерального значения      </w:t>
            </w:r>
          </w:p>
        </w:tc>
        <w:tc>
          <w:tcPr>
            <w:tcW w:w="1800" w:type="dxa"/>
            <w:gridSpan w:val="2"/>
            <w:shd w:val="clear" w:color="auto" w:fill="auto"/>
            <w:noWrap/>
          </w:tcPr>
          <w:p w:rsidR="00743B6C" w:rsidRPr="005E142B" w:rsidRDefault="00743B6C" w:rsidP="005E142B">
            <w:pPr>
              <w:jc w:val="center"/>
              <w:rPr>
                <w:sz w:val="20"/>
                <w:szCs w:val="20"/>
              </w:rPr>
            </w:pPr>
          </w:p>
        </w:tc>
        <w:tc>
          <w:tcPr>
            <w:tcW w:w="1190" w:type="dxa"/>
            <w:gridSpan w:val="2"/>
            <w:shd w:val="clear" w:color="auto" w:fill="auto"/>
            <w:noWrap/>
          </w:tcPr>
          <w:p w:rsidR="00743B6C" w:rsidRPr="005E142B" w:rsidRDefault="00743B6C" w:rsidP="005E142B">
            <w:pPr>
              <w:jc w:val="center"/>
              <w:rPr>
                <w:sz w:val="20"/>
                <w:szCs w:val="20"/>
              </w:rPr>
            </w:pPr>
            <w:r w:rsidRPr="005E142B">
              <w:rPr>
                <w:sz w:val="20"/>
                <w:szCs w:val="20"/>
              </w:rPr>
              <w:t>100</w:t>
            </w:r>
          </w:p>
        </w:tc>
        <w:tc>
          <w:tcPr>
            <w:tcW w:w="1080" w:type="dxa"/>
            <w:shd w:val="clear" w:color="auto" w:fill="auto"/>
            <w:noWrap/>
          </w:tcPr>
          <w:p w:rsidR="00743B6C" w:rsidRPr="005E142B" w:rsidRDefault="00743B6C" w:rsidP="005E142B">
            <w:pPr>
              <w:jc w:val="center"/>
              <w:rPr>
                <w:sz w:val="20"/>
                <w:szCs w:val="20"/>
              </w:rPr>
            </w:pPr>
            <w:r w:rsidRPr="005E142B">
              <w:rPr>
                <w:sz w:val="20"/>
                <w:szCs w:val="20"/>
              </w:rPr>
              <w:t>100</w:t>
            </w:r>
          </w:p>
        </w:tc>
        <w:tc>
          <w:tcPr>
            <w:tcW w:w="969" w:type="dxa"/>
            <w:shd w:val="clear" w:color="auto" w:fill="auto"/>
            <w:noWrap/>
          </w:tcPr>
          <w:p w:rsidR="00743B6C" w:rsidRPr="005E142B" w:rsidRDefault="00743B6C" w:rsidP="005E142B">
            <w:pPr>
              <w:jc w:val="center"/>
              <w:rPr>
                <w:sz w:val="20"/>
                <w:szCs w:val="20"/>
              </w:rPr>
            </w:pPr>
            <w:r w:rsidRPr="005E142B">
              <w:rPr>
                <w:sz w:val="20"/>
                <w:szCs w:val="20"/>
              </w:rPr>
              <w:t>100</w:t>
            </w:r>
          </w:p>
        </w:tc>
        <w:tc>
          <w:tcPr>
            <w:tcW w:w="975" w:type="dxa"/>
            <w:shd w:val="clear" w:color="auto" w:fill="auto"/>
            <w:noWrap/>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Pr="005E142B" w:rsidRDefault="00743B6C" w:rsidP="005E142B">
            <w:pPr>
              <w:jc w:val="center"/>
              <w:rPr>
                <w:sz w:val="20"/>
                <w:szCs w:val="20"/>
              </w:rPr>
            </w:pPr>
            <w:r w:rsidRPr="005E142B">
              <w:rPr>
                <w:sz w:val="20"/>
                <w:szCs w:val="20"/>
              </w:rPr>
              <w:t>900</w:t>
            </w:r>
          </w:p>
        </w:tc>
        <w:tc>
          <w:tcPr>
            <w:tcW w:w="426" w:type="dxa"/>
            <w:shd w:val="clear" w:color="auto" w:fill="auto"/>
            <w:noWrap/>
          </w:tcPr>
          <w:p w:rsidR="00743B6C" w:rsidRDefault="00743B6C" w:rsidP="004B6176">
            <w:pPr>
              <w:rPr>
                <w:rFonts w:eastAsia="Times New Roman"/>
                <w:lang w:eastAsia="en-US"/>
              </w:rPr>
            </w:pPr>
            <w:r>
              <w:rPr>
                <w:color w:val="22272F"/>
                <w:shd w:val="clear" w:color="auto" w:fill="FFFFFF"/>
              </w:rPr>
              <w:t>1</w:t>
            </w:r>
          </w:p>
        </w:tc>
        <w:tc>
          <w:tcPr>
            <w:tcW w:w="425" w:type="dxa"/>
            <w:shd w:val="clear" w:color="auto" w:fill="auto"/>
            <w:noWrap/>
          </w:tcPr>
          <w:p w:rsidR="00743B6C" w:rsidRDefault="00743B6C"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743B6C" w:rsidRDefault="00743B6C" w:rsidP="004B6176">
            <w:pPr>
              <w:rPr>
                <w:rFonts w:eastAsia="Times New Roman"/>
                <w:lang w:eastAsia="en-US"/>
              </w:rPr>
            </w:pPr>
            <w:r>
              <w:rPr>
                <w:color w:val="22272F"/>
                <w:shd w:val="clear" w:color="auto" w:fill="FFFFFF"/>
              </w:rPr>
              <w:t>10031</w:t>
            </w:r>
          </w:p>
        </w:tc>
        <w:tc>
          <w:tcPr>
            <w:tcW w:w="551" w:type="dxa"/>
            <w:shd w:val="clear" w:color="auto" w:fill="auto"/>
            <w:noWrap/>
          </w:tcPr>
          <w:p w:rsidR="00743B6C" w:rsidRDefault="00743B6C" w:rsidP="004B6176">
            <w:pPr>
              <w:rPr>
                <w:rFonts w:eastAsia="Times New Roman"/>
                <w:lang w:eastAsia="en-US"/>
              </w:rPr>
            </w:pPr>
            <w:r>
              <w:rPr>
                <w:color w:val="22272F"/>
                <w:shd w:val="clear" w:color="auto" w:fill="FFFFFF"/>
              </w:rPr>
              <w:t>03</w:t>
            </w:r>
          </w:p>
        </w:tc>
        <w:tc>
          <w:tcPr>
            <w:tcW w:w="900" w:type="dxa"/>
            <w:shd w:val="clear" w:color="auto" w:fill="auto"/>
            <w:noWrap/>
          </w:tcPr>
          <w:p w:rsidR="00743B6C" w:rsidRDefault="00743B6C" w:rsidP="004B6176">
            <w:pPr>
              <w:rPr>
                <w:rFonts w:eastAsia="Times New Roman"/>
                <w:lang w:eastAsia="en-US"/>
              </w:rPr>
            </w:pPr>
            <w:r>
              <w:rPr>
                <w:color w:val="22272F"/>
                <w:shd w:val="clear" w:color="auto" w:fill="FFFFFF"/>
              </w:rPr>
              <w:t>0000</w:t>
            </w:r>
          </w:p>
        </w:tc>
        <w:tc>
          <w:tcPr>
            <w:tcW w:w="1080" w:type="dxa"/>
            <w:shd w:val="clear" w:color="auto" w:fill="auto"/>
            <w:noWrap/>
          </w:tcPr>
          <w:p w:rsidR="00743B6C" w:rsidRDefault="00743B6C" w:rsidP="004B6176">
            <w:pPr>
              <w:rPr>
                <w:rFonts w:eastAsia="Times New Roman"/>
                <w:lang w:eastAsia="en-US"/>
              </w:rPr>
            </w:pPr>
            <w:r>
              <w:rPr>
                <w:color w:val="22272F"/>
                <w:shd w:val="clear" w:color="auto" w:fill="FFFFFF"/>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440"/>
        </w:trPr>
        <w:tc>
          <w:tcPr>
            <w:tcW w:w="737" w:type="dxa"/>
            <w:shd w:val="clear" w:color="auto" w:fill="auto"/>
            <w:noWrap/>
          </w:tcPr>
          <w:p w:rsidR="00743B6C" w:rsidRDefault="00743B6C" w:rsidP="004B6176">
            <w:pPr>
              <w:jc w:val="center"/>
              <w:rPr>
                <w:rFonts w:eastAsia="Times New Roman"/>
                <w:lang w:eastAsia="en-US"/>
              </w:rPr>
            </w:pPr>
            <w:r>
              <w:rPr>
                <w:rFonts w:eastAsia="Times New Roman"/>
              </w:rPr>
              <w:t>000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Default="00743B6C" w:rsidP="004B6176">
            <w:pPr>
              <w:suppressAutoHyphens/>
              <w:jc w:val="both"/>
              <w:rPr>
                <w:rFonts w:eastAsia="Times New Roman"/>
                <w:lang w:eastAsia="ar-SA"/>
              </w:rPr>
            </w:pPr>
            <w:r>
              <w:rPr>
                <w:rFonts w:eastAsia="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800" w:type="dxa"/>
            <w:gridSpan w:val="2"/>
            <w:shd w:val="clear" w:color="auto" w:fill="auto"/>
          </w:tcPr>
          <w:p w:rsidR="00743B6C" w:rsidRPr="005E142B" w:rsidRDefault="00743B6C" w:rsidP="005E142B">
            <w:pPr>
              <w:jc w:val="center"/>
              <w:rPr>
                <w:sz w:val="20"/>
                <w:szCs w:val="20"/>
              </w:rPr>
            </w:pP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Pr="00863C48" w:rsidRDefault="00743B6C" w:rsidP="005E142B">
            <w:pPr>
              <w:jc w:val="center"/>
              <w:rPr>
                <w:sz w:val="22"/>
                <w:szCs w:val="22"/>
              </w:rPr>
            </w:pPr>
            <w:r w:rsidRPr="00863C48">
              <w:rPr>
                <w:sz w:val="22"/>
                <w:szCs w:val="22"/>
              </w:rPr>
              <w:t>900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863C48" w:rsidRPr="005E142B" w:rsidTr="005E142B">
        <w:trPr>
          <w:trHeight w:val="113"/>
        </w:trPr>
        <w:tc>
          <w:tcPr>
            <w:tcW w:w="737" w:type="dxa"/>
            <w:shd w:val="clear" w:color="auto" w:fill="auto"/>
            <w:noWrap/>
          </w:tcPr>
          <w:p w:rsidR="00863C48" w:rsidRPr="005E142B" w:rsidRDefault="00863C48" w:rsidP="005E142B">
            <w:pPr>
              <w:jc w:val="center"/>
              <w:rPr>
                <w:sz w:val="20"/>
                <w:szCs w:val="20"/>
              </w:rPr>
            </w:pPr>
            <w:r w:rsidRPr="005E142B">
              <w:rPr>
                <w:sz w:val="20"/>
                <w:szCs w:val="20"/>
              </w:rPr>
              <w:t>000</w:t>
            </w:r>
          </w:p>
        </w:tc>
        <w:tc>
          <w:tcPr>
            <w:tcW w:w="426" w:type="dxa"/>
            <w:shd w:val="clear" w:color="auto" w:fill="auto"/>
            <w:noWrap/>
          </w:tcPr>
          <w:p w:rsidR="00863C48" w:rsidRDefault="00863C48" w:rsidP="004B6176">
            <w:pPr>
              <w:rPr>
                <w:rFonts w:eastAsia="Times New Roman"/>
                <w:lang w:eastAsia="en-US"/>
              </w:rPr>
            </w:pPr>
            <w:r>
              <w:rPr>
                <w:color w:val="22272F"/>
                <w:shd w:val="clear" w:color="auto" w:fill="FFFFFF"/>
              </w:rPr>
              <w:t>1</w:t>
            </w:r>
          </w:p>
        </w:tc>
        <w:tc>
          <w:tcPr>
            <w:tcW w:w="425" w:type="dxa"/>
            <w:shd w:val="clear" w:color="auto" w:fill="auto"/>
            <w:noWrap/>
          </w:tcPr>
          <w:p w:rsidR="00863C48" w:rsidRDefault="00863C48"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863C48" w:rsidRDefault="00863C48" w:rsidP="004B6176">
            <w:pPr>
              <w:rPr>
                <w:rFonts w:eastAsia="Times New Roman"/>
                <w:lang w:eastAsia="en-US"/>
              </w:rPr>
            </w:pPr>
            <w:r>
              <w:rPr>
                <w:color w:val="22272F"/>
                <w:shd w:val="clear" w:color="auto" w:fill="FFFFFF"/>
              </w:rPr>
              <w:t>09040</w:t>
            </w:r>
          </w:p>
        </w:tc>
        <w:tc>
          <w:tcPr>
            <w:tcW w:w="551" w:type="dxa"/>
            <w:shd w:val="clear" w:color="auto" w:fill="auto"/>
            <w:noWrap/>
          </w:tcPr>
          <w:p w:rsidR="00863C48" w:rsidRDefault="00863C48" w:rsidP="004B6176">
            <w:pPr>
              <w:rPr>
                <w:rFonts w:eastAsia="Times New Roman"/>
                <w:lang w:eastAsia="en-US"/>
              </w:rPr>
            </w:pPr>
            <w:r>
              <w:rPr>
                <w:color w:val="22272F"/>
                <w:shd w:val="clear" w:color="auto" w:fill="FFFFFF"/>
              </w:rPr>
              <w:t>03</w:t>
            </w:r>
          </w:p>
        </w:tc>
        <w:tc>
          <w:tcPr>
            <w:tcW w:w="900" w:type="dxa"/>
            <w:shd w:val="clear" w:color="auto" w:fill="auto"/>
            <w:noWrap/>
          </w:tcPr>
          <w:p w:rsidR="00863C48" w:rsidRDefault="00863C48" w:rsidP="004B6176">
            <w:pPr>
              <w:rPr>
                <w:rFonts w:eastAsia="Times New Roman"/>
                <w:lang w:eastAsia="en-US"/>
              </w:rPr>
            </w:pPr>
            <w:r>
              <w:rPr>
                <w:color w:val="22272F"/>
                <w:shd w:val="clear" w:color="auto" w:fill="FFFFFF"/>
              </w:rPr>
              <w:t>0000</w:t>
            </w:r>
          </w:p>
        </w:tc>
        <w:tc>
          <w:tcPr>
            <w:tcW w:w="1080" w:type="dxa"/>
            <w:shd w:val="clear" w:color="auto" w:fill="auto"/>
            <w:noWrap/>
          </w:tcPr>
          <w:p w:rsidR="00863C48" w:rsidRDefault="00863C48" w:rsidP="004B6176">
            <w:pPr>
              <w:rPr>
                <w:rFonts w:eastAsia="Times New Roman"/>
                <w:lang w:eastAsia="en-US"/>
              </w:rPr>
            </w:pPr>
            <w:r>
              <w:rPr>
                <w:color w:val="22272F"/>
                <w:shd w:val="clear" w:color="auto" w:fill="FFFFFF"/>
              </w:rPr>
              <w:t>140</w:t>
            </w:r>
          </w:p>
        </w:tc>
        <w:tc>
          <w:tcPr>
            <w:tcW w:w="4134" w:type="dxa"/>
            <w:shd w:val="clear" w:color="auto" w:fill="auto"/>
          </w:tcPr>
          <w:p w:rsidR="00863C48" w:rsidRDefault="00863C48" w:rsidP="004B6176">
            <w:pPr>
              <w:suppressAutoHyphens/>
              <w:jc w:val="both"/>
              <w:rPr>
                <w:rFonts w:eastAsia="Times New Roman"/>
              </w:rPr>
            </w:pPr>
            <w:r>
              <w:rPr>
                <w:color w:val="22272F"/>
                <w:shd w:val="clear" w:color="auto" w:fill="FFFFFF"/>
              </w:rPr>
              <w:t xml:space="preserve">Денежные средства, изымаемые в собственность внутригородского </w:t>
            </w:r>
            <w:r>
              <w:rPr>
                <w:color w:val="22272F"/>
                <w:shd w:val="clear" w:color="auto" w:fill="FFFFFF"/>
              </w:rPr>
              <w:lastRenderedPageBreak/>
              <w:t>муниципального образования города федерального значения в соответствии с решениями судов (за исключением обвинительных приговоров судов)</w:t>
            </w:r>
          </w:p>
        </w:tc>
        <w:tc>
          <w:tcPr>
            <w:tcW w:w="1800" w:type="dxa"/>
            <w:gridSpan w:val="2"/>
            <w:shd w:val="clear" w:color="auto" w:fill="auto"/>
          </w:tcPr>
          <w:p w:rsidR="00863C48" w:rsidRPr="005E142B" w:rsidRDefault="00863C48" w:rsidP="005E142B">
            <w:pPr>
              <w:jc w:val="center"/>
              <w:rPr>
                <w:sz w:val="20"/>
                <w:szCs w:val="20"/>
              </w:rPr>
            </w:pPr>
          </w:p>
        </w:tc>
        <w:tc>
          <w:tcPr>
            <w:tcW w:w="1190" w:type="dxa"/>
            <w:gridSpan w:val="2"/>
            <w:shd w:val="clear" w:color="auto" w:fill="auto"/>
          </w:tcPr>
          <w:p w:rsidR="00863C48" w:rsidRPr="005E142B" w:rsidRDefault="00863C48" w:rsidP="005E142B">
            <w:pPr>
              <w:jc w:val="center"/>
              <w:rPr>
                <w:sz w:val="20"/>
                <w:szCs w:val="20"/>
              </w:rPr>
            </w:pPr>
            <w:r w:rsidRPr="005E142B">
              <w:rPr>
                <w:sz w:val="20"/>
                <w:szCs w:val="20"/>
              </w:rPr>
              <w:t>100</w:t>
            </w:r>
          </w:p>
        </w:tc>
        <w:tc>
          <w:tcPr>
            <w:tcW w:w="1080" w:type="dxa"/>
            <w:shd w:val="clear" w:color="auto" w:fill="auto"/>
          </w:tcPr>
          <w:p w:rsidR="00863C48" w:rsidRPr="005E142B" w:rsidRDefault="00863C48" w:rsidP="005E142B">
            <w:pPr>
              <w:jc w:val="center"/>
              <w:rPr>
                <w:sz w:val="20"/>
                <w:szCs w:val="20"/>
              </w:rPr>
            </w:pPr>
            <w:r w:rsidRPr="005E142B">
              <w:rPr>
                <w:sz w:val="20"/>
                <w:szCs w:val="20"/>
              </w:rPr>
              <w:t>100</w:t>
            </w:r>
          </w:p>
        </w:tc>
        <w:tc>
          <w:tcPr>
            <w:tcW w:w="969" w:type="dxa"/>
            <w:shd w:val="clear" w:color="auto" w:fill="auto"/>
          </w:tcPr>
          <w:p w:rsidR="00863C48" w:rsidRPr="005E142B" w:rsidRDefault="00863C48" w:rsidP="005E142B">
            <w:pPr>
              <w:jc w:val="center"/>
              <w:rPr>
                <w:sz w:val="20"/>
                <w:szCs w:val="20"/>
              </w:rPr>
            </w:pPr>
            <w:r w:rsidRPr="005E142B">
              <w:rPr>
                <w:sz w:val="20"/>
                <w:szCs w:val="20"/>
              </w:rPr>
              <w:t>100</w:t>
            </w:r>
          </w:p>
        </w:tc>
        <w:tc>
          <w:tcPr>
            <w:tcW w:w="975" w:type="dxa"/>
            <w:shd w:val="clear" w:color="auto" w:fill="auto"/>
          </w:tcPr>
          <w:p w:rsidR="00863C48" w:rsidRPr="005E142B" w:rsidRDefault="00863C48" w:rsidP="005E142B">
            <w:pPr>
              <w:jc w:val="center"/>
              <w:rPr>
                <w:sz w:val="20"/>
                <w:szCs w:val="20"/>
              </w:rPr>
            </w:pPr>
            <w:r w:rsidRPr="005E142B">
              <w:rPr>
                <w:sz w:val="20"/>
                <w:szCs w:val="20"/>
              </w:rPr>
              <w:t>100</w:t>
            </w:r>
          </w:p>
        </w:tc>
      </w:tr>
      <w:tr w:rsidR="00863C48" w:rsidRPr="005E142B" w:rsidTr="005E142B">
        <w:trPr>
          <w:trHeight w:val="113"/>
        </w:trPr>
        <w:tc>
          <w:tcPr>
            <w:tcW w:w="737" w:type="dxa"/>
            <w:shd w:val="clear" w:color="auto" w:fill="auto"/>
            <w:noWrap/>
          </w:tcPr>
          <w:p w:rsidR="00863C48" w:rsidRPr="005E142B" w:rsidRDefault="00863C48" w:rsidP="005E142B">
            <w:pPr>
              <w:jc w:val="center"/>
              <w:rPr>
                <w:sz w:val="20"/>
                <w:szCs w:val="20"/>
              </w:rPr>
            </w:pPr>
            <w:r w:rsidRPr="005E142B">
              <w:rPr>
                <w:sz w:val="20"/>
                <w:szCs w:val="20"/>
              </w:rPr>
              <w:t>900</w:t>
            </w:r>
          </w:p>
        </w:tc>
        <w:tc>
          <w:tcPr>
            <w:tcW w:w="426" w:type="dxa"/>
            <w:shd w:val="clear" w:color="auto" w:fill="auto"/>
            <w:noWrap/>
          </w:tcPr>
          <w:p w:rsidR="00863C48" w:rsidRDefault="00863C48" w:rsidP="004B6176">
            <w:pPr>
              <w:rPr>
                <w:rFonts w:eastAsia="Times New Roman"/>
                <w:lang w:eastAsia="en-US"/>
              </w:rPr>
            </w:pPr>
            <w:r>
              <w:rPr>
                <w:color w:val="22272F"/>
                <w:shd w:val="clear" w:color="auto" w:fill="FFFFFF"/>
              </w:rPr>
              <w:t>1</w:t>
            </w:r>
          </w:p>
        </w:tc>
        <w:tc>
          <w:tcPr>
            <w:tcW w:w="425" w:type="dxa"/>
            <w:shd w:val="clear" w:color="auto" w:fill="auto"/>
            <w:noWrap/>
          </w:tcPr>
          <w:p w:rsidR="00863C48" w:rsidRDefault="00863C48"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863C48" w:rsidRDefault="00863C48" w:rsidP="004B6176">
            <w:pPr>
              <w:rPr>
                <w:rFonts w:eastAsia="Times New Roman"/>
                <w:lang w:eastAsia="en-US"/>
              </w:rPr>
            </w:pPr>
            <w:r>
              <w:rPr>
                <w:color w:val="22272F"/>
                <w:shd w:val="clear" w:color="auto" w:fill="FFFFFF"/>
              </w:rPr>
              <w:t>09040</w:t>
            </w:r>
          </w:p>
        </w:tc>
        <w:tc>
          <w:tcPr>
            <w:tcW w:w="551" w:type="dxa"/>
            <w:shd w:val="clear" w:color="auto" w:fill="auto"/>
            <w:noWrap/>
          </w:tcPr>
          <w:p w:rsidR="00863C48" w:rsidRDefault="00863C48" w:rsidP="004B6176">
            <w:pPr>
              <w:rPr>
                <w:rFonts w:eastAsia="Times New Roman"/>
                <w:lang w:eastAsia="en-US"/>
              </w:rPr>
            </w:pPr>
            <w:r>
              <w:rPr>
                <w:color w:val="22272F"/>
                <w:shd w:val="clear" w:color="auto" w:fill="FFFFFF"/>
              </w:rPr>
              <w:t>03</w:t>
            </w:r>
          </w:p>
        </w:tc>
        <w:tc>
          <w:tcPr>
            <w:tcW w:w="900" w:type="dxa"/>
            <w:shd w:val="clear" w:color="auto" w:fill="auto"/>
            <w:noWrap/>
          </w:tcPr>
          <w:p w:rsidR="00863C48" w:rsidRDefault="00863C48" w:rsidP="004B6176">
            <w:pPr>
              <w:rPr>
                <w:rFonts w:eastAsia="Times New Roman"/>
                <w:lang w:eastAsia="en-US"/>
              </w:rPr>
            </w:pPr>
            <w:r>
              <w:rPr>
                <w:color w:val="22272F"/>
                <w:shd w:val="clear" w:color="auto" w:fill="FFFFFF"/>
              </w:rPr>
              <w:t>0000</w:t>
            </w:r>
          </w:p>
        </w:tc>
        <w:tc>
          <w:tcPr>
            <w:tcW w:w="1080" w:type="dxa"/>
            <w:shd w:val="clear" w:color="auto" w:fill="auto"/>
            <w:noWrap/>
          </w:tcPr>
          <w:p w:rsidR="00863C48" w:rsidRDefault="00863C48" w:rsidP="004B6176">
            <w:pPr>
              <w:rPr>
                <w:rFonts w:eastAsia="Times New Roman"/>
                <w:lang w:eastAsia="en-US"/>
              </w:rPr>
            </w:pPr>
            <w:r>
              <w:rPr>
                <w:color w:val="22272F"/>
                <w:shd w:val="clear" w:color="auto" w:fill="FFFFFF"/>
              </w:rPr>
              <w:t>140</w:t>
            </w:r>
          </w:p>
        </w:tc>
        <w:tc>
          <w:tcPr>
            <w:tcW w:w="4134" w:type="dxa"/>
            <w:shd w:val="clear" w:color="auto" w:fill="auto"/>
          </w:tcPr>
          <w:p w:rsidR="00863C48" w:rsidRPr="005E142B" w:rsidRDefault="00863C48" w:rsidP="005E142B">
            <w:pPr>
              <w:jc w:val="center"/>
              <w:rPr>
                <w:sz w:val="20"/>
                <w:szCs w:val="20"/>
              </w:rPr>
            </w:pPr>
            <w:r w:rsidRPr="005E142B">
              <w:rPr>
                <w:sz w:val="20"/>
                <w:szCs w:val="20"/>
              </w:rPr>
              <w:t>- - - / - - -</w:t>
            </w:r>
          </w:p>
        </w:tc>
        <w:tc>
          <w:tcPr>
            <w:tcW w:w="1800" w:type="dxa"/>
            <w:gridSpan w:val="2"/>
            <w:shd w:val="clear" w:color="auto" w:fill="auto"/>
          </w:tcPr>
          <w:p w:rsidR="00863C48" w:rsidRPr="005E142B" w:rsidRDefault="00863C48"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863C48" w:rsidRPr="005E142B" w:rsidRDefault="00863C48" w:rsidP="005E142B">
            <w:pPr>
              <w:jc w:val="center"/>
              <w:rPr>
                <w:sz w:val="20"/>
                <w:szCs w:val="20"/>
              </w:rPr>
            </w:pPr>
            <w:r w:rsidRPr="005E142B">
              <w:rPr>
                <w:sz w:val="20"/>
                <w:szCs w:val="20"/>
              </w:rPr>
              <w:t>100</w:t>
            </w:r>
          </w:p>
        </w:tc>
        <w:tc>
          <w:tcPr>
            <w:tcW w:w="1080" w:type="dxa"/>
            <w:shd w:val="clear" w:color="auto" w:fill="auto"/>
          </w:tcPr>
          <w:p w:rsidR="00863C48" w:rsidRPr="005E142B" w:rsidRDefault="00863C48" w:rsidP="005E142B">
            <w:pPr>
              <w:jc w:val="center"/>
              <w:rPr>
                <w:sz w:val="20"/>
                <w:szCs w:val="20"/>
              </w:rPr>
            </w:pPr>
            <w:r w:rsidRPr="005E142B">
              <w:rPr>
                <w:sz w:val="20"/>
                <w:szCs w:val="20"/>
              </w:rPr>
              <w:t>100</w:t>
            </w:r>
          </w:p>
        </w:tc>
        <w:tc>
          <w:tcPr>
            <w:tcW w:w="969" w:type="dxa"/>
            <w:shd w:val="clear" w:color="auto" w:fill="auto"/>
          </w:tcPr>
          <w:p w:rsidR="00863C48" w:rsidRPr="005E142B" w:rsidRDefault="00863C48" w:rsidP="005E142B">
            <w:pPr>
              <w:jc w:val="center"/>
              <w:rPr>
                <w:sz w:val="20"/>
                <w:szCs w:val="20"/>
              </w:rPr>
            </w:pPr>
            <w:r w:rsidRPr="005E142B">
              <w:rPr>
                <w:sz w:val="20"/>
                <w:szCs w:val="20"/>
              </w:rPr>
              <w:t>100</w:t>
            </w:r>
          </w:p>
        </w:tc>
        <w:tc>
          <w:tcPr>
            <w:tcW w:w="975" w:type="dxa"/>
            <w:shd w:val="clear" w:color="auto" w:fill="auto"/>
          </w:tcPr>
          <w:p w:rsidR="00863C48" w:rsidRPr="005E142B" w:rsidRDefault="00863C48" w:rsidP="005E142B">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Pr="005E142B" w:rsidRDefault="00281814" w:rsidP="005E142B">
            <w:pPr>
              <w:jc w:val="center"/>
              <w:rPr>
                <w:sz w:val="20"/>
                <w:szCs w:val="20"/>
              </w:rPr>
            </w:pPr>
            <w:r>
              <w:rPr>
                <w:sz w:val="20"/>
                <w:szCs w:val="20"/>
              </w:rPr>
              <w:t>000</w:t>
            </w:r>
          </w:p>
        </w:tc>
        <w:tc>
          <w:tcPr>
            <w:tcW w:w="426"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281814" w:rsidRDefault="00281814" w:rsidP="004B6176">
            <w:pPr>
              <w:rPr>
                <w:color w:val="22272F"/>
                <w:shd w:val="clear" w:color="auto" w:fill="FFFFFF"/>
                <w:lang w:eastAsia="en-US"/>
              </w:rPr>
            </w:pPr>
            <w:r>
              <w:rPr>
                <w:color w:val="22272F"/>
                <w:shd w:val="clear" w:color="auto" w:fill="FFFFFF"/>
              </w:rPr>
              <w:t>10030</w:t>
            </w:r>
          </w:p>
        </w:tc>
        <w:tc>
          <w:tcPr>
            <w:tcW w:w="551"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281814" w:rsidRDefault="00281814" w:rsidP="004B6176">
            <w:pPr>
              <w:suppressAutoHyphens/>
              <w:jc w:val="both"/>
              <w:rPr>
                <w:color w:val="22272F"/>
                <w:shd w:val="clear" w:color="auto" w:fill="FFFFFF"/>
                <w:lang w:eastAsia="en-US"/>
              </w:rPr>
            </w:pPr>
            <w:r>
              <w:rPr>
                <w:color w:val="22272F"/>
                <w:shd w:val="clear" w:color="auto" w:fill="FFFFFF"/>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D24FBF" w:rsidRPr="005E142B" w:rsidTr="005E142B">
        <w:trPr>
          <w:trHeight w:val="113"/>
        </w:trPr>
        <w:tc>
          <w:tcPr>
            <w:tcW w:w="737" w:type="dxa"/>
            <w:shd w:val="clear" w:color="auto" w:fill="auto"/>
            <w:noWrap/>
          </w:tcPr>
          <w:p w:rsidR="00D24FBF" w:rsidRPr="005E142B" w:rsidRDefault="00D24FBF" w:rsidP="005E142B">
            <w:pPr>
              <w:jc w:val="center"/>
              <w:rPr>
                <w:sz w:val="20"/>
                <w:szCs w:val="20"/>
              </w:rPr>
            </w:pPr>
            <w:r>
              <w:rPr>
                <w:sz w:val="20"/>
                <w:szCs w:val="20"/>
              </w:rPr>
              <w:t>900</w:t>
            </w:r>
          </w:p>
        </w:tc>
        <w:tc>
          <w:tcPr>
            <w:tcW w:w="426"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D24FBF" w:rsidRDefault="00D24FBF" w:rsidP="004B6176">
            <w:pPr>
              <w:rPr>
                <w:color w:val="22272F"/>
                <w:shd w:val="clear" w:color="auto" w:fill="FFFFFF"/>
                <w:lang w:eastAsia="en-US"/>
              </w:rPr>
            </w:pPr>
            <w:r>
              <w:rPr>
                <w:color w:val="22272F"/>
                <w:shd w:val="clear" w:color="auto" w:fill="FFFFFF"/>
              </w:rPr>
              <w:t>10030</w:t>
            </w:r>
          </w:p>
        </w:tc>
        <w:tc>
          <w:tcPr>
            <w:tcW w:w="551"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D24FBF" w:rsidRPr="005E142B" w:rsidRDefault="00D24FBF" w:rsidP="004B6176">
            <w:pPr>
              <w:jc w:val="center"/>
              <w:rPr>
                <w:sz w:val="20"/>
                <w:szCs w:val="20"/>
              </w:rPr>
            </w:pPr>
            <w:r w:rsidRPr="005E142B">
              <w:rPr>
                <w:sz w:val="20"/>
                <w:szCs w:val="20"/>
              </w:rPr>
              <w:t>- - - / - - -</w:t>
            </w:r>
          </w:p>
        </w:tc>
        <w:tc>
          <w:tcPr>
            <w:tcW w:w="1800" w:type="dxa"/>
            <w:gridSpan w:val="2"/>
            <w:shd w:val="clear" w:color="auto" w:fill="auto"/>
          </w:tcPr>
          <w:p w:rsidR="00D24FBF" w:rsidRPr="005E142B" w:rsidRDefault="00D24FBF" w:rsidP="004B6176">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D24FBF" w:rsidRPr="005E142B" w:rsidRDefault="00D24FBF" w:rsidP="004B6176">
            <w:pPr>
              <w:jc w:val="center"/>
              <w:rPr>
                <w:sz w:val="20"/>
                <w:szCs w:val="20"/>
              </w:rPr>
            </w:pPr>
            <w:r w:rsidRPr="005E142B">
              <w:rPr>
                <w:sz w:val="20"/>
                <w:szCs w:val="20"/>
              </w:rPr>
              <w:t>100</w:t>
            </w:r>
          </w:p>
        </w:tc>
        <w:tc>
          <w:tcPr>
            <w:tcW w:w="1080" w:type="dxa"/>
            <w:shd w:val="clear" w:color="auto" w:fill="auto"/>
          </w:tcPr>
          <w:p w:rsidR="00D24FBF" w:rsidRPr="005E142B" w:rsidRDefault="00D24FBF" w:rsidP="004B6176">
            <w:pPr>
              <w:jc w:val="center"/>
              <w:rPr>
                <w:sz w:val="20"/>
                <w:szCs w:val="20"/>
              </w:rPr>
            </w:pPr>
            <w:r w:rsidRPr="005E142B">
              <w:rPr>
                <w:sz w:val="20"/>
                <w:szCs w:val="20"/>
              </w:rPr>
              <w:t>100</w:t>
            </w:r>
          </w:p>
        </w:tc>
        <w:tc>
          <w:tcPr>
            <w:tcW w:w="969" w:type="dxa"/>
            <w:shd w:val="clear" w:color="auto" w:fill="auto"/>
          </w:tcPr>
          <w:p w:rsidR="00D24FBF" w:rsidRPr="005E142B" w:rsidRDefault="00D24FBF" w:rsidP="004B6176">
            <w:pPr>
              <w:jc w:val="center"/>
              <w:rPr>
                <w:sz w:val="20"/>
                <w:szCs w:val="20"/>
              </w:rPr>
            </w:pPr>
            <w:r w:rsidRPr="005E142B">
              <w:rPr>
                <w:sz w:val="20"/>
                <w:szCs w:val="20"/>
              </w:rPr>
              <w:t>100</w:t>
            </w:r>
          </w:p>
        </w:tc>
        <w:tc>
          <w:tcPr>
            <w:tcW w:w="975" w:type="dxa"/>
            <w:shd w:val="clear" w:color="auto" w:fill="auto"/>
          </w:tcPr>
          <w:p w:rsidR="00D24FBF" w:rsidRPr="005E142B" w:rsidRDefault="00D24FBF" w:rsidP="004B6176">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Pr="005E142B" w:rsidRDefault="00281814" w:rsidP="005E142B">
            <w:pPr>
              <w:jc w:val="center"/>
              <w:rPr>
                <w:sz w:val="20"/>
                <w:szCs w:val="20"/>
              </w:rPr>
            </w:pPr>
            <w:r>
              <w:rPr>
                <w:sz w:val="20"/>
                <w:szCs w:val="20"/>
              </w:rPr>
              <w:lastRenderedPageBreak/>
              <w:t>000</w:t>
            </w:r>
          </w:p>
        </w:tc>
        <w:tc>
          <w:tcPr>
            <w:tcW w:w="426"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281814" w:rsidRDefault="00281814" w:rsidP="004B6176">
            <w:pPr>
              <w:rPr>
                <w:color w:val="22272F"/>
                <w:shd w:val="clear" w:color="auto" w:fill="FFFFFF"/>
                <w:lang w:eastAsia="en-US"/>
              </w:rPr>
            </w:pPr>
            <w:r>
              <w:rPr>
                <w:color w:val="22272F"/>
                <w:shd w:val="clear" w:color="auto" w:fill="FFFFFF"/>
              </w:rPr>
              <w:t>10061</w:t>
            </w:r>
          </w:p>
        </w:tc>
        <w:tc>
          <w:tcPr>
            <w:tcW w:w="551"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281814" w:rsidRDefault="00281814" w:rsidP="004B6176">
            <w:pPr>
              <w:suppressAutoHyphens/>
              <w:jc w:val="both"/>
              <w:rPr>
                <w:color w:val="22272F"/>
                <w:shd w:val="clear" w:color="auto" w:fill="FFFFFF"/>
                <w:lang w:eastAsia="en-US"/>
              </w:rPr>
            </w:pPr>
            <w:r>
              <w:rPr>
                <w:color w:val="22272F"/>
                <w:shd w:val="clear" w:color="auto" w:fill="FFFFFF"/>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Pr>
                <w:shd w:val="clear" w:color="auto" w:fill="FFFFFF"/>
              </w:rPr>
              <w:t>законодательства</w:t>
            </w:r>
            <w:r>
              <w:rPr>
                <w:color w:val="22272F"/>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4B6176" w:rsidRPr="005E142B" w:rsidTr="005E142B">
        <w:trPr>
          <w:trHeight w:val="113"/>
        </w:trPr>
        <w:tc>
          <w:tcPr>
            <w:tcW w:w="737" w:type="dxa"/>
            <w:shd w:val="clear" w:color="auto" w:fill="auto"/>
            <w:noWrap/>
          </w:tcPr>
          <w:p w:rsidR="004B6176" w:rsidRDefault="004B6176" w:rsidP="004B6176">
            <w:pPr>
              <w:jc w:val="center"/>
              <w:rPr>
                <w:rFonts w:eastAsia="Times New Roman"/>
                <w:lang w:eastAsia="en-US"/>
              </w:rPr>
            </w:pPr>
            <w:r>
              <w:rPr>
                <w:rFonts w:eastAsia="Times New Roman"/>
              </w:rPr>
              <w:t>900</w:t>
            </w:r>
          </w:p>
        </w:tc>
        <w:tc>
          <w:tcPr>
            <w:tcW w:w="426"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4B6176" w:rsidRDefault="004B6176" w:rsidP="004B6176">
            <w:pPr>
              <w:rPr>
                <w:color w:val="22272F"/>
                <w:shd w:val="clear" w:color="auto" w:fill="FFFFFF"/>
                <w:lang w:eastAsia="en-US"/>
              </w:rPr>
            </w:pPr>
            <w:r>
              <w:rPr>
                <w:color w:val="22272F"/>
                <w:shd w:val="clear" w:color="auto" w:fill="FFFFFF"/>
              </w:rPr>
              <w:t>10061</w:t>
            </w:r>
          </w:p>
        </w:tc>
        <w:tc>
          <w:tcPr>
            <w:tcW w:w="551"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4B6176" w:rsidRPr="005E142B" w:rsidRDefault="004B6176" w:rsidP="004B6176">
            <w:pPr>
              <w:jc w:val="center"/>
              <w:rPr>
                <w:sz w:val="20"/>
                <w:szCs w:val="20"/>
              </w:rPr>
            </w:pPr>
            <w:r w:rsidRPr="005E142B">
              <w:rPr>
                <w:sz w:val="20"/>
                <w:szCs w:val="20"/>
              </w:rPr>
              <w:t>- - - / - - -</w:t>
            </w:r>
          </w:p>
        </w:tc>
        <w:tc>
          <w:tcPr>
            <w:tcW w:w="1800" w:type="dxa"/>
            <w:gridSpan w:val="2"/>
            <w:shd w:val="clear" w:color="auto" w:fill="auto"/>
          </w:tcPr>
          <w:p w:rsidR="004B6176" w:rsidRPr="005E142B" w:rsidRDefault="004B6176" w:rsidP="004B6176">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4B6176" w:rsidRPr="005E142B" w:rsidRDefault="004B6176" w:rsidP="004B6176">
            <w:pPr>
              <w:jc w:val="center"/>
              <w:rPr>
                <w:sz w:val="20"/>
                <w:szCs w:val="20"/>
              </w:rPr>
            </w:pPr>
            <w:r w:rsidRPr="005E142B">
              <w:rPr>
                <w:sz w:val="20"/>
                <w:szCs w:val="20"/>
              </w:rPr>
              <w:t>100</w:t>
            </w:r>
          </w:p>
        </w:tc>
        <w:tc>
          <w:tcPr>
            <w:tcW w:w="1080" w:type="dxa"/>
            <w:shd w:val="clear" w:color="auto" w:fill="auto"/>
          </w:tcPr>
          <w:p w:rsidR="004B6176" w:rsidRPr="005E142B" w:rsidRDefault="004B6176" w:rsidP="004B6176">
            <w:pPr>
              <w:jc w:val="center"/>
              <w:rPr>
                <w:sz w:val="20"/>
                <w:szCs w:val="20"/>
              </w:rPr>
            </w:pPr>
            <w:r w:rsidRPr="005E142B">
              <w:rPr>
                <w:sz w:val="20"/>
                <w:szCs w:val="20"/>
              </w:rPr>
              <w:t>100</w:t>
            </w:r>
          </w:p>
        </w:tc>
        <w:tc>
          <w:tcPr>
            <w:tcW w:w="969" w:type="dxa"/>
            <w:shd w:val="clear" w:color="auto" w:fill="auto"/>
          </w:tcPr>
          <w:p w:rsidR="004B6176" w:rsidRPr="005E142B" w:rsidRDefault="004B6176" w:rsidP="004B6176">
            <w:pPr>
              <w:jc w:val="center"/>
              <w:rPr>
                <w:sz w:val="20"/>
                <w:szCs w:val="20"/>
              </w:rPr>
            </w:pPr>
            <w:r w:rsidRPr="005E142B">
              <w:rPr>
                <w:sz w:val="20"/>
                <w:szCs w:val="20"/>
              </w:rPr>
              <w:t>100</w:t>
            </w:r>
          </w:p>
        </w:tc>
        <w:tc>
          <w:tcPr>
            <w:tcW w:w="975" w:type="dxa"/>
            <w:shd w:val="clear" w:color="auto" w:fill="auto"/>
          </w:tcPr>
          <w:p w:rsidR="004B6176" w:rsidRPr="005E142B" w:rsidRDefault="004B6176" w:rsidP="004B6176">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lastRenderedPageBreak/>
              <w:t>900</w:t>
            </w:r>
          </w:p>
        </w:tc>
        <w:tc>
          <w:tcPr>
            <w:tcW w:w="426"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1</w:t>
            </w:r>
          </w:p>
        </w:tc>
        <w:tc>
          <w:tcPr>
            <w:tcW w:w="425"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281814" w:rsidRDefault="00281814" w:rsidP="00A81137">
            <w:pPr>
              <w:rPr>
                <w:color w:val="22272F"/>
                <w:shd w:val="clear" w:color="auto" w:fill="FFFFFF"/>
                <w:lang w:eastAsia="en-US"/>
              </w:rPr>
            </w:pPr>
            <w:r>
              <w:rPr>
                <w:color w:val="22272F"/>
                <w:shd w:val="clear" w:color="auto" w:fill="FFFFFF"/>
              </w:rPr>
              <w:t>10081</w:t>
            </w:r>
          </w:p>
        </w:tc>
        <w:tc>
          <w:tcPr>
            <w:tcW w:w="551"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03</w:t>
            </w:r>
          </w:p>
        </w:tc>
        <w:tc>
          <w:tcPr>
            <w:tcW w:w="900"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0000</w:t>
            </w:r>
          </w:p>
        </w:tc>
        <w:tc>
          <w:tcPr>
            <w:tcW w:w="1080"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140</w:t>
            </w:r>
          </w:p>
        </w:tc>
        <w:tc>
          <w:tcPr>
            <w:tcW w:w="4134" w:type="dxa"/>
            <w:shd w:val="clear" w:color="auto" w:fill="auto"/>
          </w:tcPr>
          <w:p w:rsidR="00281814" w:rsidRDefault="00281814" w:rsidP="00A81137">
            <w:pPr>
              <w:suppressAutoHyphens/>
              <w:jc w:val="both"/>
              <w:rPr>
                <w:color w:val="22272F"/>
                <w:shd w:val="clear" w:color="auto" w:fill="FFFFFF"/>
                <w:lang w:eastAsia="en-US"/>
              </w:rPr>
            </w:pPr>
            <w:r>
              <w:rPr>
                <w:color w:val="22272F"/>
                <w:shd w:val="clear" w:color="auto" w:fill="FFFFFF"/>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3F4E72" w:rsidRPr="005E142B" w:rsidTr="005E142B">
        <w:trPr>
          <w:trHeight w:val="113"/>
        </w:trPr>
        <w:tc>
          <w:tcPr>
            <w:tcW w:w="737" w:type="dxa"/>
            <w:shd w:val="clear" w:color="auto" w:fill="auto"/>
            <w:noWrap/>
          </w:tcPr>
          <w:p w:rsidR="003F4E72" w:rsidRPr="005E142B" w:rsidRDefault="003F4E72" w:rsidP="005E142B">
            <w:pPr>
              <w:jc w:val="center"/>
              <w:rPr>
                <w:sz w:val="20"/>
                <w:szCs w:val="20"/>
              </w:rPr>
            </w:pPr>
            <w:r>
              <w:rPr>
                <w:sz w:val="20"/>
                <w:szCs w:val="20"/>
              </w:rPr>
              <w:t>900</w:t>
            </w:r>
          </w:p>
        </w:tc>
        <w:tc>
          <w:tcPr>
            <w:tcW w:w="426"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1</w:t>
            </w:r>
          </w:p>
        </w:tc>
        <w:tc>
          <w:tcPr>
            <w:tcW w:w="425"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3F4E72" w:rsidRDefault="003F4E72" w:rsidP="00A81137">
            <w:pPr>
              <w:rPr>
                <w:color w:val="22272F"/>
                <w:shd w:val="clear" w:color="auto" w:fill="FFFFFF"/>
                <w:lang w:eastAsia="en-US"/>
              </w:rPr>
            </w:pPr>
            <w:r>
              <w:rPr>
                <w:color w:val="22272F"/>
                <w:shd w:val="clear" w:color="auto" w:fill="FFFFFF"/>
              </w:rPr>
              <w:t>10081</w:t>
            </w:r>
          </w:p>
        </w:tc>
        <w:tc>
          <w:tcPr>
            <w:tcW w:w="551"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03</w:t>
            </w:r>
          </w:p>
        </w:tc>
        <w:tc>
          <w:tcPr>
            <w:tcW w:w="900"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0000</w:t>
            </w:r>
          </w:p>
        </w:tc>
        <w:tc>
          <w:tcPr>
            <w:tcW w:w="1080"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140</w:t>
            </w:r>
          </w:p>
        </w:tc>
        <w:tc>
          <w:tcPr>
            <w:tcW w:w="4134" w:type="dxa"/>
            <w:shd w:val="clear" w:color="auto" w:fill="auto"/>
          </w:tcPr>
          <w:p w:rsidR="003F4E72" w:rsidRPr="005E142B" w:rsidRDefault="003F4E72" w:rsidP="00A81137">
            <w:pPr>
              <w:jc w:val="center"/>
              <w:rPr>
                <w:sz w:val="20"/>
                <w:szCs w:val="20"/>
              </w:rPr>
            </w:pPr>
            <w:r w:rsidRPr="005E142B">
              <w:rPr>
                <w:sz w:val="20"/>
                <w:szCs w:val="20"/>
              </w:rPr>
              <w:t>- - - / - - -</w:t>
            </w:r>
          </w:p>
        </w:tc>
        <w:tc>
          <w:tcPr>
            <w:tcW w:w="1800" w:type="dxa"/>
            <w:gridSpan w:val="2"/>
            <w:shd w:val="clear" w:color="auto" w:fill="auto"/>
          </w:tcPr>
          <w:p w:rsidR="003F4E72" w:rsidRPr="005E142B" w:rsidRDefault="003F4E72"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3F4E72" w:rsidRPr="005E142B" w:rsidRDefault="003F4E72" w:rsidP="00A81137">
            <w:pPr>
              <w:jc w:val="center"/>
              <w:rPr>
                <w:sz w:val="20"/>
                <w:szCs w:val="20"/>
              </w:rPr>
            </w:pPr>
            <w:r w:rsidRPr="005E142B">
              <w:rPr>
                <w:sz w:val="20"/>
                <w:szCs w:val="20"/>
              </w:rPr>
              <w:t>100</w:t>
            </w:r>
          </w:p>
        </w:tc>
        <w:tc>
          <w:tcPr>
            <w:tcW w:w="1080" w:type="dxa"/>
            <w:shd w:val="clear" w:color="auto" w:fill="auto"/>
          </w:tcPr>
          <w:p w:rsidR="003F4E72" w:rsidRPr="005E142B" w:rsidRDefault="003F4E72" w:rsidP="00A81137">
            <w:pPr>
              <w:jc w:val="center"/>
              <w:rPr>
                <w:sz w:val="20"/>
                <w:szCs w:val="20"/>
              </w:rPr>
            </w:pPr>
            <w:r w:rsidRPr="005E142B">
              <w:rPr>
                <w:sz w:val="20"/>
                <w:szCs w:val="20"/>
              </w:rPr>
              <w:t>100</w:t>
            </w:r>
          </w:p>
        </w:tc>
        <w:tc>
          <w:tcPr>
            <w:tcW w:w="969" w:type="dxa"/>
            <w:shd w:val="clear" w:color="auto" w:fill="auto"/>
          </w:tcPr>
          <w:p w:rsidR="003F4E72" w:rsidRPr="005E142B" w:rsidRDefault="003F4E72" w:rsidP="00A81137">
            <w:pPr>
              <w:jc w:val="center"/>
              <w:rPr>
                <w:sz w:val="20"/>
                <w:szCs w:val="20"/>
              </w:rPr>
            </w:pPr>
            <w:r w:rsidRPr="005E142B">
              <w:rPr>
                <w:sz w:val="20"/>
                <w:szCs w:val="20"/>
              </w:rPr>
              <w:t>100</w:t>
            </w:r>
          </w:p>
        </w:tc>
        <w:tc>
          <w:tcPr>
            <w:tcW w:w="975" w:type="dxa"/>
            <w:shd w:val="clear" w:color="auto" w:fill="auto"/>
          </w:tcPr>
          <w:p w:rsidR="003F4E72" w:rsidRPr="005E142B" w:rsidRDefault="003F4E72" w:rsidP="00A81137">
            <w:pPr>
              <w:jc w:val="center"/>
              <w:rPr>
                <w:sz w:val="20"/>
                <w:szCs w:val="20"/>
              </w:rPr>
            </w:pPr>
            <w:r w:rsidRPr="005E142B">
              <w:rPr>
                <w:sz w:val="20"/>
                <w:szCs w:val="20"/>
              </w:rPr>
              <w:t>100</w:t>
            </w:r>
          </w:p>
        </w:tc>
      </w:tr>
      <w:tr w:rsidR="002E5D67" w:rsidRPr="005E142B" w:rsidTr="005E142B">
        <w:trPr>
          <w:trHeight w:val="113"/>
        </w:trPr>
        <w:tc>
          <w:tcPr>
            <w:tcW w:w="737" w:type="dxa"/>
            <w:shd w:val="clear" w:color="auto" w:fill="auto"/>
            <w:noWrap/>
          </w:tcPr>
          <w:p w:rsidR="002E5D67" w:rsidRPr="005E142B" w:rsidRDefault="002E5D67" w:rsidP="004B6176">
            <w:pPr>
              <w:jc w:val="center"/>
              <w:rPr>
                <w:sz w:val="20"/>
                <w:szCs w:val="20"/>
              </w:rPr>
            </w:pPr>
            <w:r w:rsidRPr="005E142B">
              <w:rPr>
                <w:sz w:val="20"/>
                <w:szCs w:val="20"/>
              </w:rPr>
              <w:t>000</w:t>
            </w:r>
          </w:p>
        </w:tc>
        <w:tc>
          <w:tcPr>
            <w:tcW w:w="426" w:type="dxa"/>
            <w:shd w:val="clear" w:color="auto" w:fill="auto"/>
            <w:noWrap/>
          </w:tcPr>
          <w:p w:rsidR="002E5D67" w:rsidRDefault="002E5D67" w:rsidP="00A81137">
            <w:pPr>
              <w:rPr>
                <w:rFonts w:eastAsia="Times New Roman"/>
                <w:lang w:eastAsia="en-US"/>
              </w:rPr>
            </w:pPr>
            <w:r>
              <w:rPr>
                <w:rFonts w:eastAsia="Times New Roman"/>
              </w:rPr>
              <w:t>1</w:t>
            </w:r>
          </w:p>
        </w:tc>
        <w:tc>
          <w:tcPr>
            <w:tcW w:w="425" w:type="dxa"/>
            <w:shd w:val="clear" w:color="auto" w:fill="auto"/>
            <w:noWrap/>
          </w:tcPr>
          <w:p w:rsidR="002E5D67" w:rsidRDefault="002E5D67" w:rsidP="00A81137">
            <w:pPr>
              <w:rPr>
                <w:rFonts w:eastAsia="Times New Roman"/>
                <w:lang w:eastAsia="en-US"/>
              </w:rPr>
            </w:pPr>
            <w:r>
              <w:rPr>
                <w:rFonts w:eastAsia="Times New Roman"/>
              </w:rPr>
              <w:t>17</w:t>
            </w:r>
          </w:p>
        </w:tc>
        <w:tc>
          <w:tcPr>
            <w:tcW w:w="911" w:type="dxa"/>
            <w:gridSpan w:val="2"/>
            <w:shd w:val="clear" w:color="auto" w:fill="auto"/>
            <w:noWrap/>
          </w:tcPr>
          <w:p w:rsidR="002E5D67" w:rsidRDefault="002E5D67" w:rsidP="00A81137">
            <w:pPr>
              <w:rPr>
                <w:rFonts w:eastAsia="Times New Roman"/>
                <w:lang w:eastAsia="en-US"/>
              </w:rPr>
            </w:pPr>
            <w:r>
              <w:rPr>
                <w:rFonts w:eastAsia="Times New Roman"/>
              </w:rPr>
              <w:t>01030</w:t>
            </w:r>
          </w:p>
        </w:tc>
        <w:tc>
          <w:tcPr>
            <w:tcW w:w="551" w:type="dxa"/>
            <w:shd w:val="clear" w:color="auto" w:fill="auto"/>
            <w:noWrap/>
          </w:tcPr>
          <w:p w:rsidR="002E5D67" w:rsidRDefault="002E5D67" w:rsidP="00A81137">
            <w:pPr>
              <w:rPr>
                <w:rFonts w:eastAsia="Times New Roman"/>
                <w:lang w:eastAsia="en-US"/>
              </w:rPr>
            </w:pPr>
            <w:r>
              <w:rPr>
                <w:rFonts w:eastAsia="Times New Roman"/>
              </w:rPr>
              <w:t>03</w:t>
            </w:r>
          </w:p>
        </w:tc>
        <w:tc>
          <w:tcPr>
            <w:tcW w:w="900" w:type="dxa"/>
            <w:shd w:val="clear" w:color="auto" w:fill="auto"/>
            <w:noWrap/>
          </w:tcPr>
          <w:p w:rsidR="002E5D67" w:rsidRDefault="002E5D67" w:rsidP="00A81137">
            <w:pPr>
              <w:rPr>
                <w:rFonts w:eastAsia="Times New Roman"/>
                <w:lang w:eastAsia="en-US"/>
              </w:rPr>
            </w:pPr>
            <w:r>
              <w:rPr>
                <w:rFonts w:eastAsia="Times New Roman"/>
              </w:rPr>
              <w:t>0000</w:t>
            </w:r>
          </w:p>
        </w:tc>
        <w:tc>
          <w:tcPr>
            <w:tcW w:w="1080" w:type="dxa"/>
            <w:shd w:val="clear" w:color="auto" w:fill="auto"/>
            <w:noWrap/>
          </w:tcPr>
          <w:p w:rsidR="002E5D67" w:rsidRDefault="002E5D67" w:rsidP="00A81137">
            <w:pPr>
              <w:rPr>
                <w:rFonts w:eastAsia="Times New Roman"/>
                <w:lang w:eastAsia="en-US"/>
              </w:rPr>
            </w:pPr>
            <w:r>
              <w:rPr>
                <w:rFonts w:eastAsia="Times New Roman"/>
              </w:rPr>
              <w:t>180</w:t>
            </w:r>
          </w:p>
        </w:tc>
        <w:tc>
          <w:tcPr>
            <w:tcW w:w="4134" w:type="dxa"/>
            <w:shd w:val="clear" w:color="auto" w:fill="auto"/>
          </w:tcPr>
          <w:p w:rsidR="002E5D67" w:rsidRDefault="002E5D67" w:rsidP="00A81137">
            <w:pPr>
              <w:suppressAutoHyphens/>
              <w:jc w:val="both"/>
              <w:rPr>
                <w:rFonts w:eastAsia="Times New Roman"/>
                <w:lang w:eastAsia="ar-SA"/>
              </w:rPr>
            </w:pPr>
            <w:r>
              <w:rPr>
                <w:color w:val="22272F"/>
                <w:shd w:val="clear" w:color="auto" w:fill="FFFFFF"/>
              </w:rPr>
              <w:t>Невыясненные поступления, зачисляемые в бюджеты внутригородских муниципальных образований городов федерального значения</w:t>
            </w:r>
          </w:p>
        </w:tc>
        <w:tc>
          <w:tcPr>
            <w:tcW w:w="1800" w:type="dxa"/>
            <w:gridSpan w:val="2"/>
            <w:shd w:val="clear" w:color="auto" w:fill="auto"/>
          </w:tcPr>
          <w:p w:rsidR="002E5D67" w:rsidRPr="005E142B" w:rsidRDefault="002E5D67" w:rsidP="004B6176">
            <w:pPr>
              <w:jc w:val="center"/>
              <w:rPr>
                <w:sz w:val="20"/>
                <w:szCs w:val="20"/>
              </w:rPr>
            </w:pPr>
          </w:p>
        </w:tc>
        <w:tc>
          <w:tcPr>
            <w:tcW w:w="1190" w:type="dxa"/>
            <w:gridSpan w:val="2"/>
            <w:shd w:val="clear" w:color="auto" w:fill="auto"/>
          </w:tcPr>
          <w:p w:rsidR="002E5D67" w:rsidRPr="005E142B" w:rsidRDefault="002E5D67" w:rsidP="004B6176">
            <w:pPr>
              <w:jc w:val="center"/>
              <w:rPr>
                <w:sz w:val="20"/>
                <w:szCs w:val="20"/>
              </w:rPr>
            </w:pPr>
            <w:r w:rsidRPr="005E142B">
              <w:rPr>
                <w:sz w:val="20"/>
                <w:szCs w:val="20"/>
              </w:rPr>
              <w:t>100</w:t>
            </w:r>
          </w:p>
        </w:tc>
        <w:tc>
          <w:tcPr>
            <w:tcW w:w="1080" w:type="dxa"/>
            <w:shd w:val="clear" w:color="auto" w:fill="auto"/>
          </w:tcPr>
          <w:p w:rsidR="002E5D67" w:rsidRPr="005E142B" w:rsidRDefault="002E5D67" w:rsidP="004B6176">
            <w:pPr>
              <w:jc w:val="center"/>
              <w:rPr>
                <w:sz w:val="20"/>
                <w:szCs w:val="20"/>
              </w:rPr>
            </w:pPr>
            <w:r w:rsidRPr="005E142B">
              <w:rPr>
                <w:sz w:val="20"/>
                <w:szCs w:val="20"/>
              </w:rPr>
              <w:t>100</w:t>
            </w:r>
          </w:p>
        </w:tc>
        <w:tc>
          <w:tcPr>
            <w:tcW w:w="969" w:type="dxa"/>
            <w:shd w:val="clear" w:color="auto" w:fill="auto"/>
          </w:tcPr>
          <w:p w:rsidR="002E5D67" w:rsidRPr="005E142B" w:rsidRDefault="002E5D67" w:rsidP="004B6176">
            <w:pPr>
              <w:jc w:val="center"/>
              <w:rPr>
                <w:sz w:val="20"/>
                <w:szCs w:val="20"/>
              </w:rPr>
            </w:pPr>
            <w:r w:rsidRPr="005E142B">
              <w:rPr>
                <w:sz w:val="20"/>
                <w:szCs w:val="20"/>
              </w:rPr>
              <w:t>100</w:t>
            </w:r>
          </w:p>
        </w:tc>
        <w:tc>
          <w:tcPr>
            <w:tcW w:w="975" w:type="dxa"/>
            <w:shd w:val="clear" w:color="auto" w:fill="auto"/>
          </w:tcPr>
          <w:p w:rsidR="002E5D67" w:rsidRPr="005E142B" w:rsidRDefault="002E5D67" w:rsidP="004B6176">
            <w:pPr>
              <w:jc w:val="center"/>
              <w:rPr>
                <w:sz w:val="20"/>
                <w:szCs w:val="20"/>
              </w:rPr>
            </w:pPr>
            <w:r w:rsidRPr="005E142B">
              <w:rPr>
                <w:sz w:val="20"/>
                <w:szCs w:val="20"/>
              </w:rPr>
              <w:t>100</w:t>
            </w:r>
          </w:p>
        </w:tc>
      </w:tr>
      <w:tr w:rsidR="002E5D67" w:rsidRPr="005E142B" w:rsidTr="005E142B">
        <w:trPr>
          <w:trHeight w:val="113"/>
        </w:trPr>
        <w:tc>
          <w:tcPr>
            <w:tcW w:w="737" w:type="dxa"/>
            <w:shd w:val="clear" w:color="auto" w:fill="auto"/>
            <w:noWrap/>
          </w:tcPr>
          <w:p w:rsidR="002E5D67" w:rsidRPr="005E142B" w:rsidRDefault="002E5D67" w:rsidP="005E142B">
            <w:pPr>
              <w:jc w:val="center"/>
              <w:rPr>
                <w:sz w:val="20"/>
                <w:szCs w:val="20"/>
              </w:rPr>
            </w:pPr>
            <w:r w:rsidRPr="005E142B">
              <w:rPr>
                <w:sz w:val="20"/>
                <w:szCs w:val="20"/>
              </w:rPr>
              <w:t>900</w:t>
            </w:r>
          </w:p>
        </w:tc>
        <w:tc>
          <w:tcPr>
            <w:tcW w:w="426" w:type="dxa"/>
            <w:shd w:val="clear" w:color="auto" w:fill="auto"/>
            <w:noWrap/>
          </w:tcPr>
          <w:p w:rsidR="002E5D67" w:rsidRDefault="002E5D67" w:rsidP="00A81137">
            <w:pPr>
              <w:rPr>
                <w:rFonts w:eastAsia="Times New Roman"/>
                <w:lang w:eastAsia="en-US"/>
              </w:rPr>
            </w:pPr>
            <w:r>
              <w:rPr>
                <w:rFonts w:eastAsia="Times New Roman"/>
              </w:rPr>
              <w:t>1</w:t>
            </w:r>
          </w:p>
        </w:tc>
        <w:tc>
          <w:tcPr>
            <w:tcW w:w="425" w:type="dxa"/>
            <w:shd w:val="clear" w:color="auto" w:fill="auto"/>
            <w:noWrap/>
          </w:tcPr>
          <w:p w:rsidR="002E5D67" w:rsidRDefault="002E5D67" w:rsidP="00A81137">
            <w:pPr>
              <w:rPr>
                <w:rFonts w:eastAsia="Times New Roman"/>
                <w:lang w:eastAsia="en-US"/>
              </w:rPr>
            </w:pPr>
            <w:r>
              <w:rPr>
                <w:rFonts w:eastAsia="Times New Roman"/>
              </w:rPr>
              <w:t>17</w:t>
            </w:r>
          </w:p>
        </w:tc>
        <w:tc>
          <w:tcPr>
            <w:tcW w:w="911" w:type="dxa"/>
            <w:gridSpan w:val="2"/>
            <w:shd w:val="clear" w:color="auto" w:fill="auto"/>
            <w:noWrap/>
          </w:tcPr>
          <w:p w:rsidR="002E5D67" w:rsidRDefault="002E5D67" w:rsidP="00A81137">
            <w:pPr>
              <w:rPr>
                <w:rFonts w:eastAsia="Times New Roman"/>
                <w:lang w:eastAsia="en-US"/>
              </w:rPr>
            </w:pPr>
            <w:r>
              <w:rPr>
                <w:rFonts w:eastAsia="Times New Roman"/>
              </w:rPr>
              <w:t>01030</w:t>
            </w:r>
          </w:p>
        </w:tc>
        <w:tc>
          <w:tcPr>
            <w:tcW w:w="551" w:type="dxa"/>
            <w:shd w:val="clear" w:color="auto" w:fill="auto"/>
            <w:noWrap/>
          </w:tcPr>
          <w:p w:rsidR="002E5D67" w:rsidRDefault="002E5D67" w:rsidP="00A81137">
            <w:pPr>
              <w:rPr>
                <w:rFonts w:eastAsia="Times New Roman"/>
                <w:lang w:eastAsia="en-US"/>
              </w:rPr>
            </w:pPr>
            <w:r>
              <w:rPr>
                <w:rFonts w:eastAsia="Times New Roman"/>
              </w:rPr>
              <w:t>03</w:t>
            </w:r>
          </w:p>
        </w:tc>
        <w:tc>
          <w:tcPr>
            <w:tcW w:w="900" w:type="dxa"/>
            <w:shd w:val="clear" w:color="auto" w:fill="auto"/>
            <w:noWrap/>
          </w:tcPr>
          <w:p w:rsidR="002E5D67" w:rsidRDefault="002E5D67" w:rsidP="00A81137">
            <w:pPr>
              <w:rPr>
                <w:rFonts w:eastAsia="Times New Roman"/>
                <w:lang w:eastAsia="en-US"/>
              </w:rPr>
            </w:pPr>
            <w:r>
              <w:rPr>
                <w:rFonts w:eastAsia="Times New Roman"/>
              </w:rPr>
              <w:t>0000</w:t>
            </w:r>
          </w:p>
        </w:tc>
        <w:tc>
          <w:tcPr>
            <w:tcW w:w="1080" w:type="dxa"/>
            <w:shd w:val="clear" w:color="auto" w:fill="auto"/>
            <w:noWrap/>
          </w:tcPr>
          <w:p w:rsidR="002E5D67" w:rsidRDefault="002E5D67" w:rsidP="00A81137">
            <w:pPr>
              <w:rPr>
                <w:rFonts w:eastAsia="Times New Roman"/>
                <w:lang w:eastAsia="en-US"/>
              </w:rPr>
            </w:pPr>
            <w:r>
              <w:rPr>
                <w:rFonts w:eastAsia="Times New Roman"/>
              </w:rPr>
              <w:t>180</w:t>
            </w:r>
          </w:p>
        </w:tc>
        <w:tc>
          <w:tcPr>
            <w:tcW w:w="4134" w:type="dxa"/>
            <w:shd w:val="clear" w:color="auto" w:fill="auto"/>
          </w:tcPr>
          <w:p w:rsidR="002E5D67" w:rsidRPr="005E142B" w:rsidRDefault="002E5D67" w:rsidP="005E142B">
            <w:pPr>
              <w:jc w:val="center"/>
              <w:rPr>
                <w:sz w:val="20"/>
                <w:szCs w:val="20"/>
              </w:rPr>
            </w:pPr>
            <w:r w:rsidRPr="005E142B">
              <w:rPr>
                <w:sz w:val="20"/>
                <w:szCs w:val="20"/>
              </w:rPr>
              <w:t>- - - / - - -</w:t>
            </w:r>
          </w:p>
        </w:tc>
        <w:tc>
          <w:tcPr>
            <w:tcW w:w="1800" w:type="dxa"/>
            <w:gridSpan w:val="2"/>
            <w:shd w:val="clear" w:color="auto" w:fill="auto"/>
          </w:tcPr>
          <w:p w:rsidR="002E5D67" w:rsidRPr="005E142B" w:rsidRDefault="002E5D67" w:rsidP="005E142B">
            <w:pPr>
              <w:jc w:val="center"/>
              <w:rPr>
                <w:sz w:val="20"/>
                <w:szCs w:val="20"/>
              </w:rPr>
            </w:pPr>
            <w:r w:rsidRPr="005E142B">
              <w:rPr>
                <w:sz w:val="20"/>
                <w:szCs w:val="20"/>
              </w:rPr>
              <w:t xml:space="preserve">аппарат Совета </w:t>
            </w:r>
            <w:r w:rsidRPr="005E142B">
              <w:rPr>
                <w:sz w:val="20"/>
                <w:szCs w:val="20"/>
              </w:rPr>
              <w:lastRenderedPageBreak/>
              <w:t>депутатов МО Северное Медведково</w:t>
            </w:r>
          </w:p>
        </w:tc>
        <w:tc>
          <w:tcPr>
            <w:tcW w:w="1190" w:type="dxa"/>
            <w:gridSpan w:val="2"/>
            <w:shd w:val="clear" w:color="auto" w:fill="auto"/>
          </w:tcPr>
          <w:p w:rsidR="002E5D67" w:rsidRPr="005E142B" w:rsidRDefault="002E5D67" w:rsidP="005E142B">
            <w:pPr>
              <w:jc w:val="center"/>
              <w:rPr>
                <w:sz w:val="20"/>
                <w:szCs w:val="20"/>
              </w:rPr>
            </w:pPr>
            <w:r w:rsidRPr="005E142B">
              <w:rPr>
                <w:sz w:val="20"/>
                <w:szCs w:val="20"/>
              </w:rPr>
              <w:lastRenderedPageBreak/>
              <w:t>100</w:t>
            </w:r>
          </w:p>
        </w:tc>
        <w:tc>
          <w:tcPr>
            <w:tcW w:w="1080" w:type="dxa"/>
            <w:shd w:val="clear" w:color="auto" w:fill="auto"/>
          </w:tcPr>
          <w:p w:rsidR="002E5D67" w:rsidRPr="005E142B" w:rsidRDefault="002E5D67" w:rsidP="005E142B">
            <w:pPr>
              <w:jc w:val="center"/>
              <w:rPr>
                <w:sz w:val="20"/>
                <w:szCs w:val="20"/>
              </w:rPr>
            </w:pPr>
            <w:r w:rsidRPr="005E142B">
              <w:rPr>
                <w:sz w:val="20"/>
                <w:szCs w:val="20"/>
              </w:rPr>
              <w:t>100</w:t>
            </w:r>
          </w:p>
        </w:tc>
        <w:tc>
          <w:tcPr>
            <w:tcW w:w="969" w:type="dxa"/>
            <w:shd w:val="clear" w:color="auto" w:fill="auto"/>
          </w:tcPr>
          <w:p w:rsidR="002E5D67" w:rsidRPr="005E142B" w:rsidRDefault="002E5D67" w:rsidP="005E142B">
            <w:pPr>
              <w:jc w:val="center"/>
              <w:rPr>
                <w:sz w:val="20"/>
                <w:szCs w:val="20"/>
              </w:rPr>
            </w:pPr>
            <w:r w:rsidRPr="005E142B">
              <w:rPr>
                <w:sz w:val="20"/>
                <w:szCs w:val="20"/>
              </w:rPr>
              <w:t>100</w:t>
            </w:r>
          </w:p>
        </w:tc>
        <w:tc>
          <w:tcPr>
            <w:tcW w:w="975" w:type="dxa"/>
            <w:shd w:val="clear" w:color="auto" w:fill="auto"/>
          </w:tcPr>
          <w:p w:rsidR="002E5D67" w:rsidRPr="005E142B" w:rsidRDefault="002E5D67" w:rsidP="005E142B">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Default="00962493" w:rsidP="00A81137">
            <w:pPr>
              <w:jc w:val="center"/>
              <w:rPr>
                <w:rFonts w:eastAsia="Times New Roman"/>
                <w:lang w:eastAsia="en-US"/>
              </w:rPr>
            </w:pPr>
            <w:r>
              <w:rPr>
                <w:rFonts w:eastAsia="Times New Roman"/>
              </w:rPr>
              <w:t>000</w:t>
            </w:r>
          </w:p>
        </w:tc>
        <w:tc>
          <w:tcPr>
            <w:tcW w:w="426" w:type="dxa"/>
            <w:shd w:val="clear" w:color="auto" w:fill="auto"/>
            <w:noWrap/>
          </w:tcPr>
          <w:p w:rsidR="00962493" w:rsidRDefault="00962493" w:rsidP="00A81137">
            <w:pPr>
              <w:rPr>
                <w:rFonts w:eastAsia="Times New Roman"/>
                <w:lang w:eastAsia="en-US"/>
              </w:rPr>
            </w:pPr>
            <w:r>
              <w:rPr>
                <w:rFonts w:eastAsia="Times New Roman"/>
              </w:rPr>
              <w:t>1</w:t>
            </w:r>
          </w:p>
        </w:tc>
        <w:tc>
          <w:tcPr>
            <w:tcW w:w="425" w:type="dxa"/>
            <w:shd w:val="clear" w:color="auto" w:fill="auto"/>
            <w:noWrap/>
          </w:tcPr>
          <w:p w:rsidR="00962493" w:rsidRDefault="00962493" w:rsidP="00A81137">
            <w:pPr>
              <w:rPr>
                <w:rFonts w:eastAsia="Times New Roman"/>
                <w:lang w:eastAsia="en-US"/>
              </w:rPr>
            </w:pPr>
            <w:r>
              <w:rPr>
                <w:rFonts w:eastAsia="Times New Roman"/>
              </w:rPr>
              <w:t>17</w:t>
            </w:r>
          </w:p>
        </w:tc>
        <w:tc>
          <w:tcPr>
            <w:tcW w:w="911" w:type="dxa"/>
            <w:gridSpan w:val="2"/>
            <w:shd w:val="clear" w:color="auto" w:fill="auto"/>
            <w:noWrap/>
          </w:tcPr>
          <w:p w:rsidR="00962493" w:rsidRDefault="00962493" w:rsidP="00A81137">
            <w:pPr>
              <w:rPr>
                <w:rFonts w:eastAsia="Times New Roman"/>
                <w:lang w:eastAsia="en-US"/>
              </w:rPr>
            </w:pPr>
            <w:r>
              <w:rPr>
                <w:rFonts w:eastAsia="Times New Roman"/>
              </w:rPr>
              <w:t>05030</w:t>
            </w:r>
          </w:p>
        </w:tc>
        <w:tc>
          <w:tcPr>
            <w:tcW w:w="551" w:type="dxa"/>
            <w:shd w:val="clear" w:color="auto" w:fill="auto"/>
            <w:noWrap/>
          </w:tcPr>
          <w:p w:rsidR="00962493" w:rsidRDefault="00962493" w:rsidP="00A81137">
            <w:pPr>
              <w:rPr>
                <w:rFonts w:eastAsia="Times New Roman"/>
                <w:lang w:eastAsia="en-US"/>
              </w:rPr>
            </w:pPr>
            <w:r>
              <w:rPr>
                <w:rFonts w:eastAsia="Times New Roman"/>
              </w:rPr>
              <w:t>03</w:t>
            </w:r>
          </w:p>
        </w:tc>
        <w:tc>
          <w:tcPr>
            <w:tcW w:w="900" w:type="dxa"/>
            <w:shd w:val="clear" w:color="auto" w:fill="auto"/>
            <w:noWrap/>
          </w:tcPr>
          <w:p w:rsidR="00962493" w:rsidRDefault="00962493" w:rsidP="00A81137">
            <w:pPr>
              <w:rPr>
                <w:rFonts w:eastAsia="Times New Roman"/>
                <w:lang w:eastAsia="en-US"/>
              </w:rPr>
            </w:pPr>
            <w:r>
              <w:rPr>
                <w:rFonts w:eastAsia="Times New Roman"/>
              </w:rPr>
              <w:t>0000</w:t>
            </w:r>
          </w:p>
        </w:tc>
        <w:tc>
          <w:tcPr>
            <w:tcW w:w="1080" w:type="dxa"/>
            <w:shd w:val="clear" w:color="auto" w:fill="auto"/>
            <w:noWrap/>
          </w:tcPr>
          <w:p w:rsidR="00962493" w:rsidRDefault="00962493" w:rsidP="00A81137">
            <w:pPr>
              <w:rPr>
                <w:rFonts w:eastAsia="Times New Roman"/>
                <w:lang w:eastAsia="en-US"/>
              </w:rPr>
            </w:pPr>
            <w:r>
              <w:rPr>
                <w:rFonts w:eastAsia="Times New Roman"/>
              </w:rPr>
              <w:t>180</w:t>
            </w:r>
          </w:p>
        </w:tc>
        <w:tc>
          <w:tcPr>
            <w:tcW w:w="4134" w:type="dxa"/>
            <w:shd w:val="clear" w:color="auto" w:fill="auto"/>
          </w:tcPr>
          <w:p w:rsidR="00962493" w:rsidRDefault="00962493" w:rsidP="00A81137">
            <w:pPr>
              <w:suppressAutoHyphens/>
              <w:jc w:val="both"/>
              <w:rPr>
                <w:rFonts w:eastAsia="Times New Roman"/>
                <w:lang w:eastAsia="ar-SA"/>
              </w:rPr>
            </w:pPr>
            <w:r>
              <w:rPr>
                <w:rFonts w:eastAsia="Times New Roman"/>
                <w:lang w:eastAsia="ar-SA"/>
              </w:rPr>
              <w:t xml:space="preserve">Прочие неналоговые доходы бюджетов внутригородских муниципальных образований городов федерального значения </w:t>
            </w:r>
          </w:p>
        </w:tc>
        <w:tc>
          <w:tcPr>
            <w:tcW w:w="1800" w:type="dxa"/>
            <w:gridSpan w:val="2"/>
            <w:shd w:val="clear" w:color="auto" w:fill="auto"/>
          </w:tcPr>
          <w:p w:rsidR="00962493" w:rsidRPr="005E142B" w:rsidRDefault="00962493" w:rsidP="005E142B">
            <w:pPr>
              <w:jc w:val="center"/>
              <w:rPr>
                <w:sz w:val="20"/>
                <w:szCs w:val="20"/>
              </w:rPr>
            </w:pPr>
          </w:p>
        </w:tc>
        <w:tc>
          <w:tcPr>
            <w:tcW w:w="1190" w:type="dxa"/>
            <w:gridSpan w:val="2"/>
            <w:shd w:val="clear" w:color="auto" w:fill="auto"/>
          </w:tcPr>
          <w:p w:rsidR="00962493" w:rsidRPr="005E142B" w:rsidRDefault="00962493" w:rsidP="00A81137">
            <w:pPr>
              <w:jc w:val="center"/>
              <w:rPr>
                <w:sz w:val="20"/>
                <w:szCs w:val="20"/>
              </w:rPr>
            </w:pPr>
            <w:r w:rsidRPr="005E142B">
              <w:rPr>
                <w:sz w:val="20"/>
                <w:szCs w:val="20"/>
              </w:rPr>
              <w:t>100</w:t>
            </w:r>
          </w:p>
        </w:tc>
        <w:tc>
          <w:tcPr>
            <w:tcW w:w="1080" w:type="dxa"/>
            <w:shd w:val="clear" w:color="auto" w:fill="auto"/>
          </w:tcPr>
          <w:p w:rsidR="00962493" w:rsidRPr="005E142B" w:rsidRDefault="00962493" w:rsidP="00A81137">
            <w:pPr>
              <w:jc w:val="center"/>
              <w:rPr>
                <w:sz w:val="20"/>
                <w:szCs w:val="20"/>
              </w:rPr>
            </w:pPr>
            <w:r w:rsidRPr="005E142B">
              <w:rPr>
                <w:sz w:val="20"/>
                <w:szCs w:val="20"/>
              </w:rPr>
              <w:t>100</w:t>
            </w:r>
          </w:p>
        </w:tc>
        <w:tc>
          <w:tcPr>
            <w:tcW w:w="969" w:type="dxa"/>
            <w:shd w:val="clear" w:color="auto" w:fill="auto"/>
          </w:tcPr>
          <w:p w:rsidR="00962493" w:rsidRPr="005E142B" w:rsidRDefault="00962493" w:rsidP="00A81137">
            <w:pPr>
              <w:jc w:val="center"/>
              <w:rPr>
                <w:sz w:val="20"/>
                <w:szCs w:val="20"/>
              </w:rPr>
            </w:pPr>
            <w:r w:rsidRPr="005E142B">
              <w:rPr>
                <w:sz w:val="20"/>
                <w:szCs w:val="20"/>
              </w:rPr>
              <w:t>100</w:t>
            </w:r>
          </w:p>
        </w:tc>
        <w:tc>
          <w:tcPr>
            <w:tcW w:w="975" w:type="dxa"/>
            <w:shd w:val="clear" w:color="auto" w:fill="auto"/>
          </w:tcPr>
          <w:p w:rsidR="00962493" w:rsidRPr="005E142B" w:rsidRDefault="00962493" w:rsidP="00A81137">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Default="00962493" w:rsidP="00A81137">
            <w:pPr>
              <w:jc w:val="center"/>
              <w:rPr>
                <w:rFonts w:eastAsia="Times New Roman"/>
                <w:lang w:eastAsia="en-US"/>
              </w:rPr>
            </w:pPr>
            <w:r>
              <w:rPr>
                <w:rFonts w:eastAsia="Times New Roman"/>
              </w:rPr>
              <w:t>900</w:t>
            </w:r>
          </w:p>
        </w:tc>
        <w:tc>
          <w:tcPr>
            <w:tcW w:w="426" w:type="dxa"/>
            <w:shd w:val="clear" w:color="auto" w:fill="auto"/>
            <w:noWrap/>
          </w:tcPr>
          <w:p w:rsidR="00962493" w:rsidRDefault="00962493" w:rsidP="00A81137">
            <w:pPr>
              <w:rPr>
                <w:rFonts w:eastAsia="Times New Roman"/>
                <w:lang w:eastAsia="en-US"/>
              </w:rPr>
            </w:pPr>
            <w:r>
              <w:rPr>
                <w:rFonts w:eastAsia="Times New Roman"/>
              </w:rPr>
              <w:t>1</w:t>
            </w:r>
          </w:p>
        </w:tc>
        <w:tc>
          <w:tcPr>
            <w:tcW w:w="425" w:type="dxa"/>
            <w:shd w:val="clear" w:color="auto" w:fill="auto"/>
            <w:noWrap/>
          </w:tcPr>
          <w:p w:rsidR="00962493" w:rsidRDefault="00962493" w:rsidP="00A81137">
            <w:pPr>
              <w:rPr>
                <w:rFonts w:eastAsia="Times New Roman"/>
                <w:lang w:eastAsia="en-US"/>
              </w:rPr>
            </w:pPr>
            <w:r>
              <w:rPr>
                <w:rFonts w:eastAsia="Times New Roman"/>
              </w:rPr>
              <w:t>17</w:t>
            </w:r>
          </w:p>
        </w:tc>
        <w:tc>
          <w:tcPr>
            <w:tcW w:w="911" w:type="dxa"/>
            <w:gridSpan w:val="2"/>
            <w:shd w:val="clear" w:color="auto" w:fill="auto"/>
            <w:noWrap/>
          </w:tcPr>
          <w:p w:rsidR="00962493" w:rsidRDefault="00962493" w:rsidP="00A81137">
            <w:pPr>
              <w:rPr>
                <w:rFonts w:eastAsia="Times New Roman"/>
                <w:lang w:eastAsia="en-US"/>
              </w:rPr>
            </w:pPr>
            <w:r>
              <w:rPr>
                <w:rFonts w:eastAsia="Times New Roman"/>
              </w:rPr>
              <w:t>05030</w:t>
            </w:r>
          </w:p>
        </w:tc>
        <w:tc>
          <w:tcPr>
            <w:tcW w:w="551" w:type="dxa"/>
            <w:shd w:val="clear" w:color="auto" w:fill="auto"/>
            <w:noWrap/>
          </w:tcPr>
          <w:p w:rsidR="00962493" w:rsidRDefault="00962493" w:rsidP="00A81137">
            <w:pPr>
              <w:rPr>
                <w:rFonts w:eastAsia="Times New Roman"/>
                <w:lang w:eastAsia="en-US"/>
              </w:rPr>
            </w:pPr>
            <w:r>
              <w:rPr>
                <w:rFonts w:eastAsia="Times New Roman"/>
              </w:rPr>
              <w:t>03</w:t>
            </w:r>
          </w:p>
        </w:tc>
        <w:tc>
          <w:tcPr>
            <w:tcW w:w="900" w:type="dxa"/>
            <w:shd w:val="clear" w:color="auto" w:fill="auto"/>
            <w:noWrap/>
          </w:tcPr>
          <w:p w:rsidR="00962493" w:rsidRDefault="00962493" w:rsidP="00A81137">
            <w:pPr>
              <w:rPr>
                <w:rFonts w:eastAsia="Times New Roman"/>
                <w:lang w:eastAsia="en-US"/>
              </w:rPr>
            </w:pPr>
            <w:r>
              <w:rPr>
                <w:rFonts w:eastAsia="Times New Roman"/>
              </w:rPr>
              <w:t>0000</w:t>
            </w:r>
          </w:p>
        </w:tc>
        <w:tc>
          <w:tcPr>
            <w:tcW w:w="1080" w:type="dxa"/>
            <w:shd w:val="clear" w:color="auto" w:fill="auto"/>
            <w:noWrap/>
          </w:tcPr>
          <w:p w:rsidR="00962493" w:rsidRDefault="00962493" w:rsidP="00A81137">
            <w:pPr>
              <w:rPr>
                <w:rFonts w:eastAsia="Times New Roman"/>
                <w:lang w:eastAsia="en-US"/>
              </w:rPr>
            </w:pPr>
            <w:r>
              <w:rPr>
                <w:rFonts w:eastAsia="Times New Roman"/>
              </w:rPr>
              <w:t>180</w:t>
            </w:r>
          </w:p>
        </w:tc>
        <w:tc>
          <w:tcPr>
            <w:tcW w:w="4134" w:type="dxa"/>
            <w:shd w:val="clear" w:color="auto" w:fill="auto"/>
          </w:tcPr>
          <w:p w:rsidR="00962493" w:rsidRPr="005E142B" w:rsidRDefault="00962493" w:rsidP="00A81137">
            <w:pPr>
              <w:jc w:val="center"/>
              <w:rPr>
                <w:sz w:val="20"/>
                <w:szCs w:val="20"/>
              </w:rPr>
            </w:pPr>
            <w:r w:rsidRPr="005E142B">
              <w:rPr>
                <w:sz w:val="20"/>
                <w:szCs w:val="20"/>
              </w:rPr>
              <w:t>- - - / - - -</w:t>
            </w:r>
          </w:p>
        </w:tc>
        <w:tc>
          <w:tcPr>
            <w:tcW w:w="1800" w:type="dxa"/>
            <w:gridSpan w:val="2"/>
            <w:shd w:val="clear" w:color="auto" w:fill="auto"/>
          </w:tcPr>
          <w:p w:rsidR="00962493" w:rsidRPr="005E142B" w:rsidRDefault="00962493"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962493" w:rsidRPr="005E142B" w:rsidRDefault="00962493" w:rsidP="00A81137">
            <w:pPr>
              <w:jc w:val="center"/>
              <w:rPr>
                <w:sz w:val="20"/>
                <w:szCs w:val="20"/>
              </w:rPr>
            </w:pPr>
            <w:r w:rsidRPr="005E142B">
              <w:rPr>
                <w:sz w:val="20"/>
                <w:szCs w:val="20"/>
              </w:rPr>
              <w:t>100</w:t>
            </w:r>
          </w:p>
        </w:tc>
        <w:tc>
          <w:tcPr>
            <w:tcW w:w="1080" w:type="dxa"/>
            <w:shd w:val="clear" w:color="auto" w:fill="auto"/>
          </w:tcPr>
          <w:p w:rsidR="00962493" w:rsidRPr="005E142B" w:rsidRDefault="00962493" w:rsidP="00A81137">
            <w:pPr>
              <w:jc w:val="center"/>
              <w:rPr>
                <w:sz w:val="20"/>
                <w:szCs w:val="20"/>
              </w:rPr>
            </w:pPr>
            <w:r w:rsidRPr="005E142B">
              <w:rPr>
                <w:sz w:val="20"/>
                <w:szCs w:val="20"/>
              </w:rPr>
              <w:t>100</w:t>
            </w:r>
          </w:p>
        </w:tc>
        <w:tc>
          <w:tcPr>
            <w:tcW w:w="969" w:type="dxa"/>
            <w:shd w:val="clear" w:color="auto" w:fill="auto"/>
          </w:tcPr>
          <w:p w:rsidR="00962493" w:rsidRPr="005E142B" w:rsidRDefault="00962493" w:rsidP="00A81137">
            <w:pPr>
              <w:jc w:val="center"/>
              <w:rPr>
                <w:sz w:val="20"/>
                <w:szCs w:val="20"/>
              </w:rPr>
            </w:pPr>
            <w:r w:rsidRPr="005E142B">
              <w:rPr>
                <w:sz w:val="20"/>
                <w:szCs w:val="20"/>
              </w:rPr>
              <w:t>100</w:t>
            </w:r>
          </w:p>
        </w:tc>
        <w:tc>
          <w:tcPr>
            <w:tcW w:w="975" w:type="dxa"/>
            <w:shd w:val="clear" w:color="auto" w:fill="auto"/>
          </w:tcPr>
          <w:p w:rsidR="00962493" w:rsidRPr="005E142B" w:rsidRDefault="00962493" w:rsidP="00A81137">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Default="00962493" w:rsidP="00A81137">
            <w:pPr>
              <w:jc w:val="center"/>
              <w:rPr>
                <w:rFonts w:eastAsia="Times New Roman"/>
                <w:lang w:eastAsia="en-US"/>
              </w:rPr>
            </w:pPr>
            <w:r>
              <w:rPr>
                <w:rFonts w:eastAsia="Times New Roman"/>
              </w:rPr>
              <w:t>000</w:t>
            </w:r>
          </w:p>
        </w:tc>
        <w:tc>
          <w:tcPr>
            <w:tcW w:w="426" w:type="dxa"/>
            <w:shd w:val="clear" w:color="auto" w:fill="auto"/>
            <w:noWrap/>
          </w:tcPr>
          <w:p w:rsidR="00962493" w:rsidRDefault="00962493" w:rsidP="00A81137">
            <w:pPr>
              <w:rPr>
                <w:rFonts w:eastAsia="Times New Roman"/>
                <w:lang w:eastAsia="en-US"/>
              </w:rPr>
            </w:pPr>
            <w:r>
              <w:rPr>
                <w:rFonts w:eastAsia="Times New Roman"/>
              </w:rPr>
              <w:t>2</w:t>
            </w:r>
          </w:p>
        </w:tc>
        <w:tc>
          <w:tcPr>
            <w:tcW w:w="425" w:type="dxa"/>
            <w:shd w:val="clear" w:color="auto" w:fill="auto"/>
            <w:noWrap/>
          </w:tcPr>
          <w:p w:rsidR="00962493" w:rsidRDefault="00962493" w:rsidP="00A81137">
            <w:pPr>
              <w:rPr>
                <w:rFonts w:eastAsia="Times New Roman"/>
                <w:lang w:eastAsia="en-US"/>
              </w:rPr>
            </w:pPr>
            <w:r>
              <w:rPr>
                <w:rFonts w:eastAsia="Times New Roman"/>
              </w:rPr>
              <w:t>02</w:t>
            </w:r>
          </w:p>
        </w:tc>
        <w:tc>
          <w:tcPr>
            <w:tcW w:w="911" w:type="dxa"/>
            <w:gridSpan w:val="2"/>
            <w:shd w:val="clear" w:color="auto" w:fill="auto"/>
            <w:noWrap/>
          </w:tcPr>
          <w:p w:rsidR="00962493" w:rsidRDefault="00962493" w:rsidP="00A81137">
            <w:pPr>
              <w:rPr>
                <w:rFonts w:eastAsia="Times New Roman"/>
                <w:lang w:eastAsia="en-US"/>
              </w:rPr>
            </w:pPr>
            <w:r>
              <w:rPr>
                <w:rFonts w:eastAsia="Times New Roman"/>
              </w:rPr>
              <w:t>49999</w:t>
            </w:r>
          </w:p>
        </w:tc>
        <w:tc>
          <w:tcPr>
            <w:tcW w:w="551" w:type="dxa"/>
            <w:shd w:val="clear" w:color="auto" w:fill="auto"/>
            <w:noWrap/>
          </w:tcPr>
          <w:p w:rsidR="00962493" w:rsidRDefault="00962493" w:rsidP="00A81137">
            <w:pPr>
              <w:rPr>
                <w:rFonts w:eastAsia="Times New Roman"/>
                <w:lang w:eastAsia="en-US"/>
              </w:rPr>
            </w:pPr>
            <w:r>
              <w:rPr>
                <w:rFonts w:eastAsia="Times New Roman"/>
              </w:rPr>
              <w:t>03</w:t>
            </w:r>
          </w:p>
        </w:tc>
        <w:tc>
          <w:tcPr>
            <w:tcW w:w="900" w:type="dxa"/>
            <w:shd w:val="clear" w:color="auto" w:fill="auto"/>
            <w:noWrap/>
          </w:tcPr>
          <w:p w:rsidR="00962493" w:rsidRDefault="00962493" w:rsidP="00A81137">
            <w:pPr>
              <w:rPr>
                <w:rFonts w:eastAsia="Times New Roman"/>
                <w:lang w:eastAsia="en-US"/>
              </w:rPr>
            </w:pPr>
            <w:r>
              <w:rPr>
                <w:rFonts w:eastAsia="Times New Roman"/>
              </w:rPr>
              <w:t>0000</w:t>
            </w:r>
          </w:p>
        </w:tc>
        <w:tc>
          <w:tcPr>
            <w:tcW w:w="1080" w:type="dxa"/>
            <w:shd w:val="clear" w:color="auto" w:fill="auto"/>
            <w:noWrap/>
          </w:tcPr>
          <w:p w:rsidR="00962493" w:rsidRDefault="00962493" w:rsidP="00A81137">
            <w:pPr>
              <w:rPr>
                <w:rFonts w:eastAsia="Times New Roman"/>
                <w:lang w:eastAsia="en-US"/>
              </w:rPr>
            </w:pPr>
            <w:r>
              <w:rPr>
                <w:rFonts w:eastAsia="Times New Roman"/>
              </w:rPr>
              <w:t>150</w:t>
            </w:r>
          </w:p>
        </w:tc>
        <w:tc>
          <w:tcPr>
            <w:tcW w:w="4134" w:type="dxa"/>
            <w:shd w:val="clear" w:color="auto" w:fill="auto"/>
          </w:tcPr>
          <w:p w:rsidR="00962493" w:rsidRDefault="00962493" w:rsidP="00A81137">
            <w:pPr>
              <w:suppressAutoHyphens/>
              <w:jc w:val="both"/>
              <w:rPr>
                <w:rFonts w:eastAsia="Times New Roman"/>
                <w:lang w:eastAsia="ar-SA"/>
              </w:rPr>
            </w:pPr>
            <w:r>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800" w:type="dxa"/>
            <w:gridSpan w:val="2"/>
            <w:shd w:val="clear" w:color="auto" w:fill="auto"/>
          </w:tcPr>
          <w:p w:rsidR="00962493" w:rsidRPr="005E142B" w:rsidRDefault="00962493" w:rsidP="005E142B">
            <w:pPr>
              <w:jc w:val="center"/>
              <w:rPr>
                <w:sz w:val="20"/>
                <w:szCs w:val="20"/>
              </w:rPr>
            </w:pPr>
          </w:p>
        </w:tc>
        <w:tc>
          <w:tcPr>
            <w:tcW w:w="1190" w:type="dxa"/>
            <w:gridSpan w:val="2"/>
            <w:shd w:val="clear" w:color="auto" w:fill="auto"/>
          </w:tcPr>
          <w:p w:rsidR="00962493" w:rsidRPr="005E142B" w:rsidRDefault="00962493" w:rsidP="005E142B">
            <w:pPr>
              <w:jc w:val="center"/>
              <w:rPr>
                <w:sz w:val="20"/>
                <w:szCs w:val="20"/>
              </w:rPr>
            </w:pPr>
            <w:r w:rsidRPr="005E142B">
              <w:rPr>
                <w:sz w:val="20"/>
                <w:szCs w:val="20"/>
              </w:rPr>
              <w:t>100</w:t>
            </w:r>
          </w:p>
        </w:tc>
        <w:tc>
          <w:tcPr>
            <w:tcW w:w="1080" w:type="dxa"/>
            <w:shd w:val="clear" w:color="auto" w:fill="auto"/>
          </w:tcPr>
          <w:p w:rsidR="00962493" w:rsidRPr="005E142B" w:rsidRDefault="00962493" w:rsidP="005E142B">
            <w:pPr>
              <w:jc w:val="center"/>
              <w:rPr>
                <w:sz w:val="20"/>
                <w:szCs w:val="20"/>
              </w:rPr>
            </w:pPr>
            <w:r w:rsidRPr="005E142B">
              <w:rPr>
                <w:sz w:val="20"/>
                <w:szCs w:val="20"/>
              </w:rPr>
              <w:t>100</w:t>
            </w:r>
          </w:p>
        </w:tc>
        <w:tc>
          <w:tcPr>
            <w:tcW w:w="969" w:type="dxa"/>
            <w:shd w:val="clear" w:color="auto" w:fill="auto"/>
          </w:tcPr>
          <w:p w:rsidR="00962493" w:rsidRPr="005E142B" w:rsidRDefault="00962493" w:rsidP="005E142B">
            <w:pPr>
              <w:jc w:val="center"/>
              <w:rPr>
                <w:sz w:val="20"/>
                <w:szCs w:val="20"/>
              </w:rPr>
            </w:pPr>
            <w:r w:rsidRPr="005E142B">
              <w:rPr>
                <w:sz w:val="20"/>
                <w:szCs w:val="20"/>
              </w:rPr>
              <w:t>100</w:t>
            </w:r>
          </w:p>
        </w:tc>
        <w:tc>
          <w:tcPr>
            <w:tcW w:w="975" w:type="dxa"/>
            <w:shd w:val="clear" w:color="auto" w:fill="auto"/>
          </w:tcPr>
          <w:p w:rsidR="00962493" w:rsidRPr="005E142B" w:rsidRDefault="00962493" w:rsidP="005E142B">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Pr="005E142B" w:rsidRDefault="00962493" w:rsidP="005E142B">
            <w:pPr>
              <w:jc w:val="center"/>
              <w:rPr>
                <w:sz w:val="20"/>
                <w:szCs w:val="20"/>
              </w:rPr>
            </w:pPr>
            <w:r w:rsidRPr="005E142B">
              <w:rPr>
                <w:sz w:val="20"/>
                <w:szCs w:val="20"/>
              </w:rPr>
              <w:t>900</w:t>
            </w:r>
          </w:p>
        </w:tc>
        <w:tc>
          <w:tcPr>
            <w:tcW w:w="426" w:type="dxa"/>
            <w:shd w:val="clear" w:color="auto" w:fill="auto"/>
            <w:noWrap/>
          </w:tcPr>
          <w:p w:rsidR="00962493" w:rsidRPr="005E142B" w:rsidRDefault="00962493" w:rsidP="005E142B">
            <w:pPr>
              <w:jc w:val="center"/>
              <w:rPr>
                <w:sz w:val="20"/>
                <w:szCs w:val="20"/>
              </w:rPr>
            </w:pPr>
            <w:r w:rsidRPr="005E142B">
              <w:rPr>
                <w:sz w:val="20"/>
                <w:szCs w:val="20"/>
              </w:rPr>
              <w:t>2</w:t>
            </w:r>
          </w:p>
        </w:tc>
        <w:tc>
          <w:tcPr>
            <w:tcW w:w="425" w:type="dxa"/>
            <w:shd w:val="clear" w:color="auto" w:fill="auto"/>
            <w:noWrap/>
          </w:tcPr>
          <w:p w:rsidR="00962493" w:rsidRPr="005E142B" w:rsidRDefault="00962493" w:rsidP="005E142B">
            <w:pPr>
              <w:jc w:val="center"/>
              <w:rPr>
                <w:sz w:val="20"/>
                <w:szCs w:val="20"/>
              </w:rPr>
            </w:pPr>
            <w:r w:rsidRPr="005E142B">
              <w:rPr>
                <w:sz w:val="20"/>
                <w:szCs w:val="20"/>
              </w:rPr>
              <w:t>02</w:t>
            </w:r>
          </w:p>
        </w:tc>
        <w:tc>
          <w:tcPr>
            <w:tcW w:w="911" w:type="dxa"/>
            <w:gridSpan w:val="2"/>
            <w:shd w:val="clear" w:color="auto" w:fill="auto"/>
            <w:noWrap/>
          </w:tcPr>
          <w:p w:rsidR="00962493" w:rsidRPr="005E142B" w:rsidRDefault="00962493" w:rsidP="005E142B">
            <w:pPr>
              <w:jc w:val="center"/>
              <w:rPr>
                <w:sz w:val="20"/>
                <w:szCs w:val="20"/>
              </w:rPr>
            </w:pPr>
            <w:r w:rsidRPr="005E142B">
              <w:rPr>
                <w:sz w:val="20"/>
                <w:szCs w:val="20"/>
              </w:rPr>
              <w:t>49999</w:t>
            </w:r>
          </w:p>
        </w:tc>
        <w:tc>
          <w:tcPr>
            <w:tcW w:w="551" w:type="dxa"/>
            <w:shd w:val="clear" w:color="auto" w:fill="auto"/>
            <w:noWrap/>
          </w:tcPr>
          <w:p w:rsidR="00962493" w:rsidRPr="005E142B" w:rsidRDefault="00962493" w:rsidP="005E142B">
            <w:pPr>
              <w:jc w:val="center"/>
              <w:rPr>
                <w:sz w:val="20"/>
                <w:szCs w:val="20"/>
              </w:rPr>
            </w:pPr>
            <w:r w:rsidRPr="005E142B">
              <w:rPr>
                <w:sz w:val="20"/>
                <w:szCs w:val="20"/>
              </w:rPr>
              <w:t>03</w:t>
            </w:r>
          </w:p>
        </w:tc>
        <w:tc>
          <w:tcPr>
            <w:tcW w:w="900" w:type="dxa"/>
            <w:shd w:val="clear" w:color="auto" w:fill="auto"/>
            <w:noWrap/>
          </w:tcPr>
          <w:p w:rsidR="00962493" w:rsidRPr="005E142B" w:rsidRDefault="00962493" w:rsidP="005E142B">
            <w:pPr>
              <w:jc w:val="center"/>
              <w:rPr>
                <w:sz w:val="20"/>
                <w:szCs w:val="20"/>
              </w:rPr>
            </w:pPr>
            <w:r w:rsidRPr="005E142B">
              <w:rPr>
                <w:sz w:val="20"/>
                <w:szCs w:val="20"/>
              </w:rPr>
              <w:t>0000</w:t>
            </w:r>
          </w:p>
        </w:tc>
        <w:tc>
          <w:tcPr>
            <w:tcW w:w="1080" w:type="dxa"/>
            <w:shd w:val="clear" w:color="auto" w:fill="auto"/>
            <w:noWrap/>
          </w:tcPr>
          <w:p w:rsidR="00962493" w:rsidRPr="005E142B" w:rsidRDefault="00962493" w:rsidP="005E142B">
            <w:pPr>
              <w:jc w:val="center"/>
              <w:rPr>
                <w:sz w:val="20"/>
                <w:szCs w:val="20"/>
              </w:rPr>
            </w:pPr>
            <w:r w:rsidRPr="005E142B">
              <w:rPr>
                <w:sz w:val="20"/>
                <w:szCs w:val="20"/>
              </w:rPr>
              <w:t>150</w:t>
            </w:r>
          </w:p>
        </w:tc>
        <w:tc>
          <w:tcPr>
            <w:tcW w:w="4134" w:type="dxa"/>
            <w:shd w:val="clear" w:color="auto" w:fill="auto"/>
          </w:tcPr>
          <w:p w:rsidR="00962493" w:rsidRPr="005E142B" w:rsidRDefault="00962493" w:rsidP="005E142B">
            <w:pPr>
              <w:jc w:val="center"/>
              <w:rPr>
                <w:sz w:val="20"/>
                <w:szCs w:val="20"/>
              </w:rPr>
            </w:pPr>
            <w:r w:rsidRPr="005E142B">
              <w:rPr>
                <w:sz w:val="20"/>
                <w:szCs w:val="20"/>
              </w:rPr>
              <w:t>- - - / - - -</w:t>
            </w:r>
          </w:p>
        </w:tc>
        <w:tc>
          <w:tcPr>
            <w:tcW w:w="1800" w:type="dxa"/>
            <w:gridSpan w:val="2"/>
            <w:shd w:val="clear" w:color="auto" w:fill="auto"/>
          </w:tcPr>
          <w:p w:rsidR="00962493" w:rsidRPr="005E142B" w:rsidRDefault="00962493"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962493" w:rsidRPr="005E142B" w:rsidRDefault="00962493" w:rsidP="005E142B">
            <w:pPr>
              <w:jc w:val="center"/>
              <w:rPr>
                <w:sz w:val="20"/>
                <w:szCs w:val="20"/>
              </w:rPr>
            </w:pPr>
            <w:r w:rsidRPr="005E142B">
              <w:rPr>
                <w:sz w:val="20"/>
                <w:szCs w:val="20"/>
              </w:rPr>
              <w:t>100</w:t>
            </w:r>
          </w:p>
        </w:tc>
        <w:tc>
          <w:tcPr>
            <w:tcW w:w="1080" w:type="dxa"/>
            <w:shd w:val="clear" w:color="auto" w:fill="auto"/>
          </w:tcPr>
          <w:p w:rsidR="00962493" w:rsidRPr="005E142B" w:rsidRDefault="00962493" w:rsidP="005E142B">
            <w:pPr>
              <w:jc w:val="center"/>
              <w:rPr>
                <w:sz w:val="20"/>
                <w:szCs w:val="20"/>
              </w:rPr>
            </w:pPr>
            <w:r w:rsidRPr="005E142B">
              <w:rPr>
                <w:sz w:val="20"/>
                <w:szCs w:val="20"/>
              </w:rPr>
              <w:t>100</w:t>
            </w:r>
          </w:p>
        </w:tc>
        <w:tc>
          <w:tcPr>
            <w:tcW w:w="969" w:type="dxa"/>
            <w:shd w:val="clear" w:color="auto" w:fill="auto"/>
          </w:tcPr>
          <w:p w:rsidR="00962493" w:rsidRPr="005E142B" w:rsidRDefault="00962493" w:rsidP="005E142B">
            <w:pPr>
              <w:jc w:val="center"/>
              <w:rPr>
                <w:sz w:val="20"/>
                <w:szCs w:val="20"/>
              </w:rPr>
            </w:pPr>
            <w:r w:rsidRPr="005E142B">
              <w:rPr>
                <w:sz w:val="20"/>
                <w:szCs w:val="20"/>
              </w:rPr>
              <w:t>100</w:t>
            </w:r>
          </w:p>
        </w:tc>
        <w:tc>
          <w:tcPr>
            <w:tcW w:w="975" w:type="dxa"/>
            <w:shd w:val="clear" w:color="auto" w:fill="auto"/>
          </w:tcPr>
          <w:p w:rsidR="00962493" w:rsidRPr="005E142B" w:rsidRDefault="00962493"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Default="001636D1" w:rsidP="00A81137">
            <w:pPr>
              <w:jc w:val="center"/>
              <w:rPr>
                <w:rFonts w:eastAsia="Times New Roman"/>
                <w:lang w:eastAsia="en-US"/>
              </w:rPr>
            </w:pPr>
            <w:r>
              <w:rPr>
                <w:rFonts w:eastAsia="Times New Roman"/>
              </w:rPr>
              <w:t>000</w:t>
            </w:r>
          </w:p>
        </w:tc>
        <w:tc>
          <w:tcPr>
            <w:tcW w:w="426" w:type="dxa"/>
            <w:shd w:val="clear" w:color="auto" w:fill="auto"/>
            <w:noWrap/>
          </w:tcPr>
          <w:p w:rsidR="001636D1" w:rsidRDefault="001636D1" w:rsidP="00A81137">
            <w:pPr>
              <w:rPr>
                <w:rFonts w:eastAsia="Times New Roman"/>
                <w:lang w:eastAsia="en-US"/>
              </w:rPr>
            </w:pPr>
            <w:r>
              <w:rPr>
                <w:color w:val="22272F"/>
                <w:shd w:val="clear" w:color="auto" w:fill="FFFFFF"/>
              </w:rPr>
              <w:t>2</w:t>
            </w:r>
          </w:p>
        </w:tc>
        <w:tc>
          <w:tcPr>
            <w:tcW w:w="425" w:type="dxa"/>
            <w:shd w:val="clear" w:color="auto" w:fill="auto"/>
            <w:noWrap/>
          </w:tcPr>
          <w:p w:rsidR="001636D1" w:rsidRDefault="001636D1" w:rsidP="00A81137">
            <w:pPr>
              <w:rPr>
                <w:rFonts w:eastAsia="Times New Roman"/>
                <w:lang w:eastAsia="en-US"/>
              </w:rPr>
            </w:pPr>
            <w:r>
              <w:rPr>
                <w:color w:val="22272F"/>
                <w:shd w:val="clear" w:color="auto" w:fill="FFFFFF"/>
              </w:rPr>
              <w:t>02</w:t>
            </w:r>
          </w:p>
        </w:tc>
        <w:tc>
          <w:tcPr>
            <w:tcW w:w="911" w:type="dxa"/>
            <w:gridSpan w:val="2"/>
            <w:shd w:val="clear" w:color="auto" w:fill="auto"/>
            <w:noWrap/>
          </w:tcPr>
          <w:p w:rsidR="001636D1" w:rsidRDefault="001636D1" w:rsidP="00A81137">
            <w:pPr>
              <w:rPr>
                <w:rFonts w:eastAsia="Times New Roman"/>
                <w:lang w:eastAsia="en-US"/>
              </w:rPr>
            </w:pPr>
            <w:r>
              <w:rPr>
                <w:color w:val="22272F"/>
                <w:shd w:val="clear" w:color="auto" w:fill="FFFFFF"/>
              </w:rPr>
              <w:t>90022</w:t>
            </w:r>
          </w:p>
        </w:tc>
        <w:tc>
          <w:tcPr>
            <w:tcW w:w="551" w:type="dxa"/>
            <w:shd w:val="clear" w:color="auto" w:fill="auto"/>
            <w:noWrap/>
          </w:tcPr>
          <w:p w:rsidR="001636D1" w:rsidRDefault="001636D1" w:rsidP="00A81137">
            <w:pPr>
              <w:rPr>
                <w:rFonts w:eastAsia="Times New Roman"/>
                <w:lang w:eastAsia="en-US"/>
              </w:rPr>
            </w:pPr>
            <w:r>
              <w:rPr>
                <w:color w:val="22272F"/>
                <w:shd w:val="clear" w:color="auto" w:fill="FFFFFF"/>
              </w:rPr>
              <w:t>03</w:t>
            </w:r>
          </w:p>
        </w:tc>
        <w:tc>
          <w:tcPr>
            <w:tcW w:w="900" w:type="dxa"/>
            <w:shd w:val="clear" w:color="auto" w:fill="auto"/>
            <w:noWrap/>
          </w:tcPr>
          <w:p w:rsidR="001636D1" w:rsidRDefault="001636D1" w:rsidP="00A81137">
            <w:pPr>
              <w:rPr>
                <w:rFonts w:eastAsia="Times New Roman"/>
                <w:lang w:eastAsia="en-US"/>
              </w:rPr>
            </w:pPr>
            <w:r>
              <w:rPr>
                <w:color w:val="22272F"/>
                <w:shd w:val="clear" w:color="auto" w:fill="FFFFFF"/>
              </w:rPr>
              <w:t>0000</w:t>
            </w:r>
          </w:p>
        </w:tc>
        <w:tc>
          <w:tcPr>
            <w:tcW w:w="1080" w:type="dxa"/>
            <w:shd w:val="clear" w:color="auto" w:fill="auto"/>
            <w:noWrap/>
          </w:tcPr>
          <w:p w:rsidR="001636D1" w:rsidRDefault="001636D1" w:rsidP="00A81137">
            <w:pPr>
              <w:rPr>
                <w:rFonts w:eastAsia="Times New Roman"/>
                <w:lang w:eastAsia="en-US"/>
              </w:rPr>
            </w:pPr>
            <w:r>
              <w:rPr>
                <w:color w:val="22272F"/>
                <w:shd w:val="clear" w:color="auto" w:fill="FFFFFF"/>
              </w:rPr>
              <w:t>150</w:t>
            </w:r>
          </w:p>
        </w:tc>
        <w:tc>
          <w:tcPr>
            <w:tcW w:w="4134" w:type="dxa"/>
            <w:shd w:val="clear" w:color="auto" w:fill="auto"/>
          </w:tcPr>
          <w:p w:rsidR="001636D1" w:rsidRDefault="001636D1" w:rsidP="00A81137">
            <w:pPr>
              <w:suppressAutoHyphens/>
              <w:jc w:val="both"/>
              <w:rPr>
                <w:rFonts w:eastAsia="Times New Roman"/>
                <w:lang w:eastAsia="ar-SA"/>
              </w:rPr>
            </w:pPr>
            <w:r>
              <w:rPr>
                <w:color w:val="22272F"/>
                <w:shd w:val="clear" w:color="auto" w:fill="FFFFFF"/>
              </w:rPr>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1800" w:type="dxa"/>
            <w:gridSpan w:val="2"/>
            <w:shd w:val="clear" w:color="auto" w:fill="auto"/>
          </w:tcPr>
          <w:p w:rsidR="001636D1" w:rsidRPr="005E142B" w:rsidRDefault="001636D1" w:rsidP="005E142B">
            <w:pPr>
              <w:jc w:val="center"/>
              <w:rPr>
                <w:sz w:val="20"/>
                <w:szCs w:val="20"/>
              </w:rPr>
            </w:pPr>
          </w:p>
        </w:tc>
        <w:tc>
          <w:tcPr>
            <w:tcW w:w="1190" w:type="dxa"/>
            <w:gridSpan w:val="2"/>
            <w:shd w:val="clear" w:color="auto" w:fill="auto"/>
          </w:tcPr>
          <w:p w:rsidR="001636D1" w:rsidRPr="005E142B" w:rsidRDefault="001636D1" w:rsidP="00A81137">
            <w:pPr>
              <w:jc w:val="center"/>
              <w:rPr>
                <w:sz w:val="20"/>
                <w:szCs w:val="20"/>
              </w:rPr>
            </w:pPr>
            <w:r w:rsidRPr="005E142B">
              <w:rPr>
                <w:sz w:val="20"/>
                <w:szCs w:val="20"/>
              </w:rPr>
              <w:t>100</w:t>
            </w:r>
          </w:p>
        </w:tc>
        <w:tc>
          <w:tcPr>
            <w:tcW w:w="1080" w:type="dxa"/>
            <w:shd w:val="clear" w:color="auto" w:fill="auto"/>
          </w:tcPr>
          <w:p w:rsidR="001636D1" w:rsidRPr="005E142B" w:rsidRDefault="001636D1" w:rsidP="00A81137">
            <w:pPr>
              <w:jc w:val="center"/>
              <w:rPr>
                <w:sz w:val="20"/>
                <w:szCs w:val="20"/>
              </w:rPr>
            </w:pPr>
            <w:r w:rsidRPr="005E142B">
              <w:rPr>
                <w:sz w:val="20"/>
                <w:szCs w:val="20"/>
              </w:rPr>
              <w:t>100</w:t>
            </w:r>
          </w:p>
        </w:tc>
        <w:tc>
          <w:tcPr>
            <w:tcW w:w="969" w:type="dxa"/>
            <w:shd w:val="clear" w:color="auto" w:fill="auto"/>
          </w:tcPr>
          <w:p w:rsidR="001636D1" w:rsidRPr="005E142B" w:rsidRDefault="001636D1" w:rsidP="00A81137">
            <w:pPr>
              <w:jc w:val="center"/>
              <w:rPr>
                <w:sz w:val="20"/>
                <w:szCs w:val="20"/>
              </w:rPr>
            </w:pPr>
            <w:r w:rsidRPr="005E142B">
              <w:rPr>
                <w:sz w:val="20"/>
                <w:szCs w:val="20"/>
              </w:rPr>
              <w:t>100</w:t>
            </w:r>
          </w:p>
        </w:tc>
        <w:tc>
          <w:tcPr>
            <w:tcW w:w="975" w:type="dxa"/>
            <w:shd w:val="clear" w:color="auto" w:fill="auto"/>
          </w:tcPr>
          <w:p w:rsidR="001636D1" w:rsidRPr="005E142B" w:rsidRDefault="001636D1" w:rsidP="00A81137">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lastRenderedPageBreak/>
              <w:t>900</w:t>
            </w:r>
          </w:p>
        </w:tc>
        <w:tc>
          <w:tcPr>
            <w:tcW w:w="426" w:type="dxa"/>
            <w:shd w:val="clear" w:color="auto" w:fill="auto"/>
            <w:noWrap/>
          </w:tcPr>
          <w:p w:rsidR="00281814" w:rsidRDefault="00281814" w:rsidP="00A81137">
            <w:pPr>
              <w:rPr>
                <w:rFonts w:eastAsia="Times New Roman"/>
                <w:lang w:eastAsia="en-US"/>
              </w:rPr>
            </w:pPr>
            <w:r>
              <w:rPr>
                <w:color w:val="22272F"/>
                <w:shd w:val="clear" w:color="auto" w:fill="FFFFFF"/>
              </w:rPr>
              <w:t>2</w:t>
            </w:r>
          </w:p>
        </w:tc>
        <w:tc>
          <w:tcPr>
            <w:tcW w:w="425" w:type="dxa"/>
            <w:shd w:val="clear" w:color="auto" w:fill="auto"/>
            <w:noWrap/>
          </w:tcPr>
          <w:p w:rsidR="00281814" w:rsidRDefault="00281814" w:rsidP="00A81137">
            <w:pPr>
              <w:rPr>
                <w:rFonts w:eastAsia="Times New Roman"/>
                <w:lang w:eastAsia="en-US"/>
              </w:rPr>
            </w:pPr>
            <w:r>
              <w:rPr>
                <w:color w:val="22272F"/>
                <w:shd w:val="clear" w:color="auto" w:fill="FFFFFF"/>
              </w:rPr>
              <w:t>02</w:t>
            </w:r>
          </w:p>
        </w:tc>
        <w:tc>
          <w:tcPr>
            <w:tcW w:w="911" w:type="dxa"/>
            <w:gridSpan w:val="2"/>
            <w:shd w:val="clear" w:color="auto" w:fill="auto"/>
            <w:noWrap/>
          </w:tcPr>
          <w:p w:rsidR="00281814" w:rsidRDefault="00281814" w:rsidP="00A81137">
            <w:pPr>
              <w:rPr>
                <w:rFonts w:eastAsia="Times New Roman"/>
                <w:lang w:eastAsia="en-US"/>
              </w:rPr>
            </w:pPr>
            <w:r>
              <w:rPr>
                <w:color w:val="22272F"/>
                <w:shd w:val="clear" w:color="auto" w:fill="FFFFFF"/>
              </w:rPr>
              <w:t>90022</w:t>
            </w:r>
          </w:p>
        </w:tc>
        <w:tc>
          <w:tcPr>
            <w:tcW w:w="551" w:type="dxa"/>
            <w:shd w:val="clear" w:color="auto" w:fill="auto"/>
            <w:noWrap/>
          </w:tcPr>
          <w:p w:rsidR="00281814" w:rsidRDefault="00281814" w:rsidP="00A81137">
            <w:pPr>
              <w:rPr>
                <w:rFonts w:eastAsia="Times New Roman"/>
                <w:lang w:eastAsia="en-US"/>
              </w:rPr>
            </w:pPr>
            <w:r>
              <w:rPr>
                <w:color w:val="22272F"/>
                <w:shd w:val="clear" w:color="auto" w:fill="FFFFFF"/>
              </w:rPr>
              <w:t>03</w:t>
            </w:r>
          </w:p>
        </w:tc>
        <w:tc>
          <w:tcPr>
            <w:tcW w:w="900" w:type="dxa"/>
            <w:shd w:val="clear" w:color="auto" w:fill="auto"/>
            <w:noWrap/>
          </w:tcPr>
          <w:p w:rsidR="00281814" w:rsidRDefault="00281814" w:rsidP="00A81137">
            <w:pPr>
              <w:rPr>
                <w:rFonts w:eastAsia="Times New Roman"/>
                <w:lang w:eastAsia="en-US"/>
              </w:rPr>
            </w:pPr>
            <w:r>
              <w:rPr>
                <w:color w:val="22272F"/>
                <w:shd w:val="clear" w:color="auto" w:fill="FFFFFF"/>
              </w:rPr>
              <w:t>0000</w:t>
            </w:r>
          </w:p>
        </w:tc>
        <w:tc>
          <w:tcPr>
            <w:tcW w:w="1080" w:type="dxa"/>
            <w:shd w:val="clear" w:color="auto" w:fill="auto"/>
            <w:noWrap/>
          </w:tcPr>
          <w:p w:rsidR="00281814" w:rsidRDefault="00281814" w:rsidP="00A81137">
            <w:pPr>
              <w:rPr>
                <w:rFonts w:eastAsia="Times New Roman"/>
                <w:lang w:eastAsia="en-US"/>
              </w:rPr>
            </w:pPr>
            <w:r>
              <w:rPr>
                <w:color w:val="22272F"/>
                <w:shd w:val="clear" w:color="auto" w:fill="FFFFFF"/>
              </w:rPr>
              <w:t>150</w:t>
            </w:r>
          </w:p>
        </w:tc>
        <w:tc>
          <w:tcPr>
            <w:tcW w:w="4134" w:type="dxa"/>
            <w:shd w:val="clear" w:color="auto" w:fill="auto"/>
          </w:tcPr>
          <w:p w:rsidR="00281814" w:rsidRPr="005E142B" w:rsidRDefault="00281814" w:rsidP="00A81137">
            <w:pPr>
              <w:jc w:val="center"/>
              <w:rPr>
                <w:sz w:val="20"/>
                <w:szCs w:val="20"/>
              </w:rPr>
            </w:pPr>
            <w:r w:rsidRPr="005E142B">
              <w:rPr>
                <w:sz w:val="20"/>
                <w:szCs w:val="20"/>
              </w:rPr>
              <w:t>- - - / - - -</w:t>
            </w:r>
          </w:p>
        </w:tc>
        <w:tc>
          <w:tcPr>
            <w:tcW w:w="1800" w:type="dxa"/>
            <w:gridSpan w:val="2"/>
            <w:shd w:val="clear" w:color="auto" w:fill="auto"/>
          </w:tcPr>
          <w:p w:rsidR="00281814" w:rsidRPr="005E142B" w:rsidRDefault="00281814"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000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07</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t>03020</w:t>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rPr>
                <w:sz w:val="20"/>
                <w:szCs w:val="20"/>
              </w:rPr>
            </w:pPr>
            <w:r w:rsidRPr="005E142B">
              <w:rPr>
                <w:rFonts w:eastAsia="Times New Roman"/>
                <w:sz w:val="22"/>
                <w:szCs w:val="22"/>
              </w:rPr>
              <w:t>Прочие безвозмездные поступления в бюджеты внутригородских муниципальных образований городов федерального значения</w:t>
            </w:r>
          </w:p>
        </w:tc>
        <w:tc>
          <w:tcPr>
            <w:tcW w:w="1800" w:type="dxa"/>
            <w:gridSpan w:val="2"/>
            <w:shd w:val="clear" w:color="auto" w:fill="auto"/>
          </w:tcPr>
          <w:p w:rsidR="001636D1" w:rsidRPr="005E142B" w:rsidRDefault="001636D1" w:rsidP="005E142B">
            <w:pPr>
              <w:jc w:val="center"/>
              <w:rPr>
                <w:sz w:val="20"/>
                <w:szCs w:val="20"/>
              </w:rPr>
            </w:pP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900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07</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t>03020</w:t>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jc w:val="center"/>
              <w:rPr>
                <w:sz w:val="20"/>
                <w:szCs w:val="20"/>
              </w:rPr>
            </w:pPr>
            <w:r w:rsidRPr="005E142B">
              <w:rPr>
                <w:sz w:val="20"/>
                <w:szCs w:val="20"/>
              </w:rPr>
              <w:t>- - - / - - -</w:t>
            </w:r>
          </w:p>
        </w:tc>
        <w:tc>
          <w:tcPr>
            <w:tcW w:w="1800" w:type="dxa"/>
            <w:gridSpan w:val="2"/>
            <w:shd w:val="clear" w:color="auto" w:fill="auto"/>
          </w:tcPr>
          <w:p w:rsidR="001636D1" w:rsidRPr="005E142B" w:rsidRDefault="001636D1"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000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19</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fldChar w:fldCharType="begin"/>
            </w:r>
            <w:r w:rsidRPr="005E142B">
              <w:rPr>
                <w:sz w:val="20"/>
                <w:szCs w:val="20"/>
              </w:rPr>
              <w:instrText>LINK Word.Document.8 "C:\\Documents and Settings\\MYH\\Рабочий стол\\Бюджет 2017 г-19 г\\Док. и мат. к бюдж. 17-19г\\ОБЩАЯ пояснит. записка к бюдж. 16-18гг с таблицами.rtf" "OLE_LINK1" \a \r</w:instrText>
            </w:r>
            <w:r w:rsidRPr="005E142B">
              <w:rPr>
                <w:sz w:val="20"/>
                <w:szCs w:val="20"/>
              </w:rPr>
              <w:fldChar w:fldCharType="separate"/>
            </w:r>
            <w:r w:rsidRPr="005E142B">
              <w:rPr>
                <w:sz w:val="20"/>
                <w:szCs w:val="20"/>
              </w:rPr>
              <w:t>03000</w:t>
            </w:r>
            <w:r w:rsidRPr="005E142B">
              <w:rPr>
                <w:sz w:val="20"/>
                <w:szCs w:val="20"/>
              </w:rPr>
              <w:fldChar w:fldCharType="end"/>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rPr>
                <w:sz w:val="20"/>
                <w:szCs w:val="20"/>
              </w:rPr>
            </w:pPr>
            <w:r w:rsidRPr="005E142B">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800" w:type="dxa"/>
            <w:gridSpan w:val="2"/>
            <w:shd w:val="clear" w:color="auto" w:fill="auto"/>
          </w:tcPr>
          <w:p w:rsidR="001636D1" w:rsidRPr="005E142B" w:rsidRDefault="001636D1" w:rsidP="005E142B">
            <w:pPr>
              <w:jc w:val="center"/>
              <w:rPr>
                <w:sz w:val="20"/>
                <w:szCs w:val="20"/>
              </w:rPr>
            </w:pP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900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19</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fldChar w:fldCharType="begin"/>
            </w:r>
            <w:r w:rsidRPr="005E142B">
              <w:rPr>
                <w:sz w:val="20"/>
                <w:szCs w:val="20"/>
              </w:rPr>
              <w:instrText>LINK Word.Document.8 "C:\\Documents and Settings\\MYH\\Рабочий стол\\Бюджет 2017 г-19 г\\Док. и мат. к бюдж. 17-19г\\ОБЩАЯ пояснит. записка к бюдж. 16-18гг с таблицами.rtf" "OLE_LINK1" \a \r</w:instrText>
            </w:r>
            <w:r w:rsidRPr="005E142B">
              <w:rPr>
                <w:sz w:val="20"/>
                <w:szCs w:val="20"/>
              </w:rPr>
              <w:fldChar w:fldCharType="separate"/>
            </w:r>
            <w:r w:rsidRPr="005E142B">
              <w:rPr>
                <w:sz w:val="20"/>
                <w:szCs w:val="20"/>
              </w:rPr>
              <w:t>03000</w:t>
            </w:r>
            <w:r w:rsidRPr="005E142B">
              <w:rPr>
                <w:sz w:val="20"/>
                <w:szCs w:val="20"/>
              </w:rPr>
              <w:fldChar w:fldCharType="end"/>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jc w:val="center"/>
              <w:rPr>
                <w:sz w:val="20"/>
                <w:szCs w:val="20"/>
              </w:rPr>
            </w:pPr>
            <w:r w:rsidRPr="005E142B">
              <w:rPr>
                <w:sz w:val="20"/>
                <w:szCs w:val="20"/>
              </w:rPr>
              <w:t>- - - / - - -</w:t>
            </w:r>
          </w:p>
        </w:tc>
        <w:tc>
          <w:tcPr>
            <w:tcW w:w="1800" w:type="dxa"/>
            <w:gridSpan w:val="2"/>
            <w:shd w:val="clear" w:color="auto" w:fill="auto"/>
          </w:tcPr>
          <w:p w:rsidR="001636D1" w:rsidRPr="005E142B" w:rsidRDefault="001636D1"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t>000</w:t>
            </w:r>
          </w:p>
        </w:tc>
        <w:tc>
          <w:tcPr>
            <w:tcW w:w="426" w:type="dxa"/>
            <w:shd w:val="clear" w:color="auto" w:fill="auto"/>
            <w:noWrap/>
          </w:tcPr>
          <w:p w:rsidR="00281814" w:rsidRDefault="00281814" w:rsidP="00A81137">
            <w:pPr>
              <w:rPr>
                <w:rFonts w:eastAsia="Times New Roman"/>
                <w:lang w:eastAsia="en-US"/>
              </w:rPr>
            </w:pPr>
            <w:r>
              <w:rPr>
                <w:rFonts w:eastAsia="Times New Roman"/>
              </w:rPr>
              <w:t>2</w:t>
            </w:r>
          </w:p>
        </w:tc>
        <w:tc>
          <w:tcPr>
            <w:tcW w:w="425" w:type="dxa"/>
            <w:shd w:val="clear" w:color="auto" w:fill="auto"/>
            <w:noWrap/>
          </w:tcPr>
          <w:p w:rsidR="00281814" w:rsidRDefault="00281814" w:rsidP="00A81137">
            <w:pPr>
              <w:rPr>
                <w:rFonts w:eastAsia="Times New Roman"/>
                <w:lang w:eastAsia="en-US"/>
              </w:rPr>
            </w:pPr>
            <w:r>
              <w:rPr>
                <w:rFonts w:eastAsia="Times New Roman"/>
              </w:rPr>
              <w:t>08</w:t>
            </w:r>
          </w:p>
        </w:tc>
        <w:tc>
          <w:tcPr>
            <w:tcW w:w="911" w:type="dxa"/>
            <w:gridSpan w:val="2"/>
            <w:shd w:val="clear" w:color="auto" w:fill="auto"/>
            <w:noWrap/>
          </w:tcPr>
          <w:p w:rsidR="00281814" w:rsidRDefault="00281814" w:rsidP="00A81137">
            <w:pPr>
              <w:rPr>
                <w:rFonts w:eastAsia="Times New Roman"/>
                <w:lang w:eastAsia="en-US"/>
              </w:rPr>
            </w:pPr>
            <w:r>
              <w:rPr>
                <w:rFonts w:eastAsia="Times New Roman"/>
              </w:rPr>
              <w:t>03000</w:t>
            </w:r>
          </w:p>
        </w:tc>
        <w:tc>
          <w:tcPr>
            <w:tcW w:w="551" w:type="dxa"/>
            <w:shd w:val="clear" w:color="auto" w:fill="auto"/>
            <w:noWrap/>
          </w:tcPr>
          <w:p w:rsidR="00281814" w:rsidRDefault="00281814" w:rsidP="00A81137">
            <w:pPr>
              <w:rPr>
                <w:rFonts w:eastAsia="Times New Roman"/>
                <w:lang w:eastAsia="en-US"/>
              </w:rPr>
            </w:pPr>
            <w:r>
              <w:rPr>
                <w:rFonts w:eastAsia="Times New Roman"/>
              </w:rPr>
              <w:t>03</w:t>
            </w:r>
          </w:p>
        </w:tc>
        <w:tc>
          <w:tcPr>
            <w:tcW w:w="900" w:type="dxa"/>
            <w:shd w:val="clear" w:color="auto" w:fill="auto"/>
            <w:noWrap/>
          </w:tcPr>
          <w:p w:rsidR="00281814" w:rsidRDefault="00281814" w:rsidP="00A81137">
            <w:pPr>
              <w:rPr>
                <w:rFonts w:eastAsia="Times New Roman"/>
                <w:lang w:eastAsia="en-US"/>
              </w:rPr>
            </w:pPr>
            <w:r>
              <w:rPr>
                <w:rFonts w:eastAsia="Times New Roman"/>
              </w:rPr>
              <w:t>0000</w:t>
            </w:r>
          </w:p>
        </w:tc>
        <w:tc>
          <w:tcPr>
            <w:tcW w:w="1080" w:type="dxa"/>
            <w:shd w:val="clear" w:color="auto" w:fill="auto"/>
            <w:noWrap/>
          </w:tcPr>
          <w:p w:rsidR="00281814" w:rsidRDefault="00281814" w:rsidP="00A81137">
            <w:pPr>
              <w:rPr>
                <w:rFonts w:eastAsia="Times New Roman"/>
                <w:lang w:eastAsia="en-US"/>
              </w:rPr>
            </w:pPr>
            <w:r>
              <w:rPr>
                <w:rFonts w:eastAsia="Times New Roman"/>
              </w:rPr>
              <w:t>150</w:t>
            </w:r>
          </w:p>
        </w:tc>
        <w:tc>
          <w:tcPr>
            <w:tcW w:w="4134" w:type="dxa"/>
            <w:shd w:val="clear" w:color="auto" w:fill="auto"/>
          </w:tcPr>
          <w:p w:rsidR="00281814" w:rsidRDefault="00281814" w:rsidP="00A81137">
            <w:pPr>
              <w:suppressAutoHyphens/>
              <w:jc w:val="both"/>
              <w:rPr>
                <w:rFonts w:eastAsia="Times New Roman"/>
                <w:lang w:eastAsia="en-US"/>
              </w:rPr>
            </w:pPr>
            <w:r>
              <w:rPr>
                <w:shd w:val="clear" w:color="auto" w:fill="FFFFFF"/>
              </w:rPr>
              <w:t xml:space="preserve">Перечисления из бюджетов внутригородских муниципальных </w:t>
            </w:r>
            <w:r>
              <w:rPr>
                <w:shd w:val="clear" w:color="auto" w:fill="FFFFFF"/>
              </w:rPr>
              <w:lastRenderedPageBreak/>
              <w:t>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t>900</w:t>
            </w:r>
          </w:p>
        </w:tc>
        <w:tc>
          <w:tcPr>
            <w:tcW w:w="426" w:type="dxa"/>
            <w:shd w:val="clear" w:color="auto" w:fill="auto"/>
            <w:noWrap/>
          </w:tcPr>
          <w:p w:rsidR="00281814" w:rsidRDefault="00281814" w:rsidP="00A81137">
            <w:pPr>
              <w:rPr>
                <w:rFonts w:eastAsia="Times New Roman"/>
                <w:lang w:eastAsia="en-US"/>
              </w:rPr>
            </w:pPr>
            <w:r>
              <w:rPr>
                <w:rFonts w:eastAsia="Times New Roman"/>
              </w:rPr>
              <w:t>2</w:t>
            </w:r>
          </w:p>
        </w:tc>
        <w:tc>
          <w:tcPr>
            <w:tcW w:w="425" w:type="dxa"/>
            <w:shd w:val="clear" w:color="auto" w:fill="auto"/>
            <w:noWrap/>
          </w:tcPr>
          <w:p w:rsidR="00281814" w:rsidRDefault="00281814" w:rsidP="00A81137">
            <w:pPr>
              <w:rPr>
                <w:rFonts w:eastAsia="Times New Roman"/>
                <w:lang w:eastAsia="en-US"/>
              </w:rPr>
            </w:pPr>
            <w:r>
              <w:rPr>
                <w:rFonts w:eastAsia="Times New Roman"/>
              </w:rPr>
              <w:t>08</w:t>
            </w:r>
          </w:p>
        </w:tc>
        <w:tc>
          <w:tcPr>
            <w:tcW w:w="911" w:type="dxa"/>
            <w:gridSpan w:val="2"/>
            <w:shd w:val="clear" w:color="auto" w:fill="auto"/>
            <w:noWrap/>
          </w:tcPr>
          <w:p w:rsidR="00281814" w:rsidRDefault="00281814" w:rsidP="00A81137">
            <w:pPr>
              <w:rPr>
                <w:rFonts w:eastAsia="Times New Roman"/>
                <w:lang w:eastAsia="en-US"/>
              </w:rPr>
            </w:pPr>
            <w:r>
              <w:rPr>
                <w:rFonts w:eastAsia="Times New Roman"/>
              </w:rPr>
              <w:t>03000</w:t>
            </w:r>
          </w:p>
        </w:tc>
        <w:tc>
          <w:tcPr>
            <w:tcW w:w="551" w:type="dxa"/>
            <w:shd w:val="clear" w:color="auto" w:fill="auto"/>
            <w:noWrap/>
          </w:tcPr>
          <w:p w:rsidR="00281814" w:rsidRDefault="00281814" w:rsidP="00A81137">
            <w:pPr>
              <w:rPr>
                <w:rFonts w:eastAsia="Times New Roman"/>
                <w:lang w:eastAsia="en-US"/>
              </w:rPr>
            </w:pPr>
            <w:r>
              <w:rPr>
                <w:rFonts w:eastAsia="Times New Roman"/>
              </w:rPr>
              <w:t>03</w:t>
            </w:r>
          </w:p>
        </w:tc>
        <w:tc>
          <w:tcPr>
            <w:tcW w:w="900" w:type="dxa"/>
            <w:shd w:val="clear" w:color="auto" w:fill="auto"/>
            <w:noWrap/>
          </w:tcPr>
          <w:p w:rsidR="00281814" w:rsidRDefault="00281814" w:rsidP="00A81137">
            <w:pPr>
              <w:rPr>
                <w:rFonts w:eastAsia="Times New Roman"/>
                <w:lang w:eastAsia="en-US"/>
              </w:rPr>
            </w:pPr>
            <w:r>
              <w:rPr>
                <w:rFonts w:eastAsia="Times New Roman"/>
              </w:rPr>
              <w:t>0000</w:t>
            </w:r>
          </w:p>
        </w:tc>
        <w:tc>
          <w:tcPr>
            <w:tcW w:w="1080" w:type="dxa"/>
            <w:shd w:val="clear" w:color="auto" w:fill="auto"/>
            <w:noWrap/>
          </w:tcPr>
          <w:p w:rsidR="00281814" w:rsidRDefault="00281814" w:rsidP="00A81137">
            <w:pPr>
              <w:rPr>
                <w:rFonts w:eastAsia="Times New Roman"/>
                <w:lang w:eastAsia="en-US"/>
              </w:rPr>
            </w:pPr>
            <w:r>
              <w:rPr>
                <w:rFonts w:eastAsia="Times New Roman"/>
              </w:rPr>
              <w:t>150</w:t>
            </w:r>
          </w:p>
        </w:tc>
        <w:tc>
          <w:tcPr>
            <w:tcW w:w="4134" w:type="dxa"/>
            <w:shd w:val="clear" w:color="auto" w:fill="auto"/>
          </w:tcPr>
          <w:p w:rsidR="00281814" w:rsidRPr="005E142B" w:rsidRDefault="00281814" w:rsidP="00A81137">
            <w:pPr>
              <w:jc w:val="center"/>
              <w:rPr>
                <w:sz w:val="20"/>
                <w:szCs w:val="20"/>
              </w:rPr>
            </w:pPr>
            <w:r w:rsidRPr="005E142B">
              <w:rPr>
                <w:sz w:val="20"/>
                <w:szCs w:val="20"/>
              </w:rPr>
              <w:t>- - - / - - -</w:t>
            </w:r>
          </w:p>
        </w:tc>
        <w:tc>
          <w:tcPr>
            <w:tcW w:w="1800" w:type="dxa"/>
            <w:gridSpan w:val="2"/>
            <w:shd w:val="clear" w:color="auto" w:fill="auto"/>
          </w:tcPr>
          <w:p w:rsidR="00281814" w:rsidRPr="005E142B" w:rsidRDefault="00281814"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bl>
    <w:p w:rsidR="00FD0826" w:rsidRPr="00FD0826" w:rsidRDefault="00FD0826" w:rsidP="00780FF6">
      <w:pPr>
        <w:ind w:left="720"/>
        <w:contextualSpacing/>
        <w:rPr>
          <w:b/>
          <w:bCs/>
          <w:color w:val="000000"/>
          <w:sz w:val="26"/>
          <w:szCs w:val="26"/>
        </w:rPr>
      </w:pPr>
    </w:p>
    <w:sectPr w:rsidR="00FD0826" w:rsidRPr="00FD0826" w:rsidSect="0033546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B5" w:rsidRDefault="00C276B5">
      <w:r>
        <w:separator/>
      </w:r>
    </w:p>
  </w:endnote>
  <w:endnote w:type="continuationSeparator" w:id="0">
    <w:p w:rsidR="00C276B5" w:rsidRDefault="00C2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charset w:val="CC"/>
    <w:family w:val="swiss"/>
    <w:pitch w:val="variable"/>
    <w:sig w:usb0="A00002EF" w:usb1="4000A44B" w:usb2="00000000" w:usb3="00000000" w:csb0="0000019F" w:csb1="00000000"/>
  </w:font>
  <w:font w:name="Georgia">
    <w:charset w:val="CC"/>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B5" w:rsidRDefault="00C276B5">
      <w:r>
        <w:separator/>
      </w:r>
    </w:p>
  </w:footnote>
  <w:footnote w:type="continuationSeparator" w:id="0">
    <w:p w:rsidR="00C276B5" w:rsidRDefault="00C2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01E" w:rsidRPr="008869D7" w:rsidRDefault="0073001E">
    <w:pPr>
      <w:pStyle w:val="a5"/>
      <w:jc w:val="center"/>
    </w:pPr>
    <w:r w:rsidRPr="008869D7">
      <w:fldChar w:fldCharType="begin"/>
    </w:r>
    <w:r w:rsidRPr="008869D7">
      <w:instrText>PAGE   \* MERGEFORMAT</w:instrText>
    </w:r>
    <w:r w:rsidRPr="008869D7">
      <w:fldChar w:fldCharType="separate"/>
    </w:r>
    <w:r w:rsidR="00D87FDD">
      <w:rPr>
        <w:noProof/>
      </w:rPr>
      <w:t>4</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5124"/>
    <w:rsid w:val="00195819"/>
    <w:rsid w:val="00196F4C"/>
    <w:rsid w:val="001978A9"/>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6F96"/>
    <w:rsid w:val="003F7307"/>
    <w:rsid w:val="00400B97"/>
    <w:rsid w:val="0040100F"/>
    <w:rsid w:val="00401CF1"/>
    <w:rsid w:val="00403411"/>
    <w:rsid w:val="004035B9"/>
    <w:rsid w:val="004037A6"/>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6B50"/>
    <w:rsid w:val="00447E0D"/>
    <w:rsid w:val="004501BC"/>
    <w:rsid w:val="004514D5"/>
    <w:rsid w:val="004520F7"/>
    <w:rsid w:val="00452751"/>
    <w:rsid w:val="00452839"/>
    <w:rsid w:val="00452D8F"/>
    <w:rsid w:val="0045326C"/>
    <w:rsid w:val="00454E91"/>
    <w:rsid w:val="00455A46"/>
    <w:rsid w:val="004569A5"/>
    <w:rsid w:val="0046067C"/>
    <w:rsid w:val="00460B64"/>
    <w:rsid w:val="0046212C"/>
    <w:rsid w:val="00462556"/>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FD"/>
    <w:rsid w:val="008A00CC"/>
    <w:rsid w:val="008A200D"/>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7F9"/>
    <w:rsid w:val="00926BEB"/>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200A4"/>
    <w:rsid w:val="00A20894"/>
    <w:rsid w:val="00A237F8"/>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E22"/>
    <w:rsid w:val="00BC15B6"/>
    <w:rsid w:val="00BC1E19"/>
    <w:rsid w:val="00BC3350"/>
    <w:rsid w:val="00BC3E64"/>
    <w:rsid w:val="00BC4356"/>
    <w:rsid w:val="00BC4461"/>
    <w:rsid w:val="00BC5630"/>
    <w:rsid w:val="00BC5AF3"/>
    <w:rsid w:val="00BC5E16"/>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5131"/>
    <w:rsid w:val="00EC53CD"/>
    <w:rsid w:val="00EC6774"/>
    <w:rsid w:val="00EC797F"/>
    <w:rsid w:val="00ED0529"/>
    <w:rsid w:val="00ED081F"/>
    <w:rsid w:val="00ED2236"/>
    <w:rsid w:val="00ED3776"/>
    <w:rsid w:val="00ED418C"/>
    <w:rsid w:val="00ED4CC8"/>
    <w:rsid w:val="00ED4E88"/>
    <w:rsid w:val="00ED55AB"/>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9F5D5"/>
  <w14:defaultImageDpi w14:val="0"/>
  <w15:docId w15:val="{2B6C5148-E379-4626-A09E-EA524484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semiHidden/>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79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8D19-9544-4D24-8415-602340FB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58</Pages>
  <Words>11789</Words>
  <Characters>67199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REGISTR</cp:lastModifiedBy>
  <cp:revision>27</cp:revision>
  <cp:lastPrinted>2019-11-14T08:18:00Z</cp:lastPrinted>
  <dcterms:created xsi:type="dcterms:W3CDTF">2019-11-13T17:00:00Z</dcterms:created>
  <dcterms:modified xsi:type="dcterms:W3CDTF">2019-11-15T06:19:00Z</dcterms:modified>
</cp:coreProperties>
</file>