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A5" w:rsidRPr="00437BA5" w:rsidRDefault="00437BA5" w:rsidP="00437BA5">
      <w:pPr>
        <w:jc w:val="center"/>
        <w:rPr>
          <w:b/>
          <w:color w:val="000000"/>
          <w:sz w:val="28"/>
          <w:szCs w:val="28"/>
        </w:rPr>
      </w:pPr>
      <w:r w:rsidRPr="00437BA5">
        <w:rPr>
          <w:b/>
          <w:color w:val="000000"/>
          <w:sz w:val="28"/>
          <w:szCs w:val="28"/>
        </w:rPr>
        <w:t>СОВЕТ ДЕПУТАТОВ</w:t>
      </w:r>
    </w:p>
    <w:p w:rsidR="00437BA5" w:rsidRPr="00437BA5" w:rsidRDefault="00437BA5" w:rsidP="00437BA5">
      <w:pPr>
        <w:jc w:val="center"/>
        <w:rPr>
          <w:b/>
          <w:color w:val="000000"/>
          <w:sz w:val="28"/>
          <w:szCs w:val="28"/>
        </w:rPr>
      </w:pPr>
      <w:r w:rsidRPr="00437BA5">
        <w:rPr>
          <w:b/>
          <w:color w:val="000000"/>
          <w:sz w:val="28"/>
          <w:szCs w:val="28"/>
        </w:rPr>
        <w:t xml:space="preserve"> муниципального округа</w:t>
      </w:r>
    </w:p>
    <w:p w:rsidR="00437BA5" w:rsidRPr="00437BA5" w:rsidRDefault="00437BA5" w:rsidP="00437BA5">
      <w:pPr>
        <w:jc w:val="center"/>
        <w:rPr>
          <w:b/>
          <w:color w:val="000000"/>
          <w:sz w:val="28"/>
          <w:szCs w:val="28"/>
        </w:rPr>
      </w:pPr>
      <w:r w:rsidRPr="00437BA5">
        <w:rPr>
          <w:b/>
          <w:color w:val="000000"/>
          <w:sz w:val="28"/>
          <w:szCs w:val="28"/>
        </w:rPr>
        <w:t>СЕВЕРНОЕ МЕДВЕДКОВО</w:t>
      </w:r>
    </w:p>
    <w:p w:rsidR="00437BA5" w:rsidRPr="00437BA5" w:rsidRDefault="00437BA5" w:rsidP="00437BA5">
      <w:pPr>
        <w:jc w:val="center"/>
        <w:rPr>
          <w:b/>
          <w:color w:val="000000"/>
          <w:sz w:val="28"/>
          <w:szCs w:val="28"/>
        </w:rPr>
      </w:pPr>
    </w:p>
    <w:p w:rsidR="00437BA5" w:rsidRPr="00437BA5" w:rsidRDefault="00437BA5" w:rsidP="00437BA5">
      <w:pPr>
        <w:jc w:val="center"/>
        <w:rPr>
          <w:b/>
          <w:color w:val="000000"/>
          <w:sz w:val="28"/>
          <w:szCs w:val="28"/>
        </w:rPr>
      </w:pPr>
    </w:p>
    <w:p w:rsidR="00437BA5" w:rsidRPr="00437BA5" w:rsidRDefault="00437BA5" w:rsidP="00437BA5">
      <w:pPr>
        <w:jc w:val="center"/>
        <w:rPr>
          <w:b/>
          <w:color w:val="000000"/>
          <w:sz w:val="28"/>
          <w:szCs w:val="28"/>
        </w:rPr>
      </w:pPr>
      <w:r w:rsidRPr="00437BA5">
        <w:rPr>
          <w:b/>
          <w:color w:val="000000"/>
          <w:sz w:val="28"/>
          <w:szCs w:val="28"/>
        </w:rPr>
        <w:t>РЕШЕНИЕ</w:t>
      </w:r>
    </w:p>
    <w:p w:rsidR="00AF2637" w:rsidRDefault="00AF2637" w:rsidP="00AF2637">
      <w:pPr>
        <w:jc w:val="center"/>
        <w:rPr>
          <w:b/>
          <w:szCs w:val="28"/>
        </w:rPr>
      </w:pPr>
    </w:p>
    <w:p w:rsidR="00AF2637" w:rsidRDefault="007B155B" w:rsidP="00882323">
      <w:pPr>
        <w:ind w:left="284"/>
        <w:rPr>
          <w:b/>
          <w:sz w:val="28"/>
          <w:szCs w:val="28"/>
        </w:rPr>
      </w:pPr>
      <w:r>
        <w:rPr>
          <w:b/>
          <w:sz w:val="28"/>
          <w:szCs w:val="28"/>
        </w:rPr>
        <w:t>10</w:t>
      </w:r>
      <w:bookmarkStart w:id="0" w:name="_GoBack"/>
      <w:bookmarkEnd w:id="0"/>
      <w:r w:rsidR="00206EF8">
        <w:rPr>
          <w:b/>
          <w:sz w:val="28"/>
          <w:szCs w:val="28"/>
        </w:rPr>
        <w:t>.11.2015</w:t>
      </w:r>
      <w:r w:rsidR="005A65D5">
        <w:rPr>
          <w:b/>
          <w:sz w:val="28"/>
          <w:szCs w:val="28"/>
        </w:rPr>
        <w:t xml:space="preserve"> </w:t>
      </w:r>
      <w:r w:rsidR="00AF2637">
        <w:rPr>
          <w:b/>
          <w:sz w:val="28"/>
          <w:szCs w:val="28"/>
        </w:rPr>
        <w:t xml:space="preserve">              </w:t>
      </w:r>
      <w:r w:rsidR="00421870">
        <w:rPr>
          <w:b/>
          <w:sz w:val="28"/>
          <w:szCs w:val="28"/>
        </w:rPr>
        <w:t xml:space="preserve">          </w:t>
      </w:r>
      <w:r w:rsidR="00AF2637">
        <w:rPr>
          <w:b/>
          <w:sz w:val="28"/>
          <w:szCs w:val="28"/>
        </w:rPr>
        <w:t xml:space="preserve"> </w:t>
      </w:r>
      <w:r w:rsidR="00FF08CE">
        <w:rPr>
          <w:b/>
          <w:sz w:val="28"/>
          <w:szCs w:val="28"/>
        </w:rPr>
        <w:t>№</w:t>
      </w:r>
      <w:r w:rsidR="00206EF8">
        <w:rPr>
          <w:b/>
          <w:sz w:val="28"/>
          <w:szCs w:val="28"/>
        </w:rPr>
        <w:t xml:space="preserve"> 10/4</w:t>
      </w:r>
      <w:r w:rsidR="00437BA5">
        <w:rPr>
          <w:b/>
          <w:sz w:val="28"/>
          <w:szCs w:val="28"/>
        </w:rPr>
        <w:t>-</w:t>
      </w:r>
      <w:r w:rsidR="00AF2637">
        <w:rPr>
          <w:b/>
          <w:sz w:val="28"/>
          <w:szCs w:val="28"/>
        </w:rPr>
        <w:t>С</w:t>
      </w:r>
      <w:r w:rsidR="00437BA5">
        <w:rPr>
          <w:b/>
          <w:sz w:val="28"/>
          <w:szCs w:val="28"/>
        </w:rPr>
        <w:t>Д</w:t>
      </w:r>
    </w:p>
    <w:p w:rsidR="002256A6" w:rsidRDefault="002256A6" w:rsidP="002256A6">
      <w:pPr>
        <w:rPr>
          <w:b/>
        </w:rPr>
      </w:pPr>
    </w:p>
    <w:p w:rsidR="005A65D5" w:rsidRPr="002256A6" w:rsidRDefault="005A65D5" w:rsidP="002256A6">
      <w:pPr>
        <w:rPr>
          <w:b/>
        </w:rPr>
      </w:pPr>
    </w:p>
    <w:p w:rsidR="005A65D5" w:rsidRPr="005A65D5" w:rsidRDefault="000C2D8D" w:rsidP="00882323">
      <w:pPr>
        <w:ind w:left="284" w:right="4110"/>
        <w:jc w:val="both"/>
        <w:rPr>
          <w:b/>
          <w:sz w:val="28"/>
          <w:szCs w:val="28"/>
        </w:rPr>
      </w:pPr>
      <w:r w:rsidRPr="00AF2637">
        <w:rPr>
          <w:b/>
          <w:sz w:val="28"/>
          <w:szCs w:val="28"/>
        </w:rPr>
        <w:t xml:space="preserve">О </w:t>
      </w:r>
      <w:r w:rsidR="007108E0" w:rsidRPr="00AF2637">
        <w:rPr>
          <w:b/>
          <w:sz w:val="28"/>
          <w:szCs w:val="28"/>
        </w:rPr>
        <w:t>проекте</w:t>
      </w:r>
      <w:r w:rsidRPr="00AF2637">
        <w:rPr>
          <w:b/>
          <w:sz w:val="28"/>
          <w:szCs w:val="28"/>
        </w:rPr>
        <w:t xml:space="preserve"> </w:t>
      </w:r>
      <w:r w:rsidR="005A65D5">
        <w:rPr>
          <w:b/>
          <w:sz w:val="28"/>
          <w:szCs w:val="28"/>
        </w:rPr>
        <w:t xml:space="preserve">решения </w:t>
      </w:r>
      <w:r w:rsidR="00345668">
        <w:rPr>
          <w:b/>
          <w:sz w:val="28"/>
          <w:szCs w:val="28"/>
        </w:rPr>
        <w:t xml:space="preserve">Совета депутатов муниципального округа Северное Медведково </w:t>
      </w:r>
      <w:r w:rsidR="005A65D5" w:rsidRPr="005A65D5">
        <w:rPr>
          <w:b/>
          <w:sz w:val="28"/>
          <w:szCs w:val="28"/>
        </w:rPr>
        <w:t>«О бюджете</w:t>
      </w:r>
      <w:r w:rsidR="005A65D5">
        <w:rPr>
          <w:b/>
          <w:sz w:val="28"/>
          <w:szCs w:val="28"/>
        </w:rPr>
        <w:t xml:space="preserve"> </w:t>
      </w:r>
      <w:r w:rsidR="00345668">
        <w:rPr>
          <w:b/>
          <w:sz w:val="28"/>
          <w:szCs w:val="28"/>
        </w:rPr>
        <w:t>муниципального округа</w:t>
      </w:r>
      <w:r w:rsidR="005A65D5" w:rsidRPr="005A65D5">
        <w:rPr>
          <w:b/>
          <w:sz w:val="28"/>
          <w:szCs w:val="28"/>
        </w:rPr>
        <w:t xml:space="preserve"> Северное Ме</w:t>
      </w:r>
      <w:r w:rsidR="00F918F0">
        <w:rPr>
          <w:b/>
          <w:sz w:val="28"/>
          <w:szCs w:val="28"/>
        </w:rPr>
        <w:t xml:space="preserve">дведково </w:t>
      </w:r>
      <w:r w:rsidR="00345668">
        <w:rPr>
          <w:b/>
          <w:sz w:val="28"/>
          <w:szCs w:val="28"/>
        </w:rPr>
        <w:t>на 201</w:t>
      </w:r>
      <w:r w:rsidR="008C6ABB">
        <w:rPr>
          <w:b/>
          <w:sz w:val="28"/>
          <w:szCs w:val="28"/>
        </w:rPr>
        <w:t>6</w:t>
      </w:r>
      <w:r w:rsidR="005A65D5" w:rsidRPr="005A65D5">
        <w:rPr>
          <w:b/>
          <w:sz w:val="28"/>
          <w:szCs w:val="28"/>
        </w:rPr>
        <w:t xml:space="preserve"> год»</w:t>
      </w:r>
      <w:r w:rsidR="00345668">
        <w:rPr>
          <w:b/>
          <w:sz w:val="28"/>
          <w:szCs w:val="28"/>
        </w:rPr>
        <w:t xml:space="preserve"> в первом чтении</w:t>
      </w:r>
    </w:p>
    <w:p w:rsidR="00F135D1" w:rsidRDefault="00F135D1">
      <w:pPr>
        <w:jc w:val="both"/>
      </w:pPr>
    </w:p>
    <w:p w:rsidR="000C2D8D" w:rsidRPr="00CC50B6" w:rsidRDefault="000C2D8D" w:rsidP="00882323">
      <w:pPr>
        <w:ind w:left="284"/>
        <w:jc w:val="both"/>
        <w:rPr>
          <w:b/>
          <w:sz w:val="26"/>
          <w:szCs w:val="26"/>
        </w:rPr>
      </w:pPr>
      <w:r w:rsidRPr="00CC50B6">
        <w:rPr>
          <w:sz w:val="26"/>
          <w:szCs w:val="26"/>
        </w:rPr>
        <w:tab/>
        <w:t xml:space="preserve">В соответствии с </w:t>
      </w:r>
      <w:r w:rsidR="005A65D5" w:rsidRPr="00CC50B6">
        <w:rPr>
          <w:sz w:val="26"/>
          <w:szCs w:val="26"/>
        </w:rPr>
        <w:t>Бюджетным Кодексом Российской Федерации</w:t>
      </w:r>
      <w:r w:rsidRPr="00CC50B6">
        <w:rPr>
          <w:sz w:val="26"/>
          <w:szCs w:val="26"/>
        </w:rPr>
        <w:t xml:space="preserve">,  </w:t>
      </w:r>
      <w:r w:rsidR="00760907" w:rsidRPr="00CC50B6">
        <w:rPr>
          <w:sz w:val="26"/>
          <w:szCs w:val="26"/>
        </w:rPr>
        <w:t>Проектом Закона  города Москвы «О бюджете города Москвы на 201</w:t>
      </w:r>
      <w:r w:rsidR="008C6ABB">
        <w:rPr>
          <w:sz w:val="26"/>
          <w:szCs w:val="26"/>
        </w:rPr>
        <w:t>6</w:t>
      </w:r>
      <w:r w:rsidR="00760907" w:rsidRPr="00CC50B6">
        <w:rPr>
          <w:sz w:val="26"/>
          <w:szCs w:val="26"/>
        </w:rPr>
        <w:t xml:space="preserve"> год и плановый период 201</w:t>
      </w:r>
      <w:r w:rsidR="008C6ABB">
        <w:rPr>
          <w:sz w:val="26"/>
          <w:szCs w:val="26"/>
        </w:rPr>
        <w:t>7</w:t>
      </w:r>
      <w:r w:rsidR="00760907" w:rsidRPr="00CC50B6">
        <w:rPr>
          <w:sz w:val="26"/>
          <w:szCs w:val="26"/>
        </w:rPr>
        <w:t xml:space="preserve"> и 201</w:t>
      </w:r>
      <w:r w:rsidR="008C6ABB">
        <w:rPr>
          <w:sz w:val="26"/>
          <w:szCs w:val="26"/>
        </w:rPr>
        <w:t>8</w:t>
      </w:r>
      <w:r w:rsidR="00760907" w:rsidRPr="00CC50B6">
        <w:rPr>
          <w:sz w:val="26"/>
          <w:szCs w:val="26"/>
        </w:rPr>
        <w:t xml:space="preserve"> годов»</w:t>
      </w:r>
      <w:r w:rsidRPr="00CC50B6">
        <w:rPr>
          <w:sz w:val="26"/>
          <w:szCs w:val="26"/>
        </w:rPr>
        <w:t xml:space="preserve">, Законом города Москвы от 06.11.2002 № 56 «Об организации местного </w:t>
      </w:r>
      <w:r w:rsidR="00AF5D3E" w:rsidRPr="00CC50B6">
        <w:rPr>
          <w:sz w:val="26"/>
          <w:szCs w:val="26"/>
        </w:rPr>
        <w:t>самоуправления в городе Москве»</w:t>
      </w:r>
      <w:r w:rsidRPr="00CC50B6">
        <w:rPr>
          <w:sz w:val="26"/>
          <w:szCs w:val="26"/>
        </w:rPr>
        <w:t xml:space="preserve">, </w:t>
      </w:r>
      <w:r w:rsidR="008F7ABA" w:rsidRPr="00CC50B6">
        <w:rPr>
          <w:sz w:val="26"/>
          <w:szCs w:val="26"/>
        </w:rPr>
        <w:t>Законо</w:t>
      </w:r>
      <w:r w:rsidR="00AF2637" w:rsidRPr="00CC50B6">
        <w:rPr>
          <w:sz w:val="26"/>
          <w:szCs w:val="26"/>
        </w:rPr>
        <w:t>м города Москвы от 10.09.2008</w:t>
      </w:r>
      <w:r w:rsidR="008F7ABA" w:rsidRPr="00CC50B6">
        <w:rPr>
          <w:sz w:val="26"/>
          <w:szCs w:val="26"/>
        </w:rPr>
        <w:t xml:space="preserve"> № 39 «О</w:t>
      </w:r>
      <w:r w:rsidR="00C55292" w:rsidRPr="00CC50B6">
        <w:rPr>
          <w:sz w:val="26"/>
          <w:szCs w:val="26"/>
        </w:rPr>
        <w:t xml:space="preserve"> </w:t>
      </w:r>
      <w:r w:rsidR="008F7ABA" w:rsidRPr="00CC50B6">
        <w:rPr>
          <w:sz w:val="26"/>
          <w:szCs w:val="26"/>
        </w:rPr>
        <w:t>бюджетном устройстве и бюджетном процессе в г</w:t>
      </w:r>
      <w:r w:rsidR="00C55292" w:rsidRPr="00CC50B6">
        <w:rPr>
          <w:sz w:val="26"/>
          <w:szCs w:val="26"/>
        </w:rPr>
        <w:t>о</w:t>
      </w:r>
      <w:r w:rsidR="008F7ABA" w:rsidRPr="00CC50B6">
        <w:rPr>
          <w:sz w:val="26"/>
          <w:szCs w:val="26"/>
        </w:rPr>
        <w:t>роде Москве»,</w:t>
      </w:r>
      <w:r w:rsidR="00345668" w:rsidRPr="00CC50B6">
        <w:rPr>
          <w:sz w:val="26"/>
          <w:szCs w:val="26"/>
        </w:rPr>
        <w:t xml:space="preserve"> Уставом  муниципального округа</w:t>
      </w:r>
      <w:r w:rsidRPr="00CC50B6">
        <w:rPr>
          <w:sz w:val="26"/>
          <w:szCs w:val="26"/>
        </w:rPr>
        <w:t xml:space="preserve"> </w:t>
      </w:r>
      <w:r w:rsidR="00C55292" w:rsidRPr="00CC50B6">
        <w:rPr>
          <w:sz w:val="26"/>
          <w:szCs w:val="26"/>
        </w:rPr>
        <w:t>Северное Медведково</w:t>
      </w:r>
      <w:r w:rsidRPr="00CC50B6">
        <w:rPr>
          <w:sz w:val="26"/>
          <w:szCs w:val="26"/>
        </w:rPr>
        <w:t>,</w:t>
      </w:r>
      <w:r w:rsidR="0054289C" w:rsidRPr="00CC50B6">
        <w:rPr>
          <w:sz w:val="26"/>
          <w:szCs w:val="26"/>
        </w:rPr>
        <w:t xml:space="preserve"> Положени</w:t>
      </w:r>
      <w:r w:rsidR="008D0AC8" w:rsidRPr="00CC50B6">
        <w:rPr>
          <w:sz w:val="26"/>
          <w:szCs w:val="26"/>
        </w:rPr>
        <w:t>ем</w:t>
      </w:r>
      <w:r w:rsidR="0054289C" w:rsidRPr="00CC50B6">
        <w:rPr>
          <w:sz w:val="26"/>
          <w:szCs w:val="26"/>
        </w:rPr>
        <w:t xml:space="preserve"> о бюджетном процессе в муниципальном о</w:t>
      </w:r>
      <w:r w:rsidR="00345668" w:rsidRPr="00CC50B6">
        <w:rPr>
          <w:sz w:val="26"/>
          <w:szCs w:val="26"/>
        </w:rPr>
        <w:t>круге</w:t>
      </w:r>
      <w:r w:rsidR="0054289C" w:rsidRPr="00CC50B6">
        <w:rPr>
          <w:sz w:val="26"/>
          <w:szCs w:val="26"/>
        </w:rPr>
        <w:t xml:space="preserve"> </w:t>
      </w:r>
      <w:r w:rsidR="00C55292" w:rsidRPr="00CC50B6">
        <w:rPr>
          <w:sz w:val="26"/>
          <w:szCs w:val="26"/>
        </w:rPr>
        <w:t>Северное Медведково</w:t>
      </w:r>
      <w:r w:rsidR="00345668" w:rsidRPr="00CC50B6">
        <w:rPr>
          <w:sz w:val="26"/>
          <w:szCs w:val="26"/>
        </w:rPr>
        <w:t>,</w:t>
      </w:r>
      <w:r w:rsidR="005A65D5" w:rsidRPr="00CC50B6">
        <w:rPr>
          <w:sz w:val="26"/>
          <w:szCs w:val="26"/>
        </w:rPr>
        <w:t xml:space="preserve"> </w:t>
      </w:r>
      <w:r w:rsidR="00345668" w:rsidRPr="00CC50B6">
        <w:rPr>
          <w:b/>
          <w:sz w:val="26"/>
          <w:szCs w:val="26"/>
        </w:rPr>
        <w:t>Совет депутатов решил</w:t>
      </w:r>
      <w:r w:rsidRPr="00CC50B6">
        <w:rPr>
          <w:b/>
          <w:sz w:val="26"/>
          <w:szCs w:val="26"/>
        </w:rPr>
        <w:t>:</w:t>
      </w:r>
    </w:p>
    <w:p w:rsidR="005A65D5" w:rsidRPr="00CC50B6" w:rsidRDefault="005A65D5">
      <w:pPr>
        <w:jc w:val="both"/>
        <w:rPr>
          <w:b/>
          <w:sz w:val="26"/>
          <w:szCs w:val="26"/>
        </w:rPr>
      </w:pPr>
    </w:p>
    <w:p w:rsidR="001B6FFC" w:rsidRPr="00CC50B6" w:rsidRDefault="005A65D5" w:rsidP="00882EF2">
      <w:pPr>
        <w:pStyle w:val="aa"/>
        <w:numPr>
          <w:ilvl w:val="0"/>
          <w:numId w:val="12"/>
        </w:numPr>
        <w:ind w:left="284" w:firstLine="142"/>
        <w:rPr>
          <w:sz w:val="26"/>
          <w:szCs w:val="26"/>
        </w:rPr>
      </w:pPr>
      <w:r w:rsidRPr="00CC50B6">
        <w:rPr>
          <w:sz w:val="26"/>
          <w:szCs w:val="26"/>
        </w:rPr>
        <w:t xml:space="preserve">Одобрить в первом чтении проект решения </w:t>
      </w:r>
      <w:r w:rsidR="00345668" w:rsidRPr="00CC50B6">
        <w:rPr>
          <w:sz w:val="26"/>
          <w:szCs w:val="26"/>
        </w:rPr>
        <w:t>Совета депутатов муниципального округа Северное Медведково</w:t>
      </w:r>
      <w:r w:rsidRPr="00CC50B6">
        <w:rPr>
          <w:sz w:val="26"/>
          <w:szCs w:val="26"/>
        </w:rPr>
        <w:t xml:space="preserve"> «О бюджете </w:t>
      </w:r>
      <w:r w:rsidR="00345668" w:rsidRPr="00CC50B6">
        <w:rPr>
          <w:sz w:val="26"/>
          <w:szCs w:val="26"/>
        </w:rPr>
        <w:t xml:space="preserve">муниципального округа </w:t>
      </w:r>
      <w:r w:rsidRPr="00CC50B6">
        <w:rPr>
          <w:sz w:val="26"/>
          <w:szCs w:val="26"/>
        </w:rPr>
        <w:t xml:space="preserve">Северное Медведково </w:t>
      </w:r>
      <w:r w:rsidR="00345668" w:rsidRPr="00CC50B6">
        <w:rPr>
          <w:sz w:val="26"/>
          <w:szCs w:val="26"/>
        </w:rPr>
        <w:t>на 201</w:t>
      </w:r>
      <w:r w:rsidR="008C6ABB">
        <w:rPr>
          <w:sz w:val="26"/>
          <w:szCs w:val="26"/>
          <w:lang w:val="ru-RU"/>
        </w:rPr>
        <w:t>6</w:t>
      </w:r>
      <w:r w:rsidRPr="00CC50B6">
        <w:rPr>
          <w:sz w:val="26"/>
          <w:szCs w:val="26"/>
        </w:rPr>
        <w:t xml:space="preserve"> год» (Приложение)</w:t>
      </w:r>
      <w:r w:rsidR="001B6FFC" w:rsidRPr="00CC50B6">
        <w:rPr>
          <w:sz w:val="26"/>
          <w:szCs w:val="26"/>
          <w:lang w:val="ru-RU"/>
        </w:rPr>
        <w:t>.</w:t>
      </w:r>
    </w:p>
    <w:p w:rsidR="001B6FFC" w:rsidRPr="00CC50B6" w:rsidRDefault="001B6FFC" w:rsidP="001B6FFC">
      <w:pPr>
        <w:pStyle w:val="aa"/>
        <w:ind w:left="870" w:firstLine="0"/>
        <w:rPr>
          <w:sz w:val="26"/>
          <w:szCs w:val="26"/>
        </w:rPr>
      </w:pPr>
    </w:p>
    <w:p w:rsidR="005A65D5" w:rsidRPr="00CC50B6" w:rsidRDefault="005A65D5" w:rsidP="00882EF2">
      <w:pPr>
        <w:numPr>
          <w:ilvl w:val="0"/>
          <w:numId w:val="12"/>
        </w:numPr>
        <w:ind w:hanging="1486"/>
        <w:jc w:val="both"/>
        <w:rPr>
          <w:sz w:val="26"/>
          <w:szCs w:val="26"/>
        </w:rPr>
      </w:pPr>
      <w:r w:rsidRPr="00CC50B6">
        <w:rPr>
          <w:sz w:val="26"/>
          <w:szCs w:val="26"/>
        </w:rPr>
        <w:t xml:space="preserve">Настоящее решение вступает в силу со дня его </w:t>
      </w:r>
      <w:r w:rsidR="00F65677" w:rsidRPr="00CC50B6">
        <w:rPr>
          <w:sz w:val="26"/>
          <w:szCs w:val="26"/>
        </w:rPr>
        <w:t>принятия</w:t>
      </w:r>
      <w:r w:rsidR="00F918F0" w:rsidRPr="00CC50B6">
        <w:rPr>
          <w:sz w:val="26"/>
          <w:szCs w:val="26"/>
        </w:rPr>
        <w:t>.</w:t>
      </w:r>
    </w:p>
    <w:p w:rsidR="00C20147" w:rsidRPr="00CC50B6" w:rsidRDefault="00F918F0" w:rsidP="00C20147">
      <w:pPr>
        <w:jc w:val="both"/>
        <w:rPr>
          <w:sz w:val="26"/>
          <w:szCs w:val="26"/>
        </w:rPr>
      </w:pPr>
      <w:r w:rsidRPr="00CC50B6">
        <w:rPr>
          <w:sz w:val="26"/>
          <w:szCs w:val="26"/>
        </w:rPr>
        <w:t xml:space="preserve">    </w:t>
      </w:r>
    </w:p>
    <w:p w:rsidR="00C20147" w:rsidRPr="00CC50B6" w:rsidRDefault="00C20147" w:rsidP="00C20147">
      <w:pPr>
        <w:jc w:val="both"/>
        <w:rPr>
          <w:sz w:val="26"/>
          <w:szCs w:val="26"/>
        </w:rPr>
      </w:pPr>
      <w:r w:rsidRPr="00CC50B6">
        <w:rPr>
          <w:sz w:val="26"/>
          <w:szCs w:val="26"/>
        </w:rPr>
        <w:t xml:space="preserve">    </w:t>
      </w:r>
      <w:r w:rsidR="00F918F0" w:rsidRPr="00CC50B6">
        <w:rPr>
          <w:sz w:val="26"/>
          <w:szCs w:val="26"/>
        </w:rPr>
        <w:t xml:space="preserve"> 3. Опубликовать настоящее решение </w:t>
      </w:r>
      <w:r w:rsidRPr="00CC50B6">
        <w:rPr>
          <w:sz w:val="26"/>
          <w:szCs w:val="26"/>
        </w:rPr>
        <w:t>в бюллетене «Московский муниципальный вестник».</w:t>
      </w:r>
    </w:p>
    <w:p w:rsidR="00C20147" w:rsidRPr="00CC50B6" w:rsidRDefault="00C20147" w:rsidP="00C20147">
      <w:pPr>
        <w:jc w:val="both"/>
        <w:rPr>
          <w:sz w:val="26"/>
          <w:szCs w:val="26"/>
        </w:rPr>
      </w:pPr>
    </w:p>
    <w:p w:rsidR="00C20147" w:rsidRPr="00CC50B6" w:rsidRDefault="00C20147" w:rsidP="00C20147">
      <w:pPr>
        <w:jc w:val="both"/>
        <w:rPr>
          <w:sz w:val="26"/>
          <w:szCs w:val="26"/>
        </w:rPr>
      </w:pPr>
      <w:r w:rsidRPr="00CC50B6">
        <w:rPr>
          <w:sz w:val="26"/>
          <w:szCs w:val="26"/>
        </w:rPr>
        <w:t xml:space="preserve">     </w:t>
      </w:r>
      <w:r w:rsidR="00F918F0" w:rsidRPr="00CC50B6">
        <w:rPr>
          <w:sz w:val="26"/>
          <w:szCs w:val="26"/>
        </w:rPr>
        <w:t>4</w:t>
      </w:r>
      <w:r w:rsidR="005A65D5" w:rsidRPr="00CC50B6">
        <w:rPr>
          <w:sz w:val="26"/>
          <w:szCs w:val="26"/>
        </w:rPr>
        <w:t xml:space="preserve">. </w:t>
      </w:r>
      <w:r w:rsidRPr="00CC50B6">
        <w:rPr>
          <w:sz w:val="26"/>
          <w:szCs w:val="26"/>
        </w:rPr>
        <w:t>Контроль за исполнением настоящего решения возложить на главу муниципального округа Северное Медведково Денисову Т.Н.</w:t>
      </w:r>
    </w:p>
    <w:p w:rsidR="00B946F6" w:rsidRDefault="00B946F6" w:rsidP="00CC50B6">
      <w:pPr>
        <w:jc w:val="both"/>
        <w:rPr>
          <w:sz w:val="28"/>
          <w:szCs w:val="28"/>
        </w:rPr>
      </w:pPr>
    </w:p>
    <w:p w:rsidR="00C20147" w:rsidRPr="00147CFF" w:rsidRDefault="00C20147" w:rsidP="00C20147">
      <w:pPr>
        <w:pStyle w:val="aa"/>
        <w:ind w:firstLine="700"/>
      </w:pPr>
    </w:p>
    <w:tbl>
      <w:tblPr>
        <w:tblW w:w="0" w:type="auto"/>
        <w:tblLook w:val="01E0" w:firstRow="1" w:lastRow="1" w:firstColumn="1" w:lastColumn="1" w:noHBand="0" w:noVBand="0"/>
      </w:tblPr>
      <w:tblGrid>
        <w:gridCol w:w="4785"/>
        <w:gridCol w:w="4786"/>
      </w:tblGrid>
      <w:tr w:rsidR="00C20147" w:rsidRPr="009F6292" w:rsidTr="004007B4">
        <w:tc>
          <w:tcPr>
            <w:tcW w:w="4785" w:type="dxa"/>
            <w:shd w:val="clear" w:color="auto" w:fill="auto"/>
          </w:tcPr>
          <w:p w:rsidR="00882EF2" w:rsidRDefault="00882EF2" w:rsidP="004007B4">
            <w:pPr>
              <w:rPr>
                <w:b/>
                <w:sz w:val="28"/>
                <w:szCs w:val="28"/>
              </w:rPr>
            </w:pPr>
          </w:p>
          <w:p w:rsidR="00882EF2" w:rsidRDefault="00882EF2" w:rsidP="004007B4">
            <w:pPr>
              <w:rPr>
                <w:b/>
                <w:sz w:val="28"/>
                <w:szCs w:val="28"/>
              </w:rPr>
            </w:pPr>
          </w:p>
          <w:p w:rsidR="00C20147" w:rsidRPr="004007B4" w:rsidRDefault="00C20147" w:rsidP="004007B4">
            <w:pPr>
              <w:rPr>
                <w:b/>
                <w:sz w:val="28"/>
                <w:szCs w:val="28"/>
              </w:rPr>
            </w:pPr>
            <w:r w:rsidRPr="004007B4">
              <w:rPr>
                <w:b/>
                <w:sz w:val="28"/>
                <w:szCs w:val="28"/>
              </w:rPr>
              <w:t xml:space="preserve">Глава муниципального округа Северное Медведково </w:t>
            </w:r>
          </w:p>
        </w:tc>
        <w:tc>
          <w:tcPr>
            <w:tcW w:w="4786" w:type="dxa"/>
            <w:shd w:val="clear" w:color="auto" w:fill="auto"/>
          </w:tcPr>
          <w:p w:rsidR="00C20147" w:rsidRPr="004007B4" w:rsidRDefault="00C20147" w:rsidP="004007B4">
            <w:pPr>
              <w:rPr>
                <w:b/>
                <w:sz w:val="28"/>
                <w:szCs w:val="28"/>
              </w:rPr>
            </w:pPr>
          </w:p>
          <w:p w:rsidR="00882EF2" w:rsidRDefault="00C20147" w:rsidP="004007B4">
            <w:pPr>
              <w:rPr>
                <w:b/>
                <w:sz w:val="28"/>
                <w:szCs w:val="28"/>
              </w:rPr>
            </w:pPr>
            <w:r w:rsidRPr="004007B4">
              <w:rPr>
                <w:b/>
                <w:sz w:val="28"/>
                <w:szCs w:val="28"/>
              </w:rPr>
              <w:t xml:space="preserve">                                 </w:t>
            </w:r>
          </w:p>
          <w:p w:rsidR="00882EF2" w:rsidRDefault="00882EF2" w:rsidP="004007B4">
            <w:pPr>
              <w:rPr>
                <w:b/>
                <w:sz w:val="28"/>
                <w:szCs w:val="28"/>
              </w:rPr>
            </w:pPr>
          </w:p>
          <w:p w:rsidR="00C20147" w:rsidRPr="004007B4" w:rsidRDefault="00882EF2" w:rsidP="004007B4">
            <w:pPr>
              <w:rPr>
                <w:b/>
                <w:sz w:val="28"/>
                <w:szCs w:val="28"/>
              </w:rPr>
            </w:pPr>
            <w:r>
              <w:rPr>
                <w:b/>
                <w:sz w:val="28"/>
                <w:szCs w:val="28"/>
              </w:rPr>
              <w:t xml:space="preserve">                                     </w:t>
            </w:r>
            <w:r w:rsidR="00C20147" w:rsidRPr="004007B4">
              <w:rPr>
                <w:b/>
                <w:sz w:val="28"/>
                <w:szCs w:val="28"/>
              </w:rPr>
              <w:t>Т.Н. Денисова</w:t>
            </w:r>
          </w:p>
        </w:tc>
      </w:tr>
    </w:tbl>
    <w:p w:rsidR="005A65D5" w:rsidRDefault="005A65D5" w:rsidP="00C20147">
      <w:pPr>
        <w:jc w:val="both"/>
        <w:rPr>
          <w:b/>
          <w:sz w:val="28"/>
          <w:szCs w:val="28"/>
        </w:rPr>
      </w:pPr>
    </w:p>
    <w:p w:rsidR="005A65D5" w:rsidRDefault="005A65D5">
      <w:pPr>
        <w:ind w:firstLine="720"/>
        <w:jc w:val="both"/>
        <w:rPr>
          <w:b/>
          <w:sz w:val="28"/>
          <w:szCs w:val="28"/>
        </w:rPr>
      </w:pPr>
    </w:p>
    <w:p w:rsidR="005A65D5" w:rsidRDefault="005A65D5" w:rsidP="00B946F6">
      <w:pPr>
        <w:jc w:val="both"/>
        <w:rPr>
          <w:b/>
          <w:sz w:val="28"/>
          <w:szCs w:val="28"/>
        </w:rPr>
      </w:pPr>
    </w:p>
    <w:p w:rsidR="00B946F6" w:rsidRDefault="00B946F6" w:rsidP="00B946F6">
      <w:pPr>
        <w:jc w:val="both"/>
        <w:rPr>
          <w:b/>
          <w:sz w:val="28"/>
          <w:szCs w:val="28"/>
        </w:rPr>
      </w:pPr>
    </w:p>
    <w:p w:rsidR="00882EF2" w:rsidRDefault="00C20147" w:rsidP="00C20147">
      <w:pPr>
        <w:adjustRightInd w:val="0"/>
        <w:ind w:firstLine="540"/>
        <w:jc w:val="both"/>
        <w:rPr>
          <w:szCs w:val="28"/>
        </w:rPr>
      </w:pPr>
      <w:r>
        <w:rPr>
          <w:szCs w:val="28"/>
        </w:rPr>
        <w:t xml:space="preserve">          </w:t>
      </w:r>
      <w:r w:rsidR="00B946F6">
        <w:rPr>
          <w:szCs w:val="28"/>
        </w:rPr>
        <w:t xml:space="preserve">                               </w:t>
      </w:r>
      <w:r>
        <w:rPr>
          <w:szCs w:val="28"/>
        </w:rPr>
        <w:t xml:space="preserve">            </w:t>
      </w:r>
      <w:r w:rsidR="00DE7AB9">
        <w:rPr>
          <w:szCs w:val="28"/>
        </w:rPr>
        <w:t xml:space="preserve">                   </w:t>
      </w:r>
    </w:p>
    <w:p w:rsidR="00882EF2" w:rsidRDefault="00882EF2" w:rsidP="008C6ABB">
      <w:pPr>
        <w:adjustRightInd w:val="0"/>
        <w:jc w:val="both"/>
        <w:rPr>
          <w:szCs w:val="28"/>
        </w:rPr>
      </w:pPr>
    </w:p>
    <w:p w:rsidR="0073591D" w:rsidRDefault="0073591D" w:rsidP="008C6ABB">
      <w:pPr>
        <w:adjustRightInd w:val="0"/>
        <w:jc w:val="both"/>
        <w:rPr>
          <w:szCs w:val="28"/>
        </w:rPr>
      </w:pPr>
    </w:p>
    <w:p w:rsidR="00C20147" w:rsidRPr="001F2ADB" w:rsidRDefault="00C20147" w:rsidP="00882EF2">
      <w:pPr>
        <w:adjustRightInd w:val="0"/>
        <w:ind w:firstLine="4820"/>
        <w:jc w:val="both"/>
        <w:rPr>
          <w:szCs w:val="28"/>
        </w:rPr>
      </w:pPr>
      <w:r w:rsidRPr="001F2ADB">
        <w:rPr>
          <w:szCs w:val="28"/>
        </w:rPr>
        <w:lastRenderedPageBreak/>
        <w:t xml:space="preserve">Приложение </w:t>
      </w:r>
    </w:p>
    <w:p w:rsidR="00C20147" w:rsidRPr="001F2ADB" w:rsidRDefault="00C20147" w:rsidP="00C20147">
      <w:pPr>
        <w:pStyle w:val="ac"/>
        <w:ind w:left="4860"/>
        <w:jc w:val="both"/>
        <w:rPr>
          <w:szCs w:val="28"/>
        </w:rPr>
      </w:pPr>
      <w:r w:rsidRPr="001F2ADB">
        <w:rPr>
          <w:szCs w:val="28"/>
        </w:rPr>
        <w:t xml:space="preserve">к решению </w:t>
      </w:r>
      <w:r>
        <w:rPr>
          <w:szCs w:val="28"/>
        </w:rPr>
        <w:t xml:space="preserve">Совета депутатов </w:t>
      </w:r>
      <w:r w:rsidR="0010575D">
        <w:rPr>
          <w:szCs w:val="28"/>
          <w:lang w:val="ru-RU"/>
        </w:rPr>
        <w:t xml:space="preserve">«О бюджете </w:t>
      </w:r>
      <w:r w:rsidRPr="001F2ADB">
        <w:rPr>
          <w:szCs w:val="28"/>
        </w:rPr>
        <w:t xml:space="preserve">муниципального </w:t>
      </w:r>
      <w:r>
        <w:rPr>
          <w:szCs w:val="28"/>
        </w:rPr>
        <w:t>округа Северное Медведково</w:t>
      </w:r>
      <w:r w:rsidR="0010575D">
        <w:rPr>
          <w:szCs w:val="28"/>
          <w:lang w:val="ru-RU"/>
        </w:rPr>
        <w:t xml:space="preserve"> на 201</w:t>
      </w:r>
      <w:r w:rsidR="00FF08CE">
        <w:rPr>
          <w:szCs w:val="28"/>
          <w:lang w:val="ru-RU"/>
        </w:rPr>
        <w:t>6</w:t>
      </w:r>
      <w:r w:rsidR="0010575D">
        <w:rPr>
          <w:szCs w:val="28"/>
          <w:lang w:val="ru-RU"/>
        </w:rPr>
        <w:t xml:space="preserve"> год» </w:t>
      </w:r>
      <w:r w:rsidRPr="001F2ADB">
        <w:rPr>
          <w:szCs w:val="28"/>
        </w:rPr>
        <w:t xml:space="preserve">от </w:t>
      </w:r>
      <w:r w:rsidR="0010575D">
        <w:rPr>
          <w:szCs w:val="28"/>
          <w:lang w:val="ru-RU"/>
        </w:rPr>
        <w:t>«</w:t>
      </w:r>
      <w:r w:rsidR="00FF08CE">
        <w:rPr>
          <w:szCs w:val="28"/>
          <w:lang w:val="ru-RU"/>
        </w:rPr>
        <w:t>10</w:t>
      </w:r>
      <w:r w:rsidR="0010575D">
        <w:rPr>
          <w:szCs w:val="28"/>
          <w:lang w:val="ru-RU"/>
        </w:rPr>
        <w:t>»</w:t>
      </w:r>
      <w:r w:rsidR="002C2FB8">
        <w:rPr>
          <w:szCs w:val="28"/>
          <w:lang w:val="ru-RU"/>
        </w:rPr>
        <w:t xml:space="preserve"> </w:t>
      </w:r>
      <w:r w:rsidR="00FF08CE">
        <w:rPr>
          <w:szCs w:val="28"/>
          <w:lang w:val="ru-RU"/>
        </w:rPr>
        <w:t>ноября</w:t>
      </w:r>
      <w:r w:rsidR="002C2FB8">
        <w:rPr>
          <w:szCs w:val="28"/>
          <w:lang w:val="ru-RU"/>
        </w:rPr>
        <w:t xml:space="preserve"> </w:t>
      </w:r>
      <w:r w:rsidR="0010575D">
        <w:rPr>
          <w:szCs w:val="28"/>
          <w:lang w:val="ru-RU"/>
        </w:rPr>
        <w:t>201</w:t>
      </w:r>
      <w:r w:rsidR="00FF08CE">
        <w:rPr>
          <w:szCs w:val="28"/>
          <w:lang w:val="ru-RU"/>
        </w:rPr>
        <w:t>5</w:t>
      </w:r>
      <w:r w:rsidR="0010575D">
        <w:rPr>
          <w:szCs w:val="28"/>
          <w:lang w:val="ru-RU"/>
        </w:rPr>
        <w:t xml:space="preserve"> </w:t>
      </w:r>
      <w:r>
        <w:rPr>
          <w:szCs w:val="28"/>
        </w:rPr>
        <w:t xml:space="preserve">года </w:t>
      </w:r>
      <w:r w:rsidR="00FF08CE">
        <w:rPr>
          <w:szCs w:val="28"/>
          <w:lang w:val="ru-RU"/>
        </w:rPr>
        <w:t xml:space="preserve">              </w:t>
      </w:r>
      <w:r>
        <w:rPr>
          <w:szCs w:val="28"/>
        </w:rPr>
        <w:t xml:space="preserve">№ </w:t>
      </w:r>
      <w:r w:rsidR="006435CB">
        <w:rPr>
          <w:szCs w:val="28"/>
          <w:lang w:val="ru-RU"/>
        </w:rPr>
        <w:t>10</w:t>
      </w:r>
      <w:r w:rsidR="002C2FB8">
        <w:rPr>
          <w:szCs w:val="28"/>
          <w:lang w:val="ru-RU"/>
        </w:rPr>
        <w:t>/</w:t>
      </w:r>
      <w:r w:rsidR="00206EF8">
        <w:rPr>
          <w:szCs w:val="28"/>
          <w:lang w:val="ru-RU"/>
        </w:rPr>
        <w:t>4</w:t>
      </w:r>
      <w:r w:rsidR="002C2FB8">
        <w:rPr>
          <w:szCs w:val="28"/>
          <w:lang w:val="ru-RU"/>
        </w:rPr>
        <w:t xml:space="preserve"> </w:t>
      </w:r>
      <w:r>
        <w:rPr>
          <w:szCs w:val="28"/>
        </w:rPr>
        <w:t>-СД</w:t>
      </w:r>
    </w:p>
    <w:p w:rsidR="005A65D5" w:rsidRDefault="005A65D5" w:rsidP="005A65D5">
      <w:pPr>
        <w:jc w:val="both"/>
        <w:rPr>
          <w:b/>
          <w:sz w:val="28"/>
          <w:szCs w:val="28"/>
        </w:rPr>
      </w:pPr>
    </w:p>
    <w:p w:rsidR="005A65D5" w:rsidRDefault="00205054" w:rsidP="00205054">
      <w:pPr>
        <w:rPr>
          <w:sz w:val="28"/>
        </w:rPr>
      </w:pPr>
      <w:r>
        <w:rPr>
          <w:sz w:val="28"/>
        </w:rPr>
        <w:t xml:space="preserve">                                                                                                  ПРОЕК</w:t>
      </w:r>
      <w:r w:rsidR="005A65D5">
        <w:rPr>
          <w:sz w:val="28"/>
        </w:rPr>
        <w:t>Т</w:t>
      </w:r>
    </w:p>
    <w:p w:rsidR="00C20147" w:rsidRPr="00437BA5" w:rsidRDefault="00C20147" w:rsidP="00C20147">
      <w:pPr>
        <w:jc w:val="center"/>
        <w:rPr>
          <w:b/>
          <w:color w:val="000000"/>
          <w:sz w:val="28"/>
          <w:szCs w:val="28"/>
        </w:rPr>
      </w:pPr>
      <w:r w:rsidRPr="00437BA5">
        <w:rPr>
          <w:b/>
          <w:color w:val="000000"/>
          <w:sz w:val="28"/>
          <w:szCs w:val="28"/>
        </w:rPr>
        <w:t>СОВЕТ ДЕПУТАТОВ</w:t>
      </w:r>
    </w:p>
    <w:p w:rsidR="00C20147" w:rsidRPr="00437BA5" w:rsidRDefault="00C20147" w:rsidP="00C20147">
      <w:pPr>
        <w:jc w:val="center"/>
        <w:rPr>
          <w:b/>
          <w:color w:val="000000"/>
          <w:sz w:val="28"/>
          <w:szCs w:val="28"/>
        </w:rPr>
      </w:pPr>
      <w:r w:rsidRPr="00437BA5">
        <w:rPr>
          <w:b/>
          <w:color w:val="000000"/>
          <w:sz w:val="28"/>
          <w:szCs w:val="28"/>
        </w:rPr>
        <w:t xml:space="preserve"> муниципального округа</w:t>
      </w:r>
    </w:p>
    <w:p w:rsidR="00C20147" w:rsidRPr="00437BA5" w:rsidRDefault="00C20147" w:rsidP="00DF278F">
      <w:pPr>
        <w:jc w:val="center"/>
        <w:rPr>
          <w:b/>
          <w:color w:val="000000"/>
          <w:sz w:val="28"/>
          <w:szCs w:val="28"/>
        </w:rPr>
      </w:pPr>
      <w:r w:rsidRPr="00437BA5">
        <w:rPr>
          <w:b/>
          <w:color w:val="000000"/>
          <w:sz w:val="28"/>
          <w:szCs w:val="28"/>
        </w:rPr>
        <w:t>СЕВЕРНОЕ МЕДВЕДКОВО</w:t>
      </w:r>
    </w:p>
    <w:p w:rsidR="00C20147" w:rsidRPr="00437BA5" w:rsidRDefault="00C20147" w:rsidP="00C20147">
      <w:pPr>
        <w:jc w:val="center"/>
        <w:rPr>
          <w:b/>
          <w:color w:val="000000"/>
          <w:sz w:val="28"/>
          <w:szCs w:val="28"/>
        </w:rPr>
      </w:pPr>
    </w:p>
    <w:p w:rsidR="00C20147" w:rsidRPr="00437BA5" w:rsidRDefault="00C20147" w:rsidP="00C20147">
      <w:pPr>
        <w:jc w:val="center"/>
        <w:rPr>
          <w:b/>
          <w:color w:val="000000"/>
          <w:sz w:val="28"/>
          <w:szCs w:val="28"/>
        </w:rPr>
      </w:pPr>
      <w:r w:rsidRPr="00437BA5">
        <w:rPr>
          <w:b/>
          <w:color w:val="000000"/>
          <w:sz w:val="28"/>
          <w:szCs w:val="28"/>
        </w:rPr>
        <w:t>РЕШЕНИЕ</w:t>
      </w:r>
    </w:p>
    <w:p w:rsidR="005A65D5" w:rsidRPr="002256A6" w:rsidRDefault="005A65D5" w:rsidP="005A65D5">
      <w:pPr>
        <w:rPr>
          <w:b/>
        </w:rPr>
      </w:pPr>
    </w:p>
    <w:p w:rsidR="00C20147" w:rsidRPr="005C5E09" w:rsidRDefault="00C20147" w:rsidP="00C20147">
      <w:pPr>
        <w:pStyle w:val="ae"/>
        <w:ind w:firstLine="0"/>
        <w:jc w:val="left"/>
        <w:rPr>
          <w:rFonts w:ascii="Times New Roman" w:hAnsi="Times New Roman"/>
          <w:b/>
          <w:sz w:val="28"/>
          <w:szCs w:val="28"/>
        </w:rPr>
      </w:pPr>
      <w:r>
        <w:rPr>
          <w:b/>
          <w:sz w:val="28"/>
          <w:szCs w:val="28"/>
        </w:rPr>
        <w:t>«__»</w:t>
      </w:r>
      <w:r w:rsidR="005A65D5">
        <w:rPr>
          <w:b/>
          <w:sz w:val="28"/>
          <w:szCs w:val="28"/>
        </w:rPr>
        <w:t xml:space="preserve"> </w:t>
      </w:r>
      <w:r>
        <w:rPr>
          <w:rFonts w:ascii="Times New Roman" w:hAnsi="Times New Roman"/>
          <w:b/>
          <w:sz w:val="28"/>
          <w:szCs w:val="28"/>
        </w:rPr>
        <w:t xml:space="preserve">_______ </w:t>
      </w:r>
      <w:r w:rsidRPr="005C5E09">
        <w:rPr>
          <w:rFonts w:ascii="Times New Roman" w:hAnsi="Times New Roman"/>
          <w:b/>
          <w:sz w:val="28"/>
          <w:szCs w:val="28"/>
        </w:rPr>
        <w:t>201</w:t>
      </w:r>
      <w:r w:rsidR="0073591D">
        <w:rPr>
          <w:rFonts w:ascii="Times New Roman" w:hAnsi="Times New Roman"/>
          <w:b/>
          <w:sz w:val="28"/>
          <w:szCs w:val="28"/>
          <w:lang w:val="ru-RU"/>
        </w:rPr>
        <w:t>5</w:t>
      </w:r>
      <w:r>
        <w:rPr>
          <w:rFonts w:ascii="Times New Roman" w:hAnsi="Times New Roman"/>
          <w:b/>
          <w:sz w:val="28"/>
          <w:szCs w:val="28"/>
        </w:rPr>
        <w:t xml:space="preserve"> года  № _____</w:t>
      </w:r>
    </w:p>
    <w:p w:rsidR="00C20147" w:rsidRDefault="00C20147" w:rsidP="00C20147">
      <w:pPr>
        <w:jc w:val="center"/>
        <w:rPr>
          <w:rFonts w:cs="Arial"/>
          <w:sz w:val="28"/>
          <w:szCs w:val="28"/>
        </w:rPr>
      </w:pPr>
    </w:p>
    <w:p w:rsidR="00C20147" w:rsidRPr="008F1CC7" w:rsidRDefault="00C20147" w:rsidP="00C20147">
      <w:pPr>
        <w:pStyle w:val="ConsPlusTitle"/>
        <w:tabs>
          <w:tab w:val="left" w:pos="4678"/>
        </w:tabs>
        <w:ind w:right="5166"/>
        <w:jc w:val="both"/>
        <w:rPr>
          <w:rFonts w:ascii="Times New Roman" w:hAnsi="Times New Roman" w:cs="Times New Roman"/>
          <w:sz w:val="28"/>
          <w:szCs w:val="28"/>
        </w:rPr>
      </w:pPr>
      <w:r w:rsidRPr="008F1CC7">
        <w:rPr>
          <w:rFonts w:ascii="Times New Roman" w:hAnsi="Times New Roman" w:cs="Times New Roman"/>
          <w:bCs w:val="0"/>
          <w:sz w:val="28"/>
          <w:szCs w:val="28"/>
        </w:rPr>
        <w:t xml:space="preserve">О бюджете муниципального округа </w:t>
      </w:r>
      <w:r>
        <w:rPr>
          <w:rFonts w:ascii="Times New Roman" w:hAnsi="Times New Roman" w:cs="Times New Roman"/>
          <w:bCs w:val="0"/>
          <w:sz w:val="28"/>
          <w:szCs w:val="28"/>
        </w:rPr>
        <w:t>Северное</w:t>
      </w:r>
      <w:r w:rsidRPr="008F1CC7">
        <w:rPr>
          <w:rFonts w:ascii="Times New Roman" w:hAnsi="Times New Roman" w:cs="Times New Roman"/>
          <w:bCs w:val="0"/>
          <w:sz w:val="28"/>
          <w:szCs w:val="28"/>
        </w:rPr>
        <w:t xml:space="preserve"> Медведково на 201</w:t>
      </w:r>
      <w:r w:rsidR="0073591D">
        <w:rPr>
          <w:rFonts w:ascii="Times New Roman" w:hAnsi="Times New Roman" w:cs="Times New Roman"/>
          <w:bCs w:val="0"/>
          <w:sz w:val="28"/>
          <w:szCs w:val="28"/>
        </w:rPr>
        <w:t>6</w:t>
      </w:r>
      <w:r w:rsidRPr="008F1CC7">
        <w:rPr>
          <w:rFonts w:ascii="Times New Roman" w:hAnsi="Times New Roman" w:cs="Times New Roman"/>
          <w:bCs w:val="0"/>
          <w:sz w:val="28"/>
          <w:szCs w:val="28"/>
        </w:rPr>
        <w:t xml:space="preserve"> год</w:t>
      </w:r>
    </w:p>
    <w:p w:rsidR="00C20147" w:rsidRPr="002605BF" w:rsidRDefault="00C20147" w:rsidP="00C20147">
      <w:pPr>
        <w:pStyle w:val="ConsPlusTitle"/>
        <w:tabs>
          <w:tab w:val="left" w:pos="4678"/>
        </w:tabs>
        <w:ind w:right="5385"/>
        <w:jc w:val="both"/>
        <w:rPr>
          <w:rFonts w:ascii="Times New Roman" w:hAnsi="Times New Roman" w:cs="Times New Roman"/>
          <w:sz w:val="28"/>
          <w:szCs w:val="28"/>
        </w:rPr>
      </w:pPr>
    </w:p>
    <w:p w:rsidR="00DA3F77" w:rsidRDefault="00DA3F77" w:rsidP="00C20147">
      <w:pPr>
        <w:tabs>
          <w:tab w:val="left" w:pos="1080"/>
        </w:tabs>
        <w:ind w:firstLine="720"/>
        <w:jc w:val="both"/>
        <w:rPr>
          <w:b/>
          <w:sz w:val="28"/>
          <w:szCs w:val="28"/>
        </w:rPr>
      </w:pPr>
      <w:r w:rsidRPr="00AF2637">
        <w:rPr>
          <w:sz w:val="28"/>
          <w:szCs w:val="28"/>
        </w:rPr>
        <w:t xml:space="preserve">В соответствии с </w:t>
      </w:r>
      <w:r>
        <w:rPr>
          <w:sz w:val="28"/>
          <w:szCs w:val="28"/>
        </w:rPr>
        <w:t>Бюджетным Кодексом Российской Федерации</w:t>
      </w:r>
      <w:r w:rsidRPr="00AF2637">
        <w:rPr>
          <w:sz w:val="28"/>
          <w:szCs w:val="28"/>
        </w:rPr>
        <w:t>,  Проектом Закона  города Москвы «О бюджете города Москвы на 20</w:t>
      </w:r>
      <w:r>
        <w:rPr>
          <w:sz w:val="28"/>
          <w:szCs w:val="28"/>
        </w:rPr>
        <w:t>1</w:t>
      </w:r>
      <w:r w:rsidR="0073591D">
        <w:rPr>
          <w:sz w:val="28"/>
          <w:szCs w:val="28"/>
        </w:rPr>
        <w:t>6</w:t>
      </w:r>
      <w:r w:rsidRPr="00AF2637">
        <w:rPr>
          <w:sz w:val="28"/>
          <w:szCs w:val="28"/>
        </w:rPr>
        <w:t xml:space="preserve"> год</w:t>
      </w:r>
      <w:r w:rsidR="00D369DB">
        <w:rPr>
          <w:sz w:val="28"/>
          <w:szCs w:val="28"/>
        </w:rPr>
        <w:t xml:space="preserve"> и плановый период 201</w:t>
      </w:r>
      <w:r w:rsidR="0073591D">
        <w:rPr>
          <w:sz w:val="28"/>
          <w:szCs w:val="28"/>
        </w:rPr>
        <w:t xml:space="preserve">7 </w:t>
      </w:r>
      <w:r w:rsidR="00D369DB">
        <w:rPr>
          <w:sz w:val="28"/>
          <w:szCs w:val="28"/>
        </w:rPr>
        <w:t>и 201</w:t>
      </w:r>
      <w:r w:rsidR="0073591D">
        <w:rPr>
          <w:sz w:val="28"/>
          <w:szCs w:val="28"/>
        </w:rPr>
        <w:t>8</w:t>
      </w:r>
      <w:r w:rsidR="00D369DB">
        <w:rPr>
          <w:sz w:val="28"/>
          <w:szCs w:val="28"/>
        </w:rPr>
        <w:t xml:space="preserve"> годов</w:t>
      </w:r>
      <w:r w:rsidRPr="00AF2637">
        <w:rPr>
          <w:sz w:val="28"/>
          <w:szCs w:val="28"/>
        </w:rPr>
        <w:t>», Законом города Москвы от 06.11.2002 № 56 «Об организации местного самоуправления в городе Москве», Законо</w:t>
      </w:r>
      <w:r>
        <w:rPr>
          <w:sz w:val="28"/>
          <w:szCs w:val="28"/>
        </w:rPr>
        <w:t>м города Москвы от 10.09.2008</w:t>
      </w:r>
      <w:r w:rsidRPr="00AF2637">
        <w:rPr>
          <w:sz w:val="28"/>
          <w:szCs w:val="28"/>
        </w:rPr>
        <w:t xml:space="preserve"> № 39 «О бюджетном устройстве и бюджетном процессе в городе Москве»,</w:t>
      </w:r>
      <w:r>
        <w:rPr>
          <w:sz w:val="28"/>
          <w:szCs w:val="28"/>
        </w:rPr>
        <w:t xml:space="preserve"> Уставом  муниципального округа</w:t>
      </w:r>
      <w:r w:rsidRPr="00AF2637">
        <w:rPr>
          <w:sz w:val="28"/>
          <w:szCs w:val="28"/>
        </w:rPr>
        <w:t xml:space="preserve"> Северное Медведково, Положением о бюджетном процессе в муниципальном о</w:t>
      </w:r>
      <w:r>
        <w:rPr>
          <w:sz w:val="28"/>
          <w:szCs w:val="28"/>
        </w:rPr>
        <w:t>круге</w:t>
      </w:r>
      <w:r w:rsidRPr="00AF2637">
        <w:rPr>
          <w:sz w:val="28"/>
          <w:szCs w:val="28"/>
        </w:rPr>
        <w:t xml:space="preserve"> Северное Медведково</w:t>
      </w:r>
      <w:r>
        <w:rPr>
          <w:sz w:val="28"/>
          <w:szCs w:val="28"/>
        </w:rPr>
        <w:t xml:space="preserve">, </w:t>
      </w:r>
      <w:r>
        <w:rPr>
          <w:b/>
          <w:sz w:val="28"/>
          <w:szCs w:val="28"/>
        </w:rPr>
        <w:t>Совет депутатов решил</w:t>
      </w:r>
      <w:r w:rsidRPr="00AF2637">
        <w:rPr>
          <w:b/>
          <w:sz w:val="28"/>
          <w:szCs w:val="28"/>
        </w:rPr>
        <w:t>:</w:t>
      </w:r>
    </w:p>
    <w:p w:rsidR="00DA3F77" w:rsidRDefault="00DA3F77" w:rsidP="00C20147">
      <w:pPr>
        <w:tabs>
          <w:tab w:val="left" w:pos="1080"/>
        </w:tabs>
        <w:ind w:firstLine="720"/>
        <w:jc w:val="both"/>
        <w:rPr>
          <w:b/>
          <w:sz w:val="28"/>
          <w:szCs w:val="28"/>
        </w:rPr>
      </w:pPr>
    </w:p>
    <w:p w:rsidR="00DA3F77" w:rsidRPr="00DA3F77" w:rsidRDefault="00C20147" w:rsidP="00DF278F">
      <w:pPr>
        <w:tabs>
          <w:tab w:val="left" w:pos="1080"/>
        </w:tabs>
        <w:ind w:firstLine="720"/>
        <w:jc w:val="both"/>
        <w:rPr>
          <w:b/>
          <w:sz w:val="28"/>
          <w:szCs w:val="28"/>
        </w:rPr>
      </w:pPr>
      <w:r w:rsidRPr="00DA3F77">
        <w:rPr>
          <w:b/>
          <w:sz w:val="28"/>
          <w:szCs w:val="28"/>
        </w:rPr>
        <w:t xml:space="preserve">1. </w:t>
      </w:r>
      <w:r w:rsidR="00B946F6" w:rsidRPr="008C6435">
        <w:rPr>
          <w:bCs/>
          <w:iCs/>
          <w:sz w:val="28"/>
          <w:szCs w:val="28"/>
        </w:rPr>
        <w:t xml:space="preserve">Утвердить основные характеристики бюджета </w:t>
      </w:r>
      <w:r w:rsidRPr="00A70CAF">
        <w:rPr>
          <w:sz w:val="28"/>
          <w:szCs w:val="28"/>
        </w:rPr>
        <w:t xml:space="preserve">муниципального округа </w:t>
      </w:r>
      <w:r w:rsidRPr="00A70CAF">
        <w:rPr>
          <w:bCs/>
          <w:sz w:val="28"/>
          <w:szCs w:val="28"/>
        </w:rPr>
        <w:t>Северное</w:t>
      </w:r>
      <w:r w:rsidRPr="00A70CAF">
        <w:rPr>
          <w:sz w:val="28"/>
          <w:szCs w:val="28"/>
        </w:rPr>
        <w:t xml:space="preserve"> Медведково</w:t>
      </w:r>
      <w:r w:rsidRPr="00DA3F77">
        <w:rPr>
          <w:b/>
          <w:sz w:val="28"/>
          <w:szCs w:val="28"/>
        </w:rPr>
        <w:t xml:space="preserve"> на 201</w:t>
      </w:r>
      <w:r w:rsidR="0073591D">
        <w:rPr>
          <w:b/>
          <w:sz w:val="28"/>
          <w:szCs w:val="28"/>
        </w:rPr>
        <w:t>6</w:t>
      </w:r>
      <w:r w:rsidRPr="00DA3F77">
        <w:rPr>
          <w:b/>
          <w:sz w:val="28"/>
          <w:szCs w:val="28"/>
        </w:rPr>
        <w:t xml:space="preserve"> год</w:t>
      </w:r>
      <w:r w:rsidR="00B9778F">
        <w:rPr>
          <w:b/>
          <w:sz w:val="28"/>
          <w:szCs w:val="28"/>
        </w:rPr>
        <w:t>:</w:t>
      </w:r>
    </w:p>
    <w:p w:rsidR="00C20147" w:rsidRDefault="00917633" w:rsidP="00C20147">
      <w:pPr>
        <w:ind w:firstLine="720"/>
        <w:jc w:val="both"/>
        <w:rPr>
          <w:sz w:val="28"/>
          <w:szCs w:val="28"/>
        </w:rPr>
      </w:pPr>
      <w:r>
        <w:rPr>
          <w:sz w:val="28"/>
          <w:szCs w:val="28"/>
        </w:rPr>
        <w:t>1</w:t>
      </w:r>
      <w:r w:rsidR="00DA3F77">
        <w:rPr>
          <w:sz w:val="28"/>
          <w:szCs w:val="28"/>
        </w:rPr>
        <w:t>.1. П</w:t>
      </w:r>
      <w:r w:rsidR="00C20147" w:rsidRPr="00B76912">
        <w:rPr>
          <w:sz w:val="28"/>
          <w:szCs w:val="28"/>
        </w:rPr>
        <w:t xml:space="preserve">рогнозируемый </w:t>
      </w:r>
      <w:r w:rsidR="00C20147">
        <w:rPr>
          <w:sz w:val="28"/>
          <w:szCs w:val="28"/>
        </w:rPr>
        <w:t xml:space="preserve">общий </w:t>
      </w:r>
      <w:r w:rsidR="00C20147" w:rsidRPr="00B76912">
        <w:rPr>
          <w:sz w:val="28"/>
          <w:szCs w:val="28"/>
        </w:rPr>
        <w:t xml:space="preserve">объем доходов бюджета муниципального </w:t>
      </w:r>
      <w:r w:rsidR="00C20147">
        <w:rPr>
          <w:sz w:val="28"/>
          <w:szCs w:val="28"/>
        </w:rPr>
        <w:t>округа</w:t>
      </w:r>
      <w:r w:rsidR="00C20147" w:rsidRPr="00B76912">
        <w:rPr>
          <w:sz w:val="28"/>
          <w:szCs w:val="28"/>
        </w:rPr>
        <w:t xml:space="preserve"> </w:t>
      </w:r>
      <w:r w:rsidR="00DA3F77">
        <w:rPr>
          <w:sz w:val="28"/>
          <w:szCs w:val="28"/>
        </w:rPr>
        <w:t>Северное</w:t>
      </w:r>
      <w:r w:rsidR="00C20147">
        <w:rPr>
          <w:sz w:val="28"/>
          <w:szCs w:val="28"/>
        </w:rPr>
        <w:t xml:space="preserve"> Медведково </w:t>
      </w:r>
      <w:r w:rsidR="00C20147" w:rsidRPr="00B76912">
        <w:rPr>
          <w:sz w:val="28"/>
          <w:szCs w:val="28"/>
        </w:rPr>
        <w:t xml:space="preserve">в сумме </w:t>
      </w:r>
      <w:r w:rsidR="00FF08CE">
        <w:rPr>
          <w:sz w:val="28"/>
          <w:szCs w:val="28"/>
        </w:rPr>
        <w:t>16 315,5</w:t>
      </w:r>
      <w:r w:rsidR="00C20147" w:rsidRPr="00B76912">
        <w:rPr>
          <w:sz w:val="28"/>
          <w:szCs w:val="28"/>
        </w:rPr>
        <w:t xml:space="preserve"> тыс. рублей;</w:t>
      </w:r>
    </w:p>
    <w:p w:rsidR="00DA3F77" w:rsidRDefault="00917633" w:rsidP="00DF278F">
      <w:pPr>
        <w:ind w:firstLine="720"/>
        <w:jc w:val="both"/>
        <w:rPr>
          <w:sz w:val="28"/>
          <w:szCs w:val="28"/>
        </w:rPr>
      </w:pPr>
      <w:r>
        <w:rPr>
          <w:sz w:val="28"/>
          <w:szCs w:val="28"/>
        </w:rPr>
        <w:t>1</w:t>
      </w:r>
      <w:r w:rsidR="00DA3F77">
        <w:rPr>
          <w:sz w:val="28"/>
          <w:szCs w:val="28"/>
        </w:rPr>
        <w:t>.2. О</w:t>
      </w:r>
      <w:r w:rsidR="00C20147">
        <w:rPr>
          <w:sz w:val="28"/>
          <w:szCs w:val="28"/>
        </w:rPr>
        <w:t xml:space="preserve">бщий объем расходов бюджета </w:t>
      </w:r>
      <w:r w:rsidR="00C20147" w:rsidRPr="00B76912">
        <w:rPr>
          <w:sz w:val="28"/>
          <w:szCs w:val="28"/>
        </w:rPr>
        <w:t xml:space="preserve">муниципального </w:t>
      </w:r>
      <w:r w:rsidR="00C20147">
        <w:rPr>
          <w:sz w:val="28"/>
          <w:szCs w:val="28"/>
        </w:rPr>
        <w:t>округа</w:t>
      </w:r>
      <w:r w:rsidR="00C20147" w:rsidRPr="00B76912">
        <w:rPr>
          <w:sz w:val="28"/>
          <w:szCs w:val="28"/>
        </w:rPr>
        <w:t xml:space="preserve"> </w:t>
      </w:r>
      <w:r w:rsidR="00CA6A41">
        <w:rPr>
          <w:sz w:val="28"/>
          <w:szCs w:val="28"/>
        </w:rPr>
        <w:t>Северное</w:t>
      </w:r>
      <w:r w:rsidR="00C20147">
        <w:rPr>
          <w:sz w:val="28"/>
          <w:szCs w:val="28"/>
        </w:rPr>
        <w:t xml:space="preserve"> Медведково </w:t>
      </w:r>
      <w:r w:rsidR="00C20147" w:rsidRPr="00B76912">
        <w:rPr>
          <w:sz w:val="28"/>
          <w:szCs w:val="28"/>
        </w:rPr>
        <w:t xml:space="preserve">в сумме </w:t>
      </w:r>
      <w:r w:rsidR="00FF08CE">
        <w:rPr>
          <w:sz w:val="28"/>
          <w:szCs w:val="28"/>
        </w:rPr>
        <w:t>16 315,5</w:t>
      </w:r>
      <w:r w:rsidR="00FF08CE" w:rsidRPr="00B76912">
        <w:rPr>
          <w:sz w:val="28"/>
          <w:szCs w:val="28"/>
        </w:rPr>
        <w:t xml:space="preserve"> </w:t>
      </w:r>
      <w:r w:rsidR="00C20147" w:rsidRPr="00B76912">
        <w:rPr>
          <w:sz w:val="28"/>
          <w:szCs w:val="28"/>
        </w:rPr>
        <w:t>тыс. рублей</w:t>
      </w:r>
      <w:r w:rsidR="00C20147">
        <w:rPr>
          <w:sz w:val="28"/>
          <w:szCs w:val="28"/>
        </w:rPr>
        <w:t>.</w:t>
      </w:r>
    </w:p>
    <w:p w:rsidR="00B946F6" w:rsidRDefault="00917633" w:rsidP="00DF278F">
      <w:pPr>
        <w:ind w:firstLine="720"/>
        <w:jc w:val="both"/>
        <w:rPr>
          <w:bCs/>
          <w:iCs/>
          <w:sz w:val="28"/>
          <w:szCs w:val="28"/>
        </w:rPr>
      </w:pPr>
      <w:r>
        <w:rPr>
          <w:sz w:val="28"/>
          <w:szCs w:val="28"/>
        </w:rPr>
        <w:t>1</w:t>
      </w:r>
      <w:r w:rsidR="00B946F6">
        <w:rPr>
          <w:sz w:val="28"/>
          <w:szCs w:val="28"/>
        </w:rPr>
        <w:t xml:space="preserve">.3. </w:t>
      </w:r>
      <w:r w:rsidR="0010575D">
        <w:rPr>
          <w:sz w:val="28"/>
          <w:szCs w:val="28"/>
        </w:rPr>
        <w:t xml:space="preserve">Прогнозируемый </w:t>
      </w:r>
      <w:r w:rsidR="00B946F6" w:rsidRPr="008C6435">
        <w:rPr>
          <w:bCs/>
          <w:iCs/>
          <w:sz w:val="28"/>
          <w:szCs w:val="28"/>
        </w:rPr>
        <w:t xml:space="preserve">дефицит бюджета </w:t>
      </w:r>
      <w:r w:rsidR="00B946F6" w:rsidRPr="00B76912">
        <w:rPr>
          <w:sz w:val="28"/>
          <w:szCs w:val="28"/>
        </w:rPr>
        <w:t xml:space="preserve">муниципального </w:t>
      </w:r>
      <w:r w:rsidR="00B946F6">
        <w:rPr>
          <w:sz w:val="28"/>
          <w:szCs w:val="28"/>
        </w:rPr>
        <w:t>округа</w:t>
      </w:r>
      <w:r w:rsidR="00B946F6" w:rsidRPr="00B76912">
        <w:rPr>
          <w:sz w:val="28"/>
          <w:szCs w:val="28"/>
        </w:rPr>
        <w:t xml:space="preserve"> </w:t>
      </w:r>
      <w:r w:rsidR="00B946F6">
        <w:rPr>
          <w:sz w:val="28"/>
          <w:szCs w:val="28"/>
        </w:rPr>
        <w:t>Северное Медведково</w:t>
      </w:r>
      <w:r w:rsidR="00B946F6" w:rsidRPr="008C6435">
        <w:rPr>
          <w:bCs/>
          <w:iCs/>
          <w:sz w:val="28"/>
          <w:szCs w:val="28"/>
        </w:rPr>
        <w:t xml:space="preserve"> в сумме </w:t>
      </w:r>
      <w:r w:rsidR="00B946F6" w:rsidRPr="001C4C5E">
        <w:rPr>
          <w:bCs/>
          <w:iCs/>
          <w:sz w:val="28"/>
          <w:szCs w:val="28"/>
        </w:rPr>
        <w:t>0,0</w:t>
      </w:r>
      <w:r w:rsidR="00B946F6" w:rsidRPr="008C6435">
        <w:rPr>
          <w:bCs/>
          <w:iCs/>
          <w:sz w:val="28"/>
          <w:szCs w:val="28"/>
        </w:rPr>
        <w:t xml:space="preserve"> тыс. рублей.</w:t>
      </w:r>
    </w:p>
    <w:p w:rsidR="00DA3F77" w:rsidRPr="002257C7" w:rsidRDefault="00917633" w:rsidP="002257C7">
      <w:pPr>
        <w:widowControl w:val="0"/>
        <w:autoSpaceDE w:val="0"/>
        <w:autoSpaceDN w:val="0"/>
        <w:adjustRightInd w:val="0"/>
        <w:spacing w:line="400" w:lineRule="exact"/>
        <w:ind w:firstLine="709"/>
        <w:jc w:val="both"/>
        <w:rPr>
          <w:bCs/>
          <w:iCs/>
          <w:sz w:val="28"/>
          <w:szCs w:val="28"/>
        </w:rPr>
      </w:pPr>
      <w:r w:rsidRPr="00917633">
        <w:rPr>
          <w:b/>
          <w:sz w:val="28"/>
          <w:szCs w:val="28"/>
        </w:rPr>
        <w:t>2.</w:t>
      </w:r>
      <w:r w:rsidR="002257C7">
        <w:rPr>
          <w:bCs/>
          <w:iCs/>
          <w:sz w:val="28"/>
          <w:szCs w:val="28"/>
        </w:rPr>
        <w:t xml:space="preserve"> </w:t>
      </w:r>
      <w:r w:rsidR="003675F5">
        <w:rPr>
          <w:bCs/>
          <w:iCs/>
          <w:sz w:val="28"/>
          <w:szCs w:val="28"/>
        </w:rPr>
        <w:t xml:space="preserve"> </w:t>
      </w:r>
      <w:r w:rsidR="003B3216">
        <w:rPr>
          <w:bCs/>
          <w:iCs/>
          <w:sz w:val="28"/>
          <w:szCs w:val="28"/>
        </w:rPr>
        <w:t>Утвердить г</w:t>
      </w:r>
      <w:r w:rsidR="00A70CAF" w:rsidRPr="003B3216">
        <w:rPr>
          <w:iCs/>
          <w:sz w:val="28"/>
          <w:szCs w:val="28"/>
        </w:rPr>
        <w:t>лавны</w:t>
      </w:r>
      <w:r w:rsidR="003B3216">
        <w:rPr>
          <w:iCs/>
          <w:sz w:val="28"/>
          <w:szCs w:val="28"/>
        </w:rPr>
        <w:t>х</w:t>
      </w:r>
      <w:r w:rsidR="00A70CAF" w:rsidRPr="003B3216">
        <w:rPr>
          <w:iCs/>
          <w:sz w:val="28"/>
          <w:szCs w:val="28"/>
        </w:rPr>
        <w:t xml:space="preserve"> администратор</w:t>
      </w:r>
      <w:r w:rsidR="003B3216">
        <w:rPr>
          <w:iCs/>
          <w:sz w:val="28"/>
          <w:szCs w:val="28"/>
        </w:rPr>
        <w:t>ов</w:t>
      </w:r>
      <w:r w:rsidR="00A70CAF" w:rsidRPr="003B3216">
        <w:rPr>
          <w:iCs/>
          <w:sz w:val="28"/>
          <w:szCs w:val="28"/>
        </w:rPr>
        <w:t xml:space="preserve"> доходов бюджета </w:t>
      </w:r>
      <w:r w:rsidR="00A70CAF" w:rsidRPr="003B3216">
        <w:rPr>
          <w:sz w:val="28"/>
          <w:szCs w:val="28"/>
        </w:rPr>
        <w:t xml:space="preserve">муниципального округа </w:t>
      </w:r>
      <w:r w:rsidR="00A70CAF" w:rsidRPr="003B3216">
        <w:rPr>
          <w:bCs/>
          <w:sz w:val="28"/>
          <w:szCs w:val="28"/>
        </w:rPr>
        <w:t>Северное</w:t>
      </w:r>
      <w:r w:rsidR="00A70CAF" w:rsidRPr="003B3216">
        <w:rPr>
          <w:sz w:val="28"/>
          <w:szCs w:val="28"/>
        </w:rPr>
        <w:t xml:space="preserve"> Медведково</w:t>
      </w:r>
      <w:r w:rsidR="00A70CAF" w:rsidRPr="003B3216">
        <w:rPr>
          <w:iCs/>
          <w:sz w:val="28"/>
          <w:szCs w:val="28"/>
        </w:rPr>
        <w:t xml:space="preserve"> и главны</w:t>
      </w:r>
      <w:r w:rsidR="003B3216">
        <w:rPr>
          <w:iCs/>
          <w:sz w:val="28"/>
          <w:szCs w:val="28"/>
        </w:rPr>
        <w:t>х</w:t>
      </w:r>
      <w:r w:rsidR="00A70CAF" w:rsidRPr="003B3216">
        <w:rPr>
          <w:iCs/>
          <w:sz w:val="28"/>
          <w:szCs w:val="28"/>
        </w:rPr>
        <w:t xml:space="preserve"> администратор</w:t>
      </w:r>
      <w:r w:rsidR="003B3216">
        <w:rPr>
          <w:iCs/>
          <w:sz w:val="28"/>
          <w:szCs w:val="28"/>
        </w:rPr>
        <w:t>ов</w:t>
      </w:r>
      <w:r w:rsidR="00A70CAF" w:rsidRPr="003B3216">
        <w:rPr>
          <w:iCs/>
          <w:sz w:val="28"/>
          <w:szCs w:val="28"/>
        </w:rPr>
        <w:t xml:space="preserve"> источников финансирования дефицита бюджета </w:t>
      </w:r>
      <w:r w:rsidR="003B3216" w:rsidRPr="003B3216">
        <w:rPr>
          <w:sz w:val="28"/>
          <w:szCs w:val="28"/>
        </w:rPr>
        <w:t xml:space="preserve">муниципального округа </w:t>
      </w:r>
      <w:r w:rsidR="003B3216" w:rsidRPr="003B3216">
        <w:rPr>
          <w:bCs/>
          <w:sz w:val="28"/>
          <w:szCs w:val="28"/>
        </w:rPr>
        <w:t>Северное</w:t>
      </w:r>
      <w:r w:rsidR="003B3216" w:rsidRPr="003B3216">
        <w:rPr>
          <w:sz w:val="28"/>
          <w:szCs w:val="28"/>
        </w:rPr>
        <w:t xml:space="preserve"> Медведково</w:t>
      </w:r>
      <w:r w:rsidR="00066EE4">
        <w:rPr>
          <w:sz w:val="28"/>
          <w:szCs w:val="28"/>
        </w:rPr>
        <w:t xml:space="preserve"> </w:t>
      </w:r>
      <w:r w:rsidR="00066EE4" w:rsidRPr="00066EE4">
        <w:rPr>
          <w:b/>
          <w:sz w:val="28"/>
          <w:szCs w:val="28"/>
        </w:rPr>
        <w:t>на 201</w:t>
      </w:r>
      <w:r w:rsidR="00FF08CE">
        <w:rPr>
          <w:b/>
          <w:sz w:val="28"/>
          <w:szCs w:val="28"/>
        </w:rPr>
        <w:t>6</w:t>
      </w:r>
      <w:r w:rsidR="00066EE4" w:rsidRPr="00066EE4">
        <w:rPr>
          <w:b/>
          <w:sz w:val="28"/>
          <w:szCs w:val="28"/>
        </w:rPr>
        <w:t xml:space="preserve"> год</w:t>
      </w:r>
      <w:r w:rsidR="00DA3F77">
        <w:rPr>
          <w:sz w:val="28"/>
          <w:szCs w:val="28"/>
        </w:rPr>
        <w:t>:</w:t>
      </w:r>
    </w:p>
    <w:p w:rsidR="00DA3F77" w:rsidRPr="00B76912" w:rsidRDefault="003B3216" w:rsidP="00DF278F">
      <w:pPr>
        <w:ind w:firstLine="720"/>
        <w:jc w:val="both"/>
        <w:rPr>
          <w:sz w:val="28"/>
          <w:szCs w:val="28"/>
        </w:rPr>
      </w:pPr>
      <w:r>
        <w:rPr>
          <w:sz w:val="28"/>
          <w:szCs w:val="28"/>
        </w:rPr>
        <w:t>2</w:t>
      </w:r>
      <w:r w:rsidR="00DA3F77">
        <w:rPr>
          <w:sz w:val="28"/>
          <w:szCs w:val="28"/>
        </w:rPr>
        <w:t>.1</w:t>
      </w:r>
      <w:r w:rsidR="00C20147" w:rsidRPr="00647E82">
        <w:rPr>
          <w:sz w:val="28"/>
          <w:szCs w:val="28"/>
        </w:rPr>
        <w:t>.</w:t>
      </w:r>
      <w:r w:rsidR="003675F5">
        <w:rPr>
          <w:sz w:val="28"/>
          <w:szCs w:val="28"/>
        </w:rPr>
        <w:t xml:space="preserve"> п</w:t>
      </w:r>
      <w:r w:rsidR="00066EE4">
        <w:rPr>
          <w:sz w:val="28"/>
          <w:szCs w:val="28"/>
        </w:rPr>
        <w:t xml:space="preserve">еречень главных администраторов </w:t>
      </w:r>
      <w:r w:rsidR="00C20147">
        <w:rPr>
          <w:sz w:val="28"/>
          <w:szCs w:val="28"/>
        </w:rPr>
        <w:t>доход</w:t>
      </w:r>
      <w:r w:rsidR="00066EE4">
        <w:rPr>
          <w:sz w:val="28"/>
          <w:szCs w:val="28"/>
        </w:rPr>
        <w:t>ов</w:t>
      </w:r>
      <w:r w:rsidR="00C20147">
        <w:rPr>
          <w:sz w:val="28"/>
          <w:szCs w:val="28"/>
        </w:rPr>
        <w:t xml:space="preserve"> </w:t>
      </w:r>
      <w:r w:rsidR="001B7398">
        <w:rPr>
          <w:sz w:val="28"/>
          <w:szCs w:val="28"/>
        </w:rPr>
        <w:t xml:space="preserve">местного </w:t>
      </w:r>
      <w:r w:rsidR="00C20147">
        <w:rPr>
          <w:sz w:val="28"/>
          <w:szCs w:val="28"/>
        </w:rPr>
        <w:t xml:space="preserve">бюджета </w:t>
      </w:r>
      <w:r w:rsidR="00C20147" w:rsidRPr="00B76912">
        <w:rPr>
          <w:sz w:val="28"/>
          <w:szCs w:val="28"/>
        </w:rPr>
        <w:t xml:space="preserve">согласно приложению 1 к настоящему </w:t>
      </w:r>
      <w:r w:rsidR="00C20147">
        <w:rPr>
          <w:sz w:val="28"/>
          <w:szCs w:val="28"/>
        </w:rPr>
        <w:t>р</w:t>
      </w:r>
      <w:r w:rsidR="00C20147" w:rsidRPr="00B76912">
        <w:rPr>
          <w:sz w:val="28"/>
          <w:szCs w:val="28"/>
        </w:rPr>
        <w:t>ешению.</w:t>
      </w:r>
    </w:p>
    <w:p w:rsidR="00DA3F77" w:rsidRDefault="00066EE4" w:rsidP="00DF278F">
      <w:pPr>
        <w:ind w:firstLine="720"/>
        <w:jc w:val="both"/>
        <w:rPr>
          <w:sz w:val="28"/>
          <w:szCs w:val="28"/>
        </w:rPr>
      </w:pPr>
      <w:r>
        <w:rPr>
          <w:sz w:val="28"/>
          <w:szCs w:val="28"/>
        </w:rPr>
        <w:t>2</w:t>
      </w:r>
      <w:r w:rsidR="00DA3F77">
        <w:rPr>
          <w:sz w:val="28"/>
          <w:szCs w:val="28"/>
        </w:rPr>
        <w:t>.2</w:t>
      </w:r>
      <w:r w:rsidR="00C20147" w:rsidRPr="00647E82">
        <w:rPr>
          <w:sz w:val="28"/>
          <w:szCs w:val="28"/>
        </w:rPr>
        <w:t>.</w:t>
      </w:r>
      <w:r w:rsidR="003675F5">
        <w:rPr>
          <w:sz w:val="28"/>
          <w:szCs w:val="28"/>
        </w:rPr>
        <w:t xml:space="preserve"> п</w:t>
      </w:r>
      <w:r w:rsidR="00C20147" w:rsidRPr="00C91A51">
        <w:rPr>
          <w:bCs/>
          <w:sz w:val="28"/>
          <w:szCs w:val="28"/>
          <w:lang w:eastAsia="ar-SA"/>
        </w:rPr>
        <w:t xml:space="preserve">еречень главных администраторов </w:t>
      </w:r>
      <w:r w:rsidR="001B7398">
        <w:rPr>
          <w:bCs/>
          <w:sz w:val="28"/>
          <w:szCs w:val="28"/>
          <w:lang w:eastAsia="ar-SA"/>
        </w:rPr>
        <w:t>доходов</w:t>
      </w:r>
      <w:r>
        <w:rPr>
          <w:bCs/>
          <w:sz w:val="28"/>
          <w:szCs w:val="28"/>
          <w:lang w:eastAsia="ar-SA"/>
        </w:rPr>
        <w:t xml:space="preserve"> бюджета</w:t>
      </w:r>
      <w:r w:rsidR="00C20147" w:rsidRPr="00B76912">
        <w:rPr>
          <w:sz w:val="28"/>
          <w:szCs w:val="28"/>
        </w:rPr>
        <w:t xml:space="preserve"> </w:t>
      </w:r>
      <w:r w:rsidRPr="00B76912">
        <w:rPr>
          <w:sz w:val="28"/>
          <w:szCs w:val="28"/>
        </w:rPr>
        <w:t xml:space="preserve">муниципального </w:t>
      </w:r>
      <w:r>
        <w:rPr>
          <w:sz w:val="28"/>
          <w:szCs w:val="28"/>
        </w:rPr>
        <w:t>округа</w:t>
      </w:r>
      <w:r w:rsidRPr="00B76912">
        <w:rPr>
          <w:sz w:val="28"/>
          <w:szCs w:val="28"/>
        </w:rPr>
        <w:t xml:space="preserve"> </w:t>
      </w:r>
      <w:r>
        <w:rPr>
          <w:sz w:val="28"/>
          <w:szCs w:val="28"/>
        </w:rPr>
        <w:t>Северное Медведково</w:t>
      </w:r>
      <w:r w:rsidRPr="00B76912">
        <w:rPr>
          <w:sz w:val="28"/>
          <w:szCs w:val="28"/>
        </w:rPr>
        <w:t xml:space="preserve"> </w:t>
      </w:r>
      <w:r w:rsidR="00C20147" w:rsidRPr="00B76912">
        <w:rPr>
          <w:sz w:val="28"/>
          <w:szCs w:val="28"/>
        </w:rPr>
        <w:t xml:space="preserve">согласно приложению </w:t>
      </w:r>
      <w:r w:rsidR="00C20147">
        <w:rPr>
          <w:sz w:val="28"/>
          <w:szCs w:val="28"/>
        </w:rPr>
        <w:t>2</w:t>
      </w:r>
      <w:r w:rsidR="00C20147" w:rsidRPr="00B76912">
        <w:rPr>
          <w:sz w:val="28"/>
          <w:szCs w:val="28"/>
        </w:rPr>
        <w:t xml:space="preserve"> к настоящему </w:t>
      </w:r>
      <w:r w:rsidR="00C20147">
        <w:rPr>
          <w:sz w:val="28"/>
          <w:szCs w:val="28"/>
        </w:rPr>
        <w:t>р</w:t>
      </w:r>
      <w:r w:rsidR="00C20147" w:rsidRPr="00B76912">
        <w:rPr>
          <w:sz w:val="28"/>
          <w:szCs w:val="28"/>
        </w:rPr>
        <w:t xml:space="preserve">ешению. </w:t>
      </w:r>
    </w:p>
    <w:p w:rsidR="00C20147" w:rsidRDefault="00E905C9" w:rsidP="00C20147">
      <w:pPr>
        <w:ind w:firstLine="720"/>
        <w:jc w:val="both"/>
        <w:rPr>
          <w:sz w:val="28"/>
          <w:szCs w:val="28"/>
        </w:rPr>
      </w:pPr>
      <w:r>
        <w:rPr>
          <w:sz w:val="28"/>
          <w:szCs w:val="28"/>
        </w:rPr>
        <w:t>2</w:t>
      </w:r>
      <w:r w:rsidR="00DA3F77">
        <w:rPr>
          <w:sz w:val="28"/>
          <w:szCs w:val="28"/>
        </w:rPr>
        <w:t>.3</w:t>
      </w:r>
      <w:r w:rsidR="00C20147">
        <w:rPr>
          <w:sz w:val="28"/>
          <w:szCs w:val="28"/>
        </w:rPr>
        <w:t>.</w:t>
      </w:r>
      <w:r w:rsidR="003675F5">
        <w:rPr>
          <w:sz w:val="28"/>
          <w:szCs w:val="28"/>
        </w:rPr>
        <w:t xml:space="preserve"> д</w:t>
      </w:r>
      <w:r>
        <w:rPr>
          <w:sz w:val="28"/>
          <w:szCs w:val="28"/>
        </w:rPr>
        <w:t xml:space="preserve">оходы бюджета </w:t>
      </w:r>
      <w:r w:rsidRPr="00B76912">
        <w:rPr>
          <w:sz w:val="28"/>
          <w:szCs w:val="28"/>
        </w:rPr>
        <w:t xml:space="preserve">муниципального </w:t>
      </w:r>
      <w:r>
        <w:rPr>
          <w:sz w:val="28"/>
          <w:szCs w:val="28"/>
        </w:rPr>
        <w:t>округа</w:t>
      </w:r>
      <w:r w:rsidRPr="00B76912">
        <w:rPr>
          <w:sz w:val="28"/>
          <w:szCs w:val="28"/>
        </w:rPr>
        <w:t xml:space="preserve"> </w:t>
      </w:r>
      <w:r>
        <w:rPr>
          <w:sz w:val="28"/>
          <w:szCs w:val="28"/>
        </w:rPr>
        <w:t xml:space="preserve">Северное Медведково </w:t>
      </w:r>
      <w:r w:rsidRPr="00B76912">
        <w:rPr>
          <w:sz w:val="28"/>
          <w:szCs w:val="28"/>
        </w:rPr>
        <w:t xml:space="preserve">согласно приложению </w:t>
      </w:r>
      <w:r w:rsidR="00C20147">
        <w:rPr>
          <w:sz w:val="28"/>
          <w:szCs w:val="28"/>
        </w:rPr>
        <w:t>3</w:t>
      </w:r>
      <w:r w:rsidR="00C20147" w:rsidRPr="00B76912">
        <w:rPr>
          <w:sz w:val="28"/>
          <w:szCs w:val="28"/>
        </w:rPr>
        <w:t xml:space="preserve"> к настоящему </w:t>
      </w:r>
      <w:r w:rsidR="00C20147">
        <w:rPr>
          <w:sz w:val="28"/>
          <w:szCs w:val="28"/>
        </w:rPr>
        <w:t>р</w:t>
      </w:r>
      <w:r w:rsidR="00C20147" w:rsidRPr="00B76912">
        <w:rPr>
          <w:sz w:val="28"/>
          <w:szCs w:val="28"/>
        </w:rPr>
        <w:t xml:space="preserve">ешению. </w:t>
      </w:r>
    </w:p>
    <w:p w:rsidR="009E719E" w:rsidRDefault="003675F5" w:rsidP="003675F5">
      <w:pPr>
        <w:ind w:firstLine="709"/>
        <w:jc w:val="both"/>
        <w:rPr>
          <w:sz w:val="28"/>
          <w:szCs w:val="28"/>
        </w:rPr>
      </w:pPr>
      <w:r>
        <w:rPr>
          <w:sz w:val="28"/>
          <w:szCs w:val="28"/>
        </w:rPr>
        <w:lastRenderedPageBreak/>
        <w:t>2.4. п</w:t>
      </w:r>
      <w:r w:rsidR="00036FCE">
        <w:rPr>
          <w:sz w:val="28"/>
          <w:szCs w:val="28"/>
        </w:rPr>
        <w:t xml:space="preserve">еречень </w:t>
      </w:r>
      <w:r w:rsidR="009E719E">
        <w:rPr>
          <w:sz w:val="28"/>
          <w:szCs w:val="28"/>
        </w:rPr>
        <w:t xml:space="preserve">источников финансирования дефицита бюджета муниципального округа Северное Медведково </w:t>
      </w:r>
      <w:r w:rsidR="009E719E" w:rsidRPr="00B76912">
        <w:rPr>
          <w:sz w:val="28"/>
          <w:szCs w:val="28"/>
        </w:rPr>
        <w:t xml:space="preserve">согласно </w:t>
      </w:r>
      <w:r w:rsidR="009E719E" w:rsidRPr="00CA6A41">
        <w:rPr>
          <w:sz w:val="28"/>
          <w:szCs w:val="28"/>
        </w:rPr>
        <w:t>приложению 4</w:t>
      </w:r>
      <w:r w:rsidR="009E719E" w:rsidRPr="00B76912">
        <w:rPr>
          <w:sz w:val="28"/>
          <w:szCs w:val="28"/>
        </w:rPr>
        <w:t xml:space="preserve"> к настоящему </w:t>
      </w:r>
      <w:r w:rsidR="009E719E">
        <w:rPr>
          <w:sz w:val="28"/>
          <w:szCs w:val="28"/>
        </w:rPr>
        <w:t>р</w:t>
      </w:r>
      <w:r w:rsidR="009E719E" w:rsidRPr="00B76912">
        <w:rPr>
          <w:sz w:val="28"/>
          <w:szCs w:val="28"/>
        </w:rPr>
        <w:t>ешению.</w:t>
      </w:r>
    </w:p>
    <w:p w:rsidR="00A82A1A" w:rsidRDefault="00A82A1A" w:rsidP="00C20147">
      <w:pPr>
        <w:ind w:firstLine="720"/>
        <w:jc w:val="both"/>
        <w:rPr>
          <w:sz w:val="28"/>
          <w:szCs w:val="28"/>
        </w:rPr>
      </w:pPr>
    </w:p>
    <w:p w:rsidR="00DA3F77" w:rsidRPr="00DF278F" w:rsidRDefault="007239E4" w:rsidP="00DF278F">
      <w:pPr>
        <w:ind w:firstLine="720"/>
        <w:jc w:val="both"/>
        <w:rPr>
          <w:sz w:val="28"/>
          <w:szCs w:val="28"/>
        </w:rPr>
      </w:pPr>
      <w:r>
        <w:rPr>
          <w:b/>
          <w:sz w:val="28"/>
          <w:szCs w:val="28"/>
        </w:rPr>
        <w:t>3</w:t>
      </w:r>
      <w:r w:rsidR="00DA3F77" w:rsidRPr="00DA3F77">
        <w:rPr>
          <w:b/>
          <w:sz w:val="28"/>
          <w:szCs w:val="28"/>
        </w:rPr>
        <w:t>.</w:t>
      </w:r>
      <w:r w:rsidR="00C20147" w:rsidRPr="00DA3F77">
        <w:rPr>
          <w:b/>
          <w:sz w:val="28"/>
          <w:szCs w:val="28"/>
        </w:rPr>
        <w:t xml:space="preserve"> </w:t>
      </w:r>
      <w:r w:rsidR="00DA3F77">
        <w:rPr>
          <w:b/>
          <w:sz w:val="28"/>
          <w:szCs w:val="28"/>
        </w:rPr>
        <w:t xml:space="preserve">Утвердить </w:t>
      </w:r>
      <w:r w:rsidR="006D79F2">
        <w:rPr>
          <w:b/>
          <w:sz w:val="28"/>
          <w:szCs w:val="28"/>
        </w:rPr>
        <w:t>расходы бюджета муниципального округа Северное Медведково на 201</w:t>
      </w:r>
      <w:r w:rsidR="00350DFC">
        <w:rPr>
          <w:b/>
          <w:sz w:val="28"/>
          <w:szCs w:val="28"/>
        </w:rPr>
        <w:t>5</w:t>
      </w:r>
      <w:r w:rsidR="006D79F2">
        <w:rPr>
          <w:b/>
          <w:sz w:val="28"/>
          <w:szCs w:val="28"/>
        </w:rPr>
        <w:t xml:space="preserve"> год, </w:t>
      </w:r>
      <w:r w:rsidR="006D79F2">
        <w:rPr>
          <w:sz w:val="28"/>
          <w:szCs w:val="28"/>
        </w:rPr>
        <w:t>в том числе:</w:t>
      </w:r>
    </w:p>
    <w:p w:rsidR="008D0CBE" w:rsidRPr="008C6435" w:rsidRDefault="007239E4" w:rsidP="007239E4">
      <w:pPr>
        <w:widowControl w:val="0"/>
        <w:autoSpaceDE w:val="0"/>
        <w:autoSpaceDN w:val="0"/>
        <w:adjustRightInd w:val="0"/>
        <w:spacing w:line="400" w:lineRule="exact"/>
        <w:ind w:firstLine="709"/>
        <w:jc w:val="both"/>
        <w:rPr>
          <w:bCs/>
          <w:iCs/>
          <w:sz w:val="28"/>
          <w:szCs w:val="28"/>
        </w:rPr>
      </w:pPr>
      <w:r>
        <w:rPr>
          <w:sz w:val="28"/>
          <w:szCs w:val="28"/>
        </w:rPr>
        <w:t>3</w:t>
      </w:r>
      <w:r w:rsidR="006D79F2">
        <w:rPr>
          <w:sz w:val="28"/>
          <w:szCs w:val="28"/>
        </w:rPr>
        <w:t xml:space="preserve">.1. </w:t>
      </w:r>
      <w:r w:rsidR="003675F5">
        <w:rPr>
          <w:sz w:val="28"/>
          <w:szCs w:val="28"/>
        </w:rPr>
        <w:t>р</w:t>
      </w:r>
      <w:r w:rsidR="00C20147" w:rsidRPr="00B76912">
        <w:rPr>
          <w:sz w:val="28"/>
          <w:szCs w:val="28"/>
        </w:rPr>
        <w:t xml:space="preserve">асходы бюджета муниципального </w:t>
      </w:r>
      <w:r w:rsidR="00C20147">
        <w:rPr>
          <w:sz w:val="28"/>
          <w:szCs w:val="28"/>
        </w:rPr>
        <w:t>округа</w:t>
      </w:r>
      <w:r w:rsidR="00C20147" w:rsidRPr="00B76912">
        <w:rPr>
          <w:sz w:val="28"/>
          <w:szCs w:val="28"/>
        </w:rPr>
        <w:t xml:space="preserve"> </w:t>
      </w:r>
      <w:r w:rsidR="006D79F2">
        <w:rPr>
          <w:sz w:val="28"/>
          <w:szCs w:val="28"/>
        </w:rPr>
        <w:t>Северное Медведково</w:t>
      </w:r>
      <w:r w:rsidR="00C20147">
        <w:rPr>
          <w:sz w:val="28"/>
          <w:szCs w:val="28"/>
        </w:rPr>
        <w:t xml:space="preserve"> </w:t>
      </w:r>
      <w:r w:rsidR="00C20147" w:rsidRPr="00B76912">
        <w:rPr>
          <w:sz w:val="28"/>
          <w:szCs w:val="28"/>
        </w:rPr>
        <w:t>по разделам, подразделам, ц</w:t>
      </w:r>
      <w:r w:rsidR="00C20147">
        <w:rPr>
          <w:sz w:val="28"/>
          <w:szCs w:val="28"/>
        </w:rPr>
        <w:t xml:space="preserve">елевым статьям и </w:t>
      </w:r>
      <w:r w:rsidR="00350DFC" w:rsidRPr="008C6435">
        <w:rPr>
          <w:bCs/>
          <w:iCs/>
          <w:sz w:val="28"/>
          <w:szCs w:val="28"/>
        </w:rPr>
        <w:t>видов расходов классификации расходов бюджетов</w:t>
      </w:r>
      <w:r w:rsidR="008D0CBE" w:rsidRPr="008C6435">
        <w:rPr>
          <w:bCs/>
          <w:iCs/>
          <w:sz w:val="28"/>
          <w:szCs w:val="28"/>
        </w:rPr>
        <w:t xml:space="preserve"> на 201</w:t>
      </w:r>
      <w:r w:rsidR="00FF08CE">
        <w:rPr>
          <w:bCs/>
          <w:iCs/>
          <w:sz w:val="28"/>
          <w:szCs w:val="28"/>
        </w:rPr>
        <w:t>6</w:t>
      </w:r>
      <w:r w:rsidR="008D0CBE" w:rsidRPr="008C6435">
        <w:rPr>
          <w:bCs/>
          <w:iCs/>
          <w:sz w:val="28"/>
          <w:szCs w:val="28"/>
        </w:rPr>
        <w:t xml:space="preserve"> год согласно приложению </w:t>
      </w:r>
      <w:r w:rsidR="003675F5">
        <w:rPr>
          <w:bCs/>
          <w:iCs/>
          <w:sz w:val="28"/>
          <w:szCs w:val="28"/>
        </w:rPr>
        <w:t>5</w:t>
      </w:r>
      <w:r w:rsidR="008D0CBE" w:rsidRPr="008C6435">
        <w:rPr>
          <w:bCs/>
          <w:iCs/>
          <w:sz w:val="28"/>
          <w:szCs w:val="28"/>
        </w:rPr>
        <w:t xml:space="preserve"> к </w:t>
      </w:r>
      <w:r w:rsidR="008D0CBE" w:rsidRPr="00B76912">
        <w:rPr>
          <w:sz w:val="28"/>
          <w:szCs w:val="28"/>
        </w:rPr>
        <w:t xml:space="preserve">настоящему </w:t>
      </w:r>
      <w:r w:rsidR="008D0CBE">
        <w:rPr>
          <w:sz w:val="28"/>
          <w:szCs w:val="28"/>
        </w:rPr>
        <w:t>р</w:t>
      </w:r>
      <w:r w:rsidR="008D0CBE" w:rsidRPr="00B76912">
        <w:rPr>
          <w:sz w:val="28"/>
          <w:szCs w:val="28"/>
        </w:rPr>
        <w:t>ешению</w:t>
      </w:r>
      <w:r w:rsidR="008D0CBE" w:rsidRPr="008C6435">
        <w:rPr>
          <w:bCs/>
          <w:iCs/>
          <w:sz w:val="28"/>
          <w:szCs w:val="28"/>
        </w:rPr>
        <w:t>;</w:t>
      </w:r>
    </w:p>
    <w:p w:rsidR="008D0CBE" w:rsidRPr="008C6435" w:rsidRDefault="007239E4" w:rsidP="007239E4">
      <w:pPr>
        <w:widowControl w:val="0"/>
        <w:autoSpaceDE w:val="0"/>
        <w:autoSpaceDN w:val="0"/>
        <w:adjustRightInd w:val="0"/>
        <w:spacing w:line="400" w:lineRule="exact"/>
        <w:ind w:firstLine="709"/>
        <w:jc w:val="both"/>
        <w:rPr>
          <w:bCs/>
          <w:iCs/>
          <w:sz w:val="28"/>
          <w:szCs w:val="28"/>
        </w:rPr>
      </w:pPr>
      <w:r>
        <w:rPr>
          <w:sz w:val="28"/>
          <w:szCs w:val="28"/>
        </w:rPr>
        <w:t>3</w:t>
      </w:r>
      <w:r w:rsidR="00C20147" w:rsidRPr="00502040">
        <w:rPr>
          <w:sz w:val="28"/>
          <w:szCs w:val="28"/>
        </w:rPr>
        <w:t>.</w:t>
      </w:r>
      <w:r w:rsidR="006D79F2">
        <w:rPr>
          <w:sz w:val="28"/>
          <w:szCs w:val="28"/>
        </w:rPr>
        <w:t>2</w:t>
      </w:r>
      <w:r w:rsidR="00C20147" w:rsidRPr="00502040">
        <w:rPr>
          <w:sz w:val="28"/>
          <w:szCs w:val="28"/>
        </w:rPr>
        <w:t>.</w:t>
      </w:r>
      <w:r w:rsidR="00C20147">
        <w:rPr>
          <w:sz w:val="28"/>
          <w:szCs w:val="28"/>
        </w:rPr>
        <w:t xml:space="preserve"> </w:t>
      </w:r>
      <w:r w:rsidR="00C20147" w:rsidRPr="00B76912">
        <w:rPr>
          <w:sz w:val="28"/>
          <w:szCs w:val="28"/>
        </w:rPr>
        <w:t xml:space="preserve">ведомственную структуру расходов бюджета муниципального </w:t>
      </w:r>
      <w:r w:rsidR="00C20147">
        <w:rPr>
          <w:sz w:val="28"/>
          <w:szCs w:val="28"/>
        </w:rPr>
        <w:t>округа</w:t>
      </w:r>
      <w:r w:rsidR="00C20147" w:rsidRPr="00B76912">
        <w:rPr>
          <w:sz w:val="28"/>
          <w:szCs w:val="28"/>
        </w:rPr>
        <w:t xml:space="preserve"> </w:t>
      </w:r>
      <w:r w:rsidR="00C20147">
        <w:rPr>
          <w:bCs/>
          <w:sz w:val="28"/>
          <w:szCs w:val="28"/>
        </w:rPr>
        <w:t>Северное</w:t>
      </w:r>
      <w:r w:rsidR="00C20147">
        <w:rPr>
          <w:sz w:val="28"/>
          <w:szCs w:val="28"/>
        </w:rPr>
        <w:t xml:space="preserve"> Медведково </w:t>
      </w:r>
      <w:r w:rsidR="008D0CBE" w:rsidRPr="008C6435">
        <w:rPr>
          <w:bCs/>
          <w:iCs/>
          <w:sz w:val="28"/>
          <w:szCs w:val="28"/>
        </w:rPr>
        <w:t>по главным распорядителям бюджетных средств, целевым статьям расходов</w:t>
      </w:r>
      <w:r w:rsidR="008D0CBE">
        <w:rPr>
          <w:bCs/>
          <w:iCs/>
          <w:sz w:val="28"/>
          <w:szCs w:val="28"/>
        </w:rPr>
        <w:t xml:space="preserve">, </w:t>
      </w:r>
      <w:r w:rsidR="008D0CBE" w:rsidRPr="008C6435">
        <w:rPr>
          <w:bCs/>
          <w:iCs/>
          <w:sz w:val="28"/>
          <w:szCs w:val="28"/>
        </w:rPr>
        <w:t xml:space="preserve">группам и подгруппам видов расходов </w:t>
      </w:r>
      <w:r>
        <w:rPr>
          <w:bCs/>
          <w:iCs/>
          <w:sz w:val="28"/>
          <w:szCs w:val="28"/>
        </w:rPr>
        <w:t xml:space="preserve">классификации расходов бюджетов </w:t>
      </w:r>
      <w:r w:rsidR="008D0CBE" w:rsidRPr="008C6435">
        <w:rPr>
          <w:bCs/>
          <w:iCs/>
          <w:sz w:val="28"/>
          <w:szCs w:val="28"/>
        </w:rPr>
        <w:t>на 201</w:t>
      </w:r>
      <w:r w:rsidR="00FF08CE">
        <w:rPr>
          <w:bCs/>
          <w:iCs/>
          <w:sz w:val="28"/>
          <w:szCs w:val="28"/>
        </w:rPr>
        <w:t>6</w:t>
      </w:r>
      <w:r w:rsidR="008D0CBE" w:rsidRPr="008C6435">
        <w:rPr>
          <w:bCs/>
          <w:iCs/>
          <w:sz w:val="28"/>
          <w:szCs w:val="28"/>
        </w:rPr>
        <w:t xml:space="preserve"> год согласно приложению </w:t>
      </w:r>
      <w:r w:rsidR="003675F5">
        <w:rPr>
          <w:bCs/>
          <w:iCs/>
          <w:sz w:val="28"/>
          <w:szCs w:val="28"/>
        </w:rPr>
        <w:t>6</w:t>
      </w:r>
      <w:r w:rsidR="008D0CBE" w:rsidRPr="008C6435">
        <w:rPr>
          <w:bCs/>
          <w:iCs/>
          <w:sz w:val="28"/>
          <w:szCs w:val="28"/>
        </w:rPr>
        <w:t xml:space="preserve"> к </w:t>
      </w:r>
      <w:r w:rsidR="008D0CBE" w:rsidRPr="00B76912">
        <w:rPr>
          <w:sz w:val="28"/>
          <w:szCs w:val="28"/>
        </w:rPr>
        <w:t xml:space="preserve">настоящему </w:t>
      </w:r>
      <w:r w:rsidR="008D0CBE">
        <w:rPr>
          <w:sz w:val="28"/>
          <w:szCs w:val="28"/>
        </w:rPr>
        <w:t>р</w:t>
      </w:r>
      <w:r w:rsidR="008D0CBE" w:rsidRPr="00B76912">
        <w:rPr>
          <w:sz w:val="28"/>
          <w:szCs w:val="28"/>
        </w:rPr>
        <w:t>ешению</w:t>
      </w:r>
      <w:r w:rsidR="008D0CBE" w:rsidRPr="008C6435">
        <w:rPr>
          <w:bCs/>
          <w:iCs/>
          <w:sz w:val="28"/>
          <w:szCs w:val="28"/>
        </w:rPr>
        <w:t>;</w:t>
      </w:r>
    </w:p>
    <w:p w:rsidR="006D79F2" w:rsidRDefault="006D79F2" w:rsidP="00A32951">
      <w:pPr>
        <w:ind w:firstLine="720"/>
        <w:jc w:val="both"/>
        <w:rPr>
          <w:sz w:val="28"/>
          <w:szCs w:val="28"/>
        </w:rPr>
      </w:pPr>
      <w:r w:rsidRPr="008D0CBE">
        <w:rPr>
          <w:b/>
          <w:sz w:val="28"/>
          <w:szCs w:val="28"/>
        </w:rPr>
        <w:t>5.</w:t>
      </w:r>
      <w:r w:rsidR="00250701">
        <w:rPr>
          <w:sz w:val="28"/>
          <w:szCs w:val="28"/>
        </w:rPr>
        <w:t xml:space="preserve"> </w:t>
      </w:r>
      <w:r w:rsidR="00402472" w:rsidRPr="005C1026">
        <w:rPr>
          <w:sz w:val="28"/>
          <w:szCs w:val="28"/>
        </w:rPr>
        <w:t>Утвердить</w:t>
      </w:r>
      <w:r w:rsidR="00402472" w:rsidRPr="00AF2637">
        <w:rPr>
          <w:sz w:val="28"/>
          <w:szCs w:val="28"/>
        </w:rPr>
        <w:t xml:space="preserve"> резервный</w:t>
      </w:r>
      <w:r w:rsidRPr="00AF2637">
        <w:rPr>
          <w:sz w:val="28"/>
          <w:szCs w:val="28"/>
        </w:rPr>
        <w:t xml:space="preserve"> фонд </w:t>
      </w:r>
      <w:r w:rsidR="008D0CBE" w:rsidRPr="00B76912">
        <w:rPr>
          <w:sz w:val="28"/>
          <w:szCs w:val="28"/>
        </w:rPr>
        <w:t xml:space="preserve">муниципального </w:t>
      </w:r>
      <w:r w:rsidR="008D0CBE">
        <w:rPr>
          <w:sz w:val="28"/>
          <w:szCs w:val="28"/>
        </w:rPr>
        <w:t>округа</w:t>
      </w:r>
      <w:r w:rsidR="008D0CBE" w:rsidRPr="00B76912">
        <w:rPr>
          <w:sz w:val="28"/>
          <w:szCs w:val="28"/>
        </w:rPr>
        <w:t xml:space="preserve"> </w:t>
      </w:r>
      <w:r w:rsidR="008D0CBE">
        <w:rPr>
          <w:sz w:val="28"/>
          <w:szCs w:val="28"/>
        </w:rPr>
        <w:t>Северное Медведково</w:t>
      </w:r>
      <w:r w:rsidR="008D0CBE" w:rsidRPr="00AF2637">
        <w:rPr>
          <w:sz w:val="28"/>
          <w:szCs w:val="28"/>
        </w:rPr>
        <w:t xml:space="preserve"> </w:t>
      </w:r>
      <w:r w:rsidRPr="00AF2637">
        <w:rPr>
          <w:sz w:val="28"/>
          <w:szCs w:val="28"/>
        </w:rPr>
        <w:t>на 201</w:t>
      </w:r>
      <w:r w:rsidR="00FF08CE">
        <w:rPr>
          <w:sz w:val="28"/>
          <w:szCs w:val="28"/>
        </w:rPr>
        <w:t>6</w:t>
      </w:r>
      <w:r w:rsidRPr="00AF2637">
        <w:rPr>
          <w:sz w:val="28"/>
          <w:szCs w:val="28"/>
        </w:rPr>
        <w:t xml:space="preserve"> год в размере </w:t>
      </w:r>
      <w:r w:rsidRPr="00F42D90">
        <w:rPr>
          <w:sz w:val="28"/>
          <w:szCs w:val="28"/>
        </w:rPr>
        <w:t>10,0 тыс. руб.</w:t>
      </w:r>
    </w:p>
    <w:p w:rsidR="005C1026" w:rsidRPr="00250701" w:rsidRDefault="00250701" w:rsidP="00250701">
      <w:pPr>
        <w:ind w:firstLine="720"/>
        <w:jc w:val="both"/>
        <w:rPr>
          <w:b/>
          <w:sz w:val="28"/>
          <w:szCs w:val="28"/>
        </w:rPr>
      </w:pPr>
      <w:r w:rsidRPr="00250701">
        <w:rPr>
          <w:b/>
          <w:sz w:val="28"/>
          <w:szCs w:val="28"/>
        </w:rPr>
        <w:t>7</w:t>
      </w:r>
      <w:r w:rsidR="005C1026" w:rsidRPr="00250701">
        <w:rPr>
          <w:b/>
          <w:sz w:val="28"/>
          <w:szCs w:val="28"/>
        </w:rPr>
        <w:t>.</w:t>
      </w:r>
      <w:r w:rsidR="005C1026" w:rsidRPr="00F42D90">
        <w:rPr>
          <w:sz w:val="28"/>
          <w:szCs w:val="28"/>
        </w:rPr>
        <w:t xml:space="preserve"> </w:t>
      </w:r>
      <w:r w:rsidR="005C1026" w:rsidRPr="005C1026">
        <w:rPr>
          <w:sz w:val="28"/>
          <w:szCs w:val="28"/>
        </w:rPr>
        <w:t>Утвердить</w:t>
      </w:r>
      <w:r w:rsidR="005C1026" w:rsidRPr="00F42D90">
        <w:rPr>
          <w:sz w:val="28"/>
          <w:szCs w:val="28"/>
        </w:rPr>
        <w:t xml:space="preserve"> среднесрочный финансовый план муниципального о</w:t>
      </w:r>
      <w:r w:rsidR="005C1026">
        <w:rPr>
          <w:sz w:val="28"/>
          <w:szCs w:val="28"/>
        </w:rPr>
        <w:t>круга</w:t>
      </w:r>
      <w:r w:rsidR="005C1026" w:rsidRPr="00F42D90">
        <w:rPr>
          <w:sz w:val="28"/>
          <w:szCs w:val="28"/>
        </w:rPr>
        <w:t xml:space="preserve"> Северное Медведково в городе Москве на 201</w:t>
      </w:r>
      <w:r w:rsidR="00FF08CE">
        <w:rPr>
          <w:sz w:val="28"/>
          <w:szCs w:val="28"/>
        </w:rPr>
        <w:t>6</w:t>
      </w:r>
      <w:r w:rsidR="005C1026" w:rsidRPr="00F42D90">
        <w:rPr>
          <w:sz w:val="28"/>
          <w:szCs w:val="28"/>
        </w:rPr>
        <w:t>-201</w:t>
      </w:r>
      <w:r w:rsidR="00FF08CE">
        <w:rPr>
          <w:sz w:val="28"/>
          <w:szCs w:val="28"/>
        </w:rPr>
        <w:t>8</w:t>
      </w:r>
      <w:r w:rsidR="00525CDC">
        <w:rPr>
          <w:sz w:val="28"/>
          <w:szCs w:val="28"/>
        </w:rPr>
        <w:t xml:space="preserve"> годы</w:t>
      </w:r>
      <w:r w:rsidR="005C1026" w:rsidRPr="00F42D90">
        <w:rPr>
          <w:sz w:val="28"/>
          <w:szCs w:val="28"/>
        </w:rPr>
        <w:t xml:space="preserve"> согласно </w:t>
      </w:r>
      <w:r w:rsidR="005C1026" w:rsidRPr="00DF278F">
        <w:rPr>
          <w:sz w:val="28"/>
          <w:szCs w:val="28"/>
        </w:rPr>
        <w:t xml:space="preserve">приложению </w:t>
      </w:r>
      <w:r w:rsidR="003675F5">
        <w:rPr>
          <w:sz w:val="28"/>
          <w:szCs w:val="28"/>
        </w:rPr>
        <w:t>7</w:t>
      </w:r>
      <w:r w:rsidR="005C1026" w:rsidRPr="00F42D90">
        <w:rPr>
          <w:sz w:val="28"/>
          <w:szCs w:val="28"/>
        </w:rPr>
        <w:t xml:space="preserve"> к настоящему решению.</w:t>
      </w:r>
    </w:p>
    <w:p w:rsidR="005C1026" w:rsidRPr="00AF2637" w:rsidRDefault="00250701" w:rsidP="005C1026">
      <w:pPr>
        <w:ind w:firstLine="720"/>
        <w:jc w:val="both"/>
        <w:rPr>
          <w:sz w:val="28"/>
          <w:szCs w:val="28"/>
        </w:rPr>
      </w:pPr>
      <w:r>
        <w:rPr>
          <w:sz w:val="28"/>
          <w:szCs w:val="28"/>
        </w:rPr>
        <w:t>8</w:t>
      </w:r>
      <w:r w:rsidR="005C1026" w:rsidRPr="00AF2637">
        <w:rPr>
          <w:sz w:val="28"/>
          <w:szCs w:val="28"/>
        </w:rPr>
        <w:t>. Принять к сведению:</w:t>
      </w:r>
    </w:p>
    <w:p w:rsidR="005C1026" w:rsidRPr="000F38BC" w:rsidRDefault="005C1026" w:rsidP="000F38BC">
      <w:pPr>
        <w:jc w:val="both"/>
        <w:rPr>
          <w:b/>
          <w:sz w:val="28"/>
          <w:szCs w:val="28"/>
        </w:rPr>
      </w:pPr>
      <w:r w:rsidRPr="00AF2637">
        <w:rPr>
          <w:sz w:val="28"/>
          <w:szCs w:val="28"/>
        </w:rPr>
        <w:t>- основные направления бюджетной и налоговой политики муниципального о</w:t>
      </w:r>
      <w:r>
        <w:rPr>
          <w:sz w:val="28"/>
          <w:szCs w:val="28"/>
        </w:rPr>
        <w:t>круга</w:t>
      </w:r>
      <w:r w:rsidRPr="00AF2637">
        <w:rPr>
          <w:sz w:val="28"/>
          <w:szCs w:val="28"/>
        </w:rPr>
        <w:t xml:space="preserve"> Северное Медведково </w:t>
      </w:r>
      <w:r w:rsidR="000F38BC" w:rsidRPr="000F38BC">
        <w:rPr>
          <w:sz w:val="28"/>
          <w:szCs w:val="28"/>
        </w:rPr>
        <w:t>на 201</w:t>
      </w:r>
      <w:r w:rsidR="00525CDC">
        <w:rPr>
          <w:sz w:val="28"/>
          <w:szCs w:val="28"/>
        </w:rPr>
        <w:t>6</w:t>
      </w:r>
      <w:r w:rsidR="000F38BC" w:rsidRPr="000F38BC">
        <w:rPr>
          <w:sz w:val="28"/>
          <w:szCs w:val="28"/>
        </w:rPr>
        <w:t xml:space="preserve"> год и плановый период 201</w:t>
      </w:r>
      <w:r w:rsidR="00525CDC">
        <w:rPr>
          <w:sz w:val="28"/>
          <w:szCs w:val="28"/>
        </w:rPr>
        <w:t>7</w:t>
      </w:r>
      <w:r w:rsidR="000F38BC" w:rsidRPr="000F38BC">
        <w:rPr>
          <w:sz w:val="28"/>
          <w:szCs w:val="28"/>
        </w:rPr>
        <w:t xml:space="preserve"> и 201</w:t>
      </w:r>
      <w:r w:rsidR="00525CDC">
        <w:rPr>
          <w:sz w:val="28"/>
          <w:szCs w:val="28"/>
        </w:rPr>
        <w:t>8</w:t>
      </w:r>
      <w:r w:rsidR="000F38BC" w:rsidRPr="000F38BC">
        <w:rPr>
          <w:sz w:val="28"/>
          <w:szCs w:val="28"/>
        </w:rPr>
        <w:t xml:space="preserve"> годов</w:t>
      </w:r>
      <w:r w:rsidR="000F38BC">
        <w:rPr>
          <w:b/>
          <w:sz w:val="28"/>
          <w:szCs w:val="28"/>
        </w:rPr>
        <w:t xml:space="preserve"> </w:t>
      </w:r>
      <w:r w:rsidRPr="00CA6A41">
        <w:rPr>
          <w:sz w:val="28"/>
          <w:szCs w:val="28"/>
        </w:rPr>
        <w:t xml:space="preserve">(приложение </w:t>
      </w:r>
      <w:r w:rsidR="003675F5">
        <w:rPr>
          <w:sz w:val="28"/>
          <w:szCs w:val="28"/>
        </w:rPr>
        <w:t>8</w:t>
      </w:r>
      <w:r w:rsidRPr="00CA6A41">
        <w:rPr>
          <w:sz w:val="28"/>
          <w:szCs w:val="28"/>
        </w:rPr>
        <w:t>);</w:t>
      </w:r>
    </w:p>
    <w:p w:rsidR="005C1026" w:rsidRPr="000F38BC" w:rsidRDefault="000F38BC" w:rsidP="000F38BC">
      <w:pPr>
        <w:jc w:val="both"/>
        <w:rPr>
          <w:sz w:val="28"/>
          <w:szCs w:val="28"/>
        </w:rPr>
      </w:pPr>
      <w:r w:rsidRPr="000F38BC">
        <w:rPr>
          <w:sz w:val="28"/>
          <w:szCs w:val="28"/>
        </w:rPr>
        <w:t>-  прогноз социально-экономического развития муниципального округа Северное Медведково на 201</w:t>
      </w:r>
      <w:r w:rsidR="00525CDC">
        <w:rPr>
          <w:sz w:val="28"/>
          <w:szCs w:val="28"/>
        </w:rPr>
        <w:t>6</w:t>
      </w:r>
      <w:r w:rsidRPr="000F38BC">
        <w:rPr>
          <w:sz w:val="28"/>
          <w:szCs w:val="28"/>
        </w:rPr>
        <w:t>-201</w:t>
      </w:r>
      <w:r w:rsidR="00525CDC">
        <w:rPr>
          <w:sz w:val="28"/>
          <w:szCs w:val="28"/>
        </w:rPr>
        <w:t>8</w:t>
      </w:r>
      <w:r w:rsidRPr="000F38BC">
        <w:rPr>
          <w:sz w:val="28"/>
          <w:szCs w:val="28"/>
        </w:rPr>
        <w:t xml:space="preserve"> </w:t>
      </w:r>
      <w:r w:rsidR="005C1026" w:rsidRPr="000F38BC">
        <w:rPr>
          <w:sz w:val="28"/>
          <w:szCs w:val="28"/>
        </w:rPr>
        <w:t xml:space="preserve">(приложение </w:t>
      </w:r>
      <w:r w:rsidR="003675F5">
        <w:rPr>
          <w:sz w:val="28"/>
          <w:szCs w:val="28"/>
        </w:rPr>
        <w:t>9</w:t>
      </w:r>
      <w:r w:rsidR="005C1026" w:rsidRPr="000F38BC">
        <w:rPr>
          <w:sz w:val="28"/>
          <w:szCs w:val="28"/>
        </w:rPr>
        <w:t>);</w:t>
      </w:r>
    </w:p>
    <w:p w:rsidR="004B29FF" w:rsidRPr="00DF278F" w:rsidRDefault="005C1026" w:rsidP="000F38BC">
      <w:pPr>
        <w:jc w:val="both"/>
        <w:rPr>
          <w:color w:val="FF0000"/>
          <w:sz w:val="28"/>
          <w:szCs w:val="28"/>
        </w:rPr>
      </w:pPr>
      <w:r w:rsidRPr="00EC1772">
        <w:rPr>
          <w:sz w:val="28"/>
          <w:szCs w:val="28"/>
        </w:rPr>
        <w:t xml:space="preserve">- пояснительную записку к </w:t>
      </w:r>
      <w:r w:rsidR="004B29FF" w:rsidRPr="00EC1772">
        <w:rPr>
          <w:sz w:val="28"/>
          <w:szCs w:val="28"/>
        </w:rPr>
        <w:t>проекту решения</w:t>
      </w:r>
      <w:r w:rsidRPr="00EC1772">
        <w:rPr>
          <w:sz w:val="28"/>
          <w:szCs w:val="28"/>
        </w:rPr>
        <w:t xml:space="preserve"> Совета депутатов муниципального округа Северное Медведково</w:t>
      </w:r>
      <w:r w:rsidR="004B29FF" w:rsidRPr="00EC1772">
        <w:rPr>
          <w:sz w:val="28"/>
          <w:szCs w:val="28"/>
        </w:rPr>
        <w:t xml:space="preserve"> «О бюджете муниципального округа Северное Медведково </w:t>
      </w:r>
      <w:r w:rsidR="00EC1772" w:rsidRPr="00EC1772">
        <w:rPr>
          <w:bCs/>
          <w:color w:val="000000"/>
          <w:sz w:val="28"/>
          <w:szCs w:val="28"/>
        </w:rPr>
        <w:t>на 201</w:t>
      </w:r>
      <w:r w:rsidR="00525CDC">
        <w:rPr>
          <w:bCs/>
          <w:color w:val="000000"/>
          <w:sz w:val="28"/>
          <w:szCs w:val="28"/>
        </w:rPr>
        <w:t>6</w:t>
      </w:r>
      <w:r w:rsidR="00EC1772" w:rsidRPr="00EC1772">
        <w:rPr>
          <w:bCs/>
          <w:color w:val="000000"/>
          <w:sz w:val="28"/>
          <w:szCs w:val="28"/>
        </w:rPr>
        <w:t xml:space="preserve"> год и плановый период 201</w:t>
      </w:r>
      <w:r w:rsidR="00525CDC">
        <w:rPr>
          <w:bCs/>
          <w:color w:val="000000"/>
          <w:sz w:val="28"/>
          <w:szCs w:val="28"/>
        </w:rPr>
        <w:t>7</w:t>
      </w:r>
      <w:r w:rsidR="00EC1772" w:rsidRPr="00EC1772">
        <w:rPr>
          <w:bCs/>
          <w:color w:val="000000"/>
          <w:sz w:val="28"/>
          <w:szCs w:val="28"/>
        </w:rPr>
        <w:t xml:space="preserve"> и 201</w:t>
      </w:r>
      <w:r w:rsidR="00525CDC">
        <w:rPr>
          <w:bCs/>
          <w:color w:val="000000"/>
          <w:sz w:val="28"/>
          <w:szCs w:val="28"/>
        </w:rPr>
        <w:t>8</w:t>
      </w:r>
      <w:r w:rsidR="00EC1772" w:rsidRPr="00EC1772">
        <w:rPr>
          <w:bCs/>
          <w:color w:val="000000"/>
          <w:sz w:val="28"/>
          <w:szCs w:val="28"/>
        </w:rPr>
        <w:t xml:space="preserve"> годы</w:t>
      </w:r>
      <w:r w:rsidR="004B29FF" w:rsidRPr="00EC1772">
        <w:rPr>
          <w:sz w:val="28"/>
          <w:szCs w:val="28"/>
        </w:rPr>
        <w:t>»</w:t>
      </w:r>
      <w:r w:rsidRPr="00EC1772">
        <w:rPr>
          <w:sz w:val="28"/>
          <w:szCs w:val="28"/>
        </w:rPr>
        <w:t xml:space="preserve"> (приложение </w:t>
      </w:r>
      <w:r w:rsidR="003675F5">
        <w:rPr>
          <w:sz w:val="28"/>
          <w:szCs w:val="28"/>
        </w:rPr>
        <w:t>10</w:t>
      </w:r>
      <w:r w:rsidRPr="00EC1772">
        <w:rPr>
          <w:sz w:val="28"/>
          <w:szCs w:val="28"/>
        </w:rPr>
        <w:t>).</w:t>
      </w:r>
    </w:p>
    <w:p w:rsidR="005C1026" w:rsidRPr="005C1026" w:rsidRDefault="005C1026" w:rsidP="00A32951">
      <w:pPr>
        <w:ind w:firstLine="700"/>
        <w:jc w:val="both"/>
        <w:rPr>
          <w:sz w:val="28"/>
          <w:szCs w:val="28"/>
        </w:rPr>
      </w:pPr>
      <w:r w:rsidRPr="005C1026">
        <w:rPr>
          <w:sz w:val="28"/>
          <w:szCs w:val="28"/>
        </w:rPr>
        <w:t xml:space="preserve">8. Наделить </w:t>
      </w:r>
      <w:r>
        <w:rPr>
          <w:sz w:val="28"/>
          <w:szCs w:val="28"/>
        </w:rPr>
        <w:t>аппарат Совета депутатов муниципального округа Северное Медведково полномочиями по осуществлению функций администратора доходов бюджета муниципального округа Северное Медведково.</w:t>
      </w:r>
    </w:p>
    <w:p w:rsidR="005C1026" w:rsidRDefault="005C1026" w:rsidP="00A32951">
      <w:pPr>
        <w:ind w:firstLine="700"/>
        <w:jc w:val="both"/>
        <w:rPr>
          <w:sz w:val="28"/>
          <w:szCs w:val="28"/>
        </w:rPr>
      </w:pPr>
      <w:r>
        <w:rPr>
          <w:sz w:val="28"/>
          <w:szCs w:val="28"/>
        </w:rPr>
        <w:t>9</w:t>
      </w:r>
      <w:r w:rsidR="00C20147" w:rsidRPr="005C1026">
        <w:rPr>
          <w:sz w:val="28"/>
          <w:szCs w:val="28"/>
        </w:rPr>
        <w:t>.</w:t>
      </w:r>
      <w:r w:rsidR="00C20147" w:rsidRPr="00D2633A">
        <w:rPr>
          <w:b/>
          <w:sz w:val="28"/>
          <w:szCs w:val="28"/>
        </w:rPr>
        <w:t xml:space="preserve"> </w:t>
      </w:r>
      <w:r w:rsidR="00C20147" w:rsidRPr="00B76912">
        <w:rPr>
          <w:sz w:val="28"/>
          <w:szCs w:val="28"/>
        </w:rPr>
        <w:t>На</w:t>
      </w:r>
      <w:r w:rsidR="00C20147">
        <w:rPr>
          <w:sz w:val="28"/>
          <w:szCs w:val="28"/>
        </w:rPr>
        <w:t>стоящее решение вступает в силу с 1 января 201</w:t>
      </w:r>
      <w:r w:rsidR="00525CDC">
        <w:rPr>
          <w:sz w:val="28"/>
          <w:szCs w:val="28"/>
        </w:rPr>
        <w:t>6</w:t>
      </w:r>
      <w:r w:rsidR="00C20147">
        <w:rPr>
          <w:sz w:val="28"/>
          <w:szCs w:val="28"/>
        </w:rPr>
        <w:t xml:space="preserve"> года.</w:t>
      </w:r>
    </w:p>
    <w:p w:rsidR="005C1026" w:rsidRDefault="005C1026" w:rsidP="00A32951">
      <w:pPr>
        <w:ind w:firstLine="700"/>
        <w:jc w:val="both"/>
        <w:rPr>
          <w:sz w:val="28"/>
          <w:szCs w:val="28"/>
        </w:rPr>
      </w:pPr>
      <w:r w:rsidRPr="005C1026">
        <w:rPr>
          <w:sz w:val="28"/>
          <w:szCs w:val="28"/>
        </w:rPr>
        <w:t>10</w:t>
      </w:r>
      <w:r w:rsidR="00C20147" w:rsidRPr="005C1026">
        <w:rPr>
          <w:sz w:val="28"/>
          <w:szCs w:val="28"/>
        </w:rPr>
        <w:t>.</w:t>
      </w:r>
      <w:r w:rsidR="00525CDC">
        <w:rPr>
          <w:sz w:val="28"/>
          <w:szCs w:val="28"/>
        </w:rPr>
        <w:t xml:space="preserve"> Опубликовать настоящее решение </w:t>
      </w:r>
      <w:r w:rsidRPr="00953A8A">
        <w:rPr>
          <w:sz w:val="28"/>
          <w:szCs w:val="28"/>
        </w:rPr>
        <w:t>в бюллетене «Московский муниципальный вестник»</w:t>
      </w:r>
      <w:r w:rsidR="00C20147">
        <w:rPr>
          <w:sz w:val="28"/>
          <w:szCs w:val="28"/>
        </w:rPr>
        <w:t>.</w:t>
      </w:r>
    </w:p>
    <w:p w:rsidR="00C20147" w:rsidRPr="00B76912" w:rsidRDefault="005C1026" w:rsidP="00C20147">
      <w:pPr>
        <w:ind w:firstLine="720"/>
        <w:jc w:val="both"/>
        <w:rPr>
          <w:sz w:val="28"/>
          <w:szCs w:val="28"/>
        </w:rPr>
      </w:pPr>
      <w:r>
        <w:rPr>
          <w:sz w:val="28"/>
          <w:szCs w:val="28"/>
        </w:rPr>
        <w:t>11.</w:t>
      </w:r>
      <w:r w:rsidR="00C20147">
        <w:rPr>
          <w:sz w:val="28"/>
          <w:szCs w:val="28"/>
        </w:rPr>
        <w:t xml:space="preserve"> </w:t>
      </w:r>
      <w:r w:rsidR="00C20147" w:rsidRPr="002605BF">
        <w:rPr>
          <w:sz w:val="28"/>
          <w:szCs w:val="28"/>
        </w:rPr>
        <w:t xml:space="preserve">Контроль за исполнением </w:t>
      </w:r>
      <w:r>
        <w:rPr>
          <w:sz w:val="28"/>
          <w:szCs w:val="28"/>
        </w:rPr>
        <w:t>настоящего</w:t>
      </w:r>
      <w:r w:rsidR="00C20147" w:rsidRPr="002605BF">
        <w:rPr>
          <w:sz w:val="28"/>
          <w:szCs w:val="28"/>
        </w:rPr>
        <w:t xml:space="preserve"> решения возложить на главу муниципального округа </w:t>
      </w:r>
      <w:r w:rsidR="00C20147">
        <w:rPr>
          <w:bCs/>
          <w:sz w:val="28"/>
          <w:szCs w:val="28"/>
        </w:rPr>
        <w:t>Северное</w:t>
      </w:r>
      <w:r w:rsidR="00C20147" w:rsidRPr="002605BF">
        <w:rPr>
          <w:sz w:val="28"/>
          <w:szCs w:val="28"/>
        </w:rPr>
        <w:t xml:space="preserve"> Медведково </w:t>
      </w:r>
      <w:r w:rsidR="00C20147">
        <w:rPr>
          <w:sz w:val="28"/>
          <w:szCs w:val="28"/>
        </w:rPr>
        <w:t>Денисову</w:t>
      </w:r>
      <w:r w:rsidR="00C20147" w:rsidRPr="002605BF">
        <w:rPr>
          <w:sz w:val="28"/>
          <w:szCs w:val="28"/>
        </w:rPr>
        <w:t xml:space="preserve"> </w:t>
      </w:r>
      <w:r w:rsidR="00C20147">
        <w:rPr>
          <w:sz w:val="28"/>
          <w:szCs w:val="28"/>
        </w:rPr>
        <w:t>Т</w:t>
      </w:r>
      <w:r w:rsidR="00C20147" w:rsidRPr="002605BF">
        <w:rPr>
          <w:sz w:val="28"/>
          <w:szCs w:val="28"/>
        </w:rPr>
        <w:t>.</w:t>
      </w:r>
      <w:r w:rsidR="00C20147">
        <w:rPr>
          <w:sz w:val="28"/>
          <w:szCs w:val="28"/>
        </w:rPr>
        <w:t>Н</w:t>
      </w:r>
    </w:p>
    <w:p w:rsidR="00C20147" w:rsidRDefault="00C20147" w:rsidP="00C20147">
      <w:pPr>
        <w:ind w:firstLine="720"/>
        <w:jc w:val="both"/>
        <w:rPr>
          <w:sz w:val="28"/>
          <w:szCs w:val="28"/>
        </w:rPr>
      </w:pPr>
    </w:p>
    <w:p w:rsidR="005C1026" w:rsidRDefault="005C1026" w:rsidP="00C20147">
      <w:pPr>
        <w:ind w:firstLine="720"/>
        <w:jc w:val="both"/>
        <w:rPr>
          <w:sz w:val="28"/>
          <w:szCs w:val="28"/>
        </w:rPr>
      </w:pPr>
    </w:p>
    <w:p w:rsidR="00C20147" w:rsidRPr="002605BF" w:rsidRDefault="00C20147" w:rsidP="00C20147">
      <w:pPr>
        <w:jc w:val="both"/>
        <w:rPr>
          <w:b/>
          <w:sz w:val="28"/>
          <w:szCs w:val="28"/>
        </w:rPr>
      </w:pPr>
      <w:r w:rsidRPr="002605BF">
        <w:rPr>
          <w:b/>
          <w:sz w:val="28"/>
          <w:szCs w:val="28"/>
        </w:rPr>
        <w:t>Глава муниципального округа</w:t>
      </w:r>
    </w:p>
    <w:p w:rsidR="002E604D" w:rsidRPr="003D0AB6" w:rsidRDefault="00C20147" w:rsidP="003D0AB6">
      <w:pPr>
        <w:rPr>
          <w:b/>
          <w:sz w:val="26"/>
          <w:szCs w:val="26"/>
        </w:rPr>
      </w:pPr>
      <w:r w:rsidRPr="000651AA">
        <w:rPr>
          <w:b/>
          <w:bCs/>
          <w:sz w:val="28"/>
          <w:szCs w:val="28"/>
        </w:rPr>
        <w:t>Северное</w:t>
      </w:r>
      <w:r w:rsidRPr="002605BF">
        <w:rPr>
          <w:b/>
          <w:sz w:val="28"/>
          <w:szCs w:val="28"/>
        </w:rPr>
        <w:t xml:space="preserve"> Медведково</w:t>
      </w:r>
      <w:r w:rsidR="006D79F2">
        <w:rPr>
          <w:b/>
          <w:sz w:val="28"/>
          <w:szCs w:val="28"/>
        </w:rPr>
        <w:t xml:space="preserve">                                </w:t>
      </w:r>
      <w:r w:rsidR="00B241DF">
        <w:rPr>
          <w:b/>
          <w:sz w:val="28"/>
          <w:szCs w:val="28"/>
        </w:rPr>
        <w:t xml:space="preserve">                       </w:t>
      </w:r>
      <w:r w:rsidR="006D79F2">
        <w:rPr>
          <w:b/>
          <w:sz w:val="28"/>
          <w:szCs w:val="28"/>
        </w:rPr>
        <w:t xml:space="preserve">           </w:t>
      </w:r>
      <w:r w:rsidRPr="002605BF">
        <w:rPr>
          <w:b/>
          <w:sz w:val="28"/>
          <w:szCs w:val="28"/>
        </w:rPr>
        <w:t xml:space="preserve">  </w:t>
      </w:r>
      <w:r>
        <w:rPr>
          <w:b/>
          <w:sz w:val="28"/>
          <w:szCs w:val="28"/>
        </w:rPr>
        <w:t>Т.Н. Денисова</w:t>
      </w:r>
    </w:p>
    <w:tbl>
      <w:tblPr>
        <w:tblW w:w="11215" w:type="dxa"/>
        <w:tblInd w:w="-318" w:type="dxa"/>
        <w:tblLook w:val="04A0" w:firstRow="1" w:lastRow="0" w:firstColumn="1" w:lastColumn="0" w:noHBand="0" w:noVBand="1"/>
      </w:tblPr>
      <w:tblGrid>
        <w:gridCol w:w="9924"/>
        <w:gridCol w:w="708"/>
        <w:gridCol w:w="583"/>
      </w:tblGrid>
      <w:tr w:rsidR="00205054" w:rsidRPr="00205054" w:rsidTr="00A349A6">
        <w:trPr>
          <w:trHeight w:val="80"/>
        </w:trPr>
        <w:tc>
          <w:tcPr>
            <w:tcW w:w="9924" w:type="dxa"/>
            <w:tcBorders>
              <w:top w:val="nil"/>
              <w:left w:val="nil"/>
              <w:bottom w:val="nil"/>
              <w:right w:val="nil"/>
            </w:tcBorders>
            <w:shd w:val="clear" w:color="auto" w:fill="auto"/>
            <w:noWrap/>
            <w:vAlign w:val="bottom"/>
            <w:hideMark/>
          </w:tcPr>
          <w:p w:rsidR="003675F5" w:rsidRDefault="003675F5" w:rsidP="002E604D">
            <w:pPr>
              <w:adjustRightInd w:val="0"/>
              <w:ind w:left="5988"/>
              <w:jc w:val="both"/>
              <w:rPr>
                <w:szCs w:val="28"/>
              </w:rPr>
            </w:pPr>
            <w:bookmarkStart w:id="1" w:name="RANGE!A1:C40"/>
            <w:bookmarkEnd w:id="1"/>
          </w:p>
          <w:p w:rsidR="003675F5" w:rsidRDefault="003675F5" w:rsidP="002E604D">
            <w:pPr>
              <w:adjustRightInd w:val="0"/>
              <w:ind w:left="5988"/>
              <w:jc w:val="both"/>
              <w:rPr>
                <w:szCs w:val="28"/>
              </w:rPr>
            </w:pPr>
          </w:p>
          <w:p w:rsidR="003675F5" w:rsidRDefault="003675F5" w:rsidP="002E604D">
            <w:pPr>
              <w:adjustRightInd w:val="0"/>
              <w:ind w:left="5988"/>
              <w:jc w:val="both"/>
              <w:rPr>
                <w:szCs w:val="28"/>
              </w:rPr>
            </w:pPr>
          </w:p>
          <w:p w:rsidR="003675F5" w:rsidRDefault="003675F5" w:rsidP="002E604D">
            <w:pPr>
              <w:adjustRightInd w:val="0"/>
              <w:ind w:left="5988"/>
              <w:jc w:val="both"/>
              <w:rPr>
                <w:szCs w:val="28"/>
              </w:rPr>
            </w:pPr>
          </w:p>
          <w:p w:rsidR="003675F5" w:rsidRDefault="003675F5" w:rsidP="002E604D">
            <w:pPr>
              <w:adjustRightInd w:val="0"/>
              <w:ind w:left="5988"/>
              <w:jc w:val="both"/>
              <w:rPr>
                <w:szCs w:val="28"/>
              </w:rPr>
            </w:pPr>
          </w:p>
          <w:p w:rsidR="003675F5" w:rsidRDefault="003675F5" w:rsidP="002E604D">
            <w:pPr>
              <w:adjustRightInd w:val="0"/>
              <w:ind w:left="5988"/>
              <w:jc w:val="both"/>
              <w:rPr>
                <w:szCs w:val="28"/>
              </w:rPr>
            </w:pPr>
          </w:p>
          <w:p w:rsidR="00E8727C" w:rsidRPr="001F2ADB" w:rsidRDefault="00E8727C" w:rsidP="002E604D">
            <w:pPr>
              <w:adjustRightInd w:val="0"/>
              <w:ind w:left="5988"/>
              <w:jc w:val="both"/>
              <w:rPr>
                <w:szCs w:val="28"/>
              </w:rPr>
            </w:pPr>
            <w:r w:rsidRPr="001F2ADB">
              <w:rPr>
                <w:szCs w:val="28"/>
              </w:rPr>
              <w:lastRenderedPageBreak/>
              <w:t xml:space="preserve">Приложение </w:t>
            </w:r>
            <w:r>
              <w:rPr>
                <w:szCs w:val="28"/>
              </w:rPr>
              <w:t>1</w:t>
            </w:r>
          </w:p>
          <w:p w:rsidR="00E8727C" w:rsidRPr="00C07396" w:rsidRDefault="00E8727C" w:rsidP="002E604D">
            <w:pPr>
              <w:pStyle w:val="ac"/>
              <w:ind w:left="5847"/>
              <w:jc w:val="both"/>
              <w:rPr>
                <w:lang w:val="ru-RU" w:eastAsia="ru-RU"/>
              </w:rPr>
            </w:pPr>
            <w:r w:rsidRPr="00B01CD4">
              <w:rPr>
                <w:szCs w:val="28"/>
                <w:lang w:val="ru-RU" w:eastAsia="ru-RU"/>
              </w:rPr>
              <w:t>к решению Совета депутатов муниципального округа Северное Медведково</w:t>
            </w:r>
            <w:r w:rsidR="00C07396">
              <w:rPr>
                <w:szCs w:val="28"/>
                <w:lang w:val="ru-RU" w:eastAsia="ru-RU"/>
              </w:rPr>
              <w:t xml:space="preserve"> </w:t>
            </w:r>
            <w:r w:rsidR="00A349A6" w:rsidRPr="00C07396">
              <w:t xml:space="preserve">«О бюджете </w:t>
            </w:r>
            <w:r w:rsidR="00A349A6" w:rsidRPr="00C07396">
              <w:rPr>
                <w:lang w:val="ru-RU"/>
              </w:rPr>
              <w:t xml:space="preserve">муниципального округа Северное Медведково </w:t>
            </w:r>
            <w:r w:rsidR="00A349A6" w:rsidRPr="00C07396">
              <w:t>на 201</w:t>
            </w:r>
            <w:r w:rsidR="00525CDC">
              <w:rPr>
                <w:lang w:val="ru-RU"/>
              </w:rPr>
              <w:t>6</w:t>
            </w:r>
            <w:r w:rsidR="00A349A6" w:rsidRPr="00C07396">
              <w:t xml:space="preserve"> год»</w:t>
            </w:r>
          </w:p>
          <w:p w:rsidR="00E8727C" w:rsidRPr="00B01CD4" w:rsidRDefault="00E8727C" w:rsidP="002E604D">
            <w:pPr>
              <w:pStyle w:val="ac"/>
              <w:ind w:left="5847"/>
              <w:jc w:val="both"/>
              <w:rPr>
                <w:szCs w:val="28"/>
                <w:lang w:val="ru-RU" w:eastAsia="ru-RU"/>
              </w:rPr>
            </w:pPr>
            <w:r w:rsidRPr="00B01CD4">
              <w:rPr>
                <w:szCs w:val="28"/>
                <w:lang w:val="ru-RU" w:eastAsia="ru-RU"/>
              </w:rPr>
              <w:t>от ______201</w:t>
            </w:r>
            <w:r w:rsidR="00525CDC">
              <w:rPr>
                <w:szCs w:val="28"/>
                <w:lang w:val="ru-RU" w:eastAsia="ru-RU"/>
              </w:rPr>
              <w:t>5</w:t>
            </w:r>
            <w:r w:rsidRPr="00B01CD4">
              <w:rPr>
                <w:szCs w:val="28"/>
                <w:lang w:val="ru-RU" w:eastAsia="ru-RU"/>
              </w:rPr>
              <w:t xml:space="preserve"> года № ______</w:t>
            </w:r>
          </w:p>
          <w:p w:rsidR="00205054" w:rsidRPr="00205054" w:rsidRDefault="00205054" w:rsidP="00205054"/>
        </w:tc>
        <w:tc>
          <w:tcPr>
            <w:tcW w:w="708" w:type="dxa"/>
            <w:tcBorders>
              <w:top w:val="nil"/>
              <w:left w:val="nil"/>
              <w:bottom w:val="nil"/>
              <w:right w:val="nil"/>
            </w:tcBorders>
            <w:shd w:val="clear" w:color="auto" w:fill="auto"/>
            <w:noWrap/>
            <w:vAlign w:val="bottom"/>
            <w:hideMark/>
          </w:tcPr>
          <w:p w:rsidR="00205054" w:rsidRPr="00205054" w:rsidRDefault="00205054" w:rsidP="00205054">
            <w:pPr>
              <w:rPr>
                <w:sz w:val="26"/>
                <w:szCs w:val="26"/>
              </w:rPr>
            </w:pPr>
          </w:p>
        </w:tc>
        <w:tc>
          <w:tcPr>
            <w:tcW w:w="583" w:type="dxa"/>
            <w:tcBorders>
              <w:top w:val="nil"/>
              <w:left w:val="nil"/>
              <w:bottom w:val="nil"/>
              <w:right w:val="nil"/>
            </w:tcBorders>
            <w:shd w:val="clear" w:color="auto" w:fill="auto"/>
            <w:noWrap/>
            <w:vAlign w:val="bottom"/>
            <w:hideMark/>
          </w:tcPr>
          <w:p w:rsidR="00205054" w:rsidRPr="00205054" w:rsidRDefault="00205054" w:rsidP="00205054"/>
        </w:tc>
      </w:tr>
      <w:tr w:rsidR="00205054" w:rsidRPr="00205054" w:rsidTr="00A349A6">
        <w:trPr>
          <w:trHeight w:val="300"/>
        </w:trPr>
        <w:tc>
          <w:tcPr>
            <w:tcW w:w="9924" w:type="dxa"/>
            <w:tcBorders>
              <w:top w:val="nil"/>
              <w:left w:val="nil"/>
              <w:bottom w:val="nil"/>
              <w:right w:val="nil"/>
            </w:tcBorders>
            <w:shd w:val="clear" w:color="auto" w:fill="auto"/>
            <w:noWrap/>
            <w:vAlign w:val="bottom"/>
            <w:hideMark/>
          </w:tcPr>
          <w:p w:rsidR="00205054" w:rsidRPr="00205054" w:rsidRDefault="00205054" w:rsidP="00205054"/>
        </w:tc>
        <w:tc>
          <w:tcPr>
            <w:tcW w:w="708" w:type="dxa"/>
            <w:tcBorders>
              <w:top w:val="nil"/>
              <w:left w:val="nil"/>
              <w:bottom w:val="nil"/>
              <w:right w:val="nil"/>
            </w:tcBorders>
            <w:shd w:val="clear" w:color="auto" w:fill="auto"/>
            <w:noWrap/>
            <w:vAlign w:val="bottom"/>
            <w:hideMark/>
          </w:tcPr>
          <w:p w:rsidR="00205054" w:rsidRPr="00205054" w:rsidRDefault="00205054" w:rsidP="00205054">
            <w:pPr>
              <w:rPr>
                <w:sz w:val="22"/>
                <w:szCs w:val="22"/>
              </w:rPr>
            </w:pPr>
          </w:p>
        </w:tc>
        <w:tc>
          <w:tcPr>
            <w:tcW w:w="583" w:type="dxa"/>
            <w:tcBorders>
              <w:top w:val="nil"/>
              <w:left w:val="nil"/>
              <w:bottom w:val="nil"/>
              <w:right w:val="nil"/>
            </w:tcBorders>
            <w:shd w:val="clear" w:color="auto" w:fill="auto"/>
            <w:noWrap/>
            <w:vAlign w:val="bottom"/>
            <w:hideMark/>
          </w:tcPr>
          <w:p w:rsidR="00205054" w:rsidRPr="00205054" w:rsidRDefault="00205054" w:rsidP="00205054"/>
        </w:tc>
      </w:tr>
      <w:tr w:rsidR="00205054" w:rsidRPr="00205054" w:rsidTr="00A349A6">
        <w:trPr>
          <w:trHeight w:val="435"/>
        </w:trPr>
        <w:tc>
          <w:tcPr>
            <w:tcW w:w="11215" w:type="dxa"/>
            <w:gridSpan w:val="3"/>
            <w:tcBorders>
              <w:top w:val="nil"/>
              <w:left w:val="nil"/>
              <w:bottom w:val="nil"/>
              <w:right w:val="nil"/>
            </w:tcBorders>
            <w:shd w:val="clear" w:color="auto" w:fill="auto"/>
            <w:noWrap/>
            <w:vAlign w:val="bottom"/>
            <w:hideMark/>
          </w:tcPr>
          <w:p w:rsidR="001B7398" w:rsidRPr="00E317E1" w:rsidRDefault="001B7398" w:rsidP="001B7398">
            <w:pPr>
              <w:pStyle w:val="Standard"/>
              <w:widowControl/>
              <w:suppressAutoHyphens w:val="0"/>
              <w:jc w:val="center"/>
              <w:rPr>
                <w:rFonts w:eastAsia="Times New Roman"/>
                <w:b/>
                <w:bCs/>
                <w:lang w:eastAsia="ar-SA" w:bidi="ar-SA"/>
              </w:rPr>
            </w:pPr>
            <w:r w:rsidRPr="00E317E1">
              <w:rPr>
                <w:rFonts w:eastAsia="Times New Roman"/>
                <w:b/>
                <w:bCs/>
                <w:lang w:eastAsia="ar-SA" w:bidi="ar-SA"/>
              </w:rPr>
              <w:t>Перечень</w:t>
            </w:r>
          </w:p>
          <w:p w:rsidR="001B7398" w:rsidRPr="00E317E1" w:rsidRDefault="001B7398" w:rsidP="001B7398">
            <w:pPr>
              <w:pStyle w:val="Standard"/>
              <w:widowControl/>
              <w:suppressAutoHyphens w:val="0"/>
              <w:jc w:val="center"/>
              <w:rPr>
                <w:rFonts w:eastAsia="Times New Roman"/>
                <w:b/>
                <w:bCs/>
                <w:lang w:eastAsia="ar-SA" w:bidi="ar-SA"/>
              </w:rPr>
            </w:pPr>
            <w:r w:rsidRPr="00E317E1">
              <w:rPr>
                <w:rFonts w:eastAsia="Times New Roman"/>
                <w:b/>
                <w:bCs/>
                <w:lang w:eastAsia="ar-SA" w:bidi="ar-SA"/>
              </w:rPr>
              <w:t xml:space="preserve">главных администраторов доходов местного бюджета </w:t>
            </w:r>
            <w:r w:rsidR="002C48C6">
              <w:rPr>
                <w:rFonts w:eastAsia="Times New Roman"/>
                <w:b/>
                <w:bCs/>
                <w:lang w:eastAsia="ar-SA" w:bidi="ar-SA"/>
              </w:rPr>
              <w:t xml:space="preserve">муниципального округа Северное Медведково </w:t>
            </w:r>
            <w:r w:rsidRPr="00E317E1">
              <w:rPr>
                <w:rFonts w:eastAsia="Times New Roman"/>
                <w:b/>
                <w:bCs/>
                <w:lang w:eastAsia="ar-SA" w:bidi="ar-SA"/>
              </w:rPr>
              <w:t>– органов государственной власти Российской Федерации</w:t>
            </w:r>
          </w:p>
          <w:p w:rsidR="002E604D" w:rsidRDefault="002E604D" w:rsidP="002E604D">
            <w:pPr>
              <w:pStyle w:val="Standard"/>
              <w:widowControl/>
              <w:suppressAutoHyphens w:val="0"/>
              <w:jc w:val="center"/>
              <w:rPr>
                <w:b/>
                <w:bCs/>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2804"/>
              <w:gridCol w:w="5952"/>
            </w:tblGrid>
            <w:tr w:rsidR="002E604D" w:rsidRPr="003E5BB1" w:rsidTr="00A82A1A">
              <w:trPr>
                <w:trHeight w:val="325"/>
              </w:trPr>
              <w:tc>
                <w:tcPr>
                  <w:tcW w:w="4395" w:type="dxa"/>
                  <w:gridSpan w:val="2"/>
                </w:tcPr>
                <w:p w:rsidR="002E604D" w:rsidRPr="003E5BB1" w:rsidRDefault="002E604D" w:rsidP="00A82A1A">
                  <w:pPr>
                    <w:jc w:val="both"/>
                    <w:rPr>
                      <w:b/>
                      <w:sz w:val="22"/>
                      <w:szCs w:val="22"/>
                    </w:rPr>
                  </w:pPr>
                  <w:r w:rsidRPr="003E5BB1">
                    <w:rPr>
                      <w:b/>
                      <w:bCs/>
                      <w:sz w:val="22"/>
                      <w:szCs w:val="22"/>
                    </w:rPr>
                    <w:t>Код бюджетной классификации</w:t>
                  </w:r>
                </w:p>
              </w:tc>
              <w:tc>
                <w:tcPr>
                  <w:tcW w:w="6095" w:type="dxa"/>
                  <w:vMerge w:val="restart"/>
                </w:tcPr>
                <w:p w:rsidR="002E604D" w:rsidRPr="00A614CB" w:rsidRDefault="002E604D" w:rsidP="00A82A1A">
                  <w:pPr>
                    <w:jc w:val="center"/>
                    <w:rPr>
                      <w:b/>
                      <w:snapToGrid w:val="0"/>
                      <w:color w:val="000000"/>
                    </w:rPr>
                  </w:pPr>
                  <w:r w:rsidRPr="00A614CB">
                    <w:rPr>
                      <w:b/>
                      <w:snapToGrid w:val="0"/>
                      <w:color w:val="000000"/>
                    </w:rPr>
                    <w:t>Наименование</w:t>
                  </w:r>
                </w:p>
                <w:p w:rsidR="002E604D" w:rsidRPr="00A614CB" w:rsidRDefault="002E604D" w:rsidP="00A82A1A">
                  <w:pPr>
                    <w:jc w:val="center"/>
                    <w:rPr>
                      <w:b/>
                      <w:snapToGrid w:val="0"/>
                      <w:color w:val="000000"/>
                    </w:rPr>
                  </w:pPr>
                  <w:r w:rsidRPr="00A614CB">
                    <w:rPr>
                      <w:b/>
                      <w:snapToGrid w:val="0"/>
                      <w:color w:val="000000"/>
                    </w:rPr>
                    <w:t>главного администратора доходов бюджета</w:t>
                  </w:r>
                </w:p>
                <w:p w:rsidR="002E604D" w:rsidRPr="003E5BB1" w:rsidRDefault="002E604D" w:rsidP="00A82A1A">
                  <w:pPr>
                    <w:jc w:val="both"/>
                    <w:rPr>
                      <w:b/>
                      <w:sz w:val="22"/>
                      <w:szCs w:val="22"/>
                    </w:rPr>
                  </w:pPr>
                  <w:r>
                    <w:rPr>
                      <w:b/>
                      <w:snapToGrid w:val="0"/>
                      <w:color w:val="000000"/>
                    </w:rPr>
                    <w:t>муниципального округа</w:t>
                  </w:r>
                  <w:r w:rsidRPr="00A614CB">
                    <w:rPr>
                      <w:b/>
                      <w:snapToGrid w:val="0"/>
                      <w:color w:val="000000"/>
                    </w:rPr>
                    <w:t xml:space="preserve"> и виды (подвиды) доходов</w:t>
                  </w:r>
                  <w:r w:rsidRPr="003E5BB1">
                    <w:rPr>
                      <w:b/>
                      <w:sz w:val="22"/>
                      <w:szCs w:val="22"/>
                    </w:rPr>
                    <w:t xml:space="preserve"> </w:t>
                  </w:r>
                </w:p>
              </w:tc>
            </w:tr>
            <w:tr w:rsidR="002E604D" w:rsidRPr="003E5BB1" w:rsidTr="00A82A1A">
              <w:trPr>
                <w:trHeight w:val="706"/>
              </w:trPr>
              <w:tc>
                <w:tcPr>
                  <w:tcW w:w="1560" w:type="dxa"/>
                </w:tcPr>
                <w:p w:rsidR="002E604D" w:rsidRPr="003E5BB1" w:rsidRDefault="002E604D" w:rsidP="00A82A1A">
                  <w:pPr>
                    <w:jc w:val="center"/>
                    <w:rPr>
                      <w:bCs/>
                      <w:sz w:val="22"/>
                      <w:szCs w:val="22"/>
                    </w:rPr>
                  </w:pPr>
                  <w:r w:rsidRPr="003E5BB1">
                    <w:rPr>
                      <w:bCs/>
                      <w:sz w:val="22"/>
                      <w:szCs w:val="22"/>
                    </w:rPr>
                    <w:t>Главного администратора доходов</w:t>
                  </w:r>
                </w:p>
              </w:tc>
              <w:tc>
                <w:tcPr>
                  <w:tcW w:w="2835" w:type="dxa"/>
                </w:tcPr>
                <w:p w:rsidR="002E604D" w:rsidRPr="00A614CB" w:rsidRDefault="002E604D" w:rsidP="00A82A1A">
                  <w:pPr>
                    <w:jc w:val="center"/>
                    <w:rPr>
                      <w:b/>
                      <w:snapToGrid w:val="0"/>
                      <w:color w:val="000000"/>
                    </w:rPr>
                  </w:pPr>
                  <w:r w:rsidRPr="00A614CB">
                    <w:rPr>
                      <w:b/>
                      <w:snapToGrid w:val="0"/>
                      <w:color w:val="000000"/>
                    </w:rPr>
                    <w:t>доходов бюджета</w:t>
                  </w:r>
                </w:p>
                <w:p w:rsidR="002E604D" w:rsidRPr="003E5BB1" w:rsidRDefault="002E604D" w:rsidP="00A82A1A">
                  <w:pPr>
                    <w:jc w:val="center"/>
                    <w:rPr>
                      <w:bCs/>
                      <w:sz w:val="22"/>
                      <w:szCs w:val="22"/>
                    </w:rPr>
                  </w:pPr>
                  <w:r>
                    <w:rPr>
                      <w:b/>
                      <w:snapToGrid w:val="0"/>
                      <w:color w:val="000000"/>
                    </w:rPr>
                    <w:t>муниципального округа</w:t>
                  </w:r>
                </w:p>
              </w:tc>
              <w:tc>
                <w:tcPr>
                  <w:tcW w:w="6095" w:type="dxa"/>
                  <w:vMerge/>
                </w:tcPr>
                <w:p w:rsidR="002E604D" w:rsidRPr="003E5BB1" w:rsidRDefault="002E604D" w:rsidP="00A82A1A">
                  <w:pPr>
                    <w:jc w:val="both"/>
                    <w:rPr>
                      <w:b/>
                      <w:sz w:val="22"/>
                      <w:szCs w:val="22"/>
                    </w:rPr>
                  </w:pPr>
                </w:p>
              </w:tc>
            </w:tr>
            <w:tr w:rsidR="002E604D" w:rsidRPr="003E5BB1" w:rsidTr="00A82A1A">
              <w:tc>
                <w:tcPr>
                  <w:tcW w:w="4395" w:type="dxa"/>
                  <w:gridSpan w:val="2"/>
                  <w:vAlign w:val="center"/>
                </w:tcPr>
                <w:p w:rsidR="002E604D" w:rsidRPr="003E5BB1" w:rsidRDefault="002E604D" w:rsidP="00A82A1A">
                  <w:pPr>
                    <w:rPr>
                      <w:b/>
                      <w:iCs/>
                      <w:sz w:val="22"/>
                      <w:szCs w:val="22"/>
                    </w:rPr>
                  </w:pPr>
                  <w:r w:rsidRPr="003E5BB1">
                    <w:rPr>
                      <w:b/>
                      <w:iCs/>
                      <w:sz w:val="22"/>
                      <w:szCs w:val="22"/>
                    </w:rPr>
                    <w:t xml:space="preserve">       182</w:t>
                  </w:r>
                </w:p>
              </w:tc>
              <w:tc>
                <w:tcPr>
                  <w:tcW w:w="6095" w:type="dxa"/>
                  <w:vAlign w:val="center"/>
                </w:tcPr>
                <w:p w:rsidR="002E604D" w:rsidRPr="003E5BB1" w:rsidRDefault="002E604D" w:rsidP="00A82A1A">
                  <w:pPr>
                    <w:rPr>
                      <w:b/>
                      <w:iCs/>
                      <w:sz w:val="22"/>
                      <w:szCs w:val="22"/>
                    </w:rPr>
                  </w:pPr>
                  <w:r w:rsidRPr="00ED0868">
                    <w:rPr>
                      <w:b/>
                      <w:snapToGrid w:val="0"/>
                      <w:color w:val="000000"/>
                    </w:rPr>
                    <w:t>Федеральная налоговая служба</w:t>
                  </w:r>
                </w:p>
              </w:tc>
            </w:tr>
            <w:tr w:rsidR="002E604D" w:rsidRPr="003E5BB1" w:rsidTr="00A82A1A">
              <w:tc>
                <w:tcPr>
                  <w:tcW w:w="1560" w:type="dxa"/>
                </w:tcPr>
                <w:p w:rsidR="002E604D" w:rsidRPr="00ED0868" w:rsidRDefault="002E604D" w:rsidP="00A82A1A">
                  <w:pPr>
                    <w:jc w:val="center"/>
                    <w:rPr>
                      <w:sz w:val="20"/>
                      <w:szCs w:val="20"/>
                    </w:rPr>
                  </w:pPr>
                  <w:r w:rsidRPr="00ED0868">
                    <w:rPr>
                      <w:snapToGrid w:val="0"/>
                      <w:color w:val="000000"/>
                    </w:rPr>
                    <w:t>182</w:t>
                  </w:r>
                </w:p>
              </w:tc>
              <w:tc>
                <w:tcPr>
                  <w:tcW w:w="2835" w:type="dxa"/>
                </w:tcPr>
                <w:p w:rsidR="002E604D" w:rsidRPr="00ED0868" w:rsidRDefault="002E604D" w:rsidP="00A82A1A">
                  <w:pPr>
                    <w:jc w:val="center"/>
                    <w:rPr>
                      <w:snapToGrid w:val="0"/>
                      <w:color w:val="000000"/>
                    </w:rPr>
                  </w:pPr>
                  <w:r w:rsidRPr="00ED0868">
                    <w:rPr>
                      <w:snapToGrid w:val="0"/>
                      <w:color w:val="000000"/>
                    </w:rPr>
                    <w:t>1 01 02010 01 0000 110</w:t>
                  </w:r>
                </w:p>
              </w:tc>
              <w:tc>
                <w:tcPr>
                  <w:tcW w:w="6095" w:type="dxa"/>
                </w:tcPr>
                <w:p w:rsidR="002E604D" w:rsidRPr="00ED0868" w:rsidRDefault="00525CDC" w:rsidP="00A82A1A">
                  <w:pPr>
                    <w:jc w:val="both"/>
                    <w:rPr>
                      <w:snapToGrid w:val="0"/>
                      <w:color w:val="000000"/>
                    </w:rPr>
                  </w:pPr>
                  <w:r w:rsidRPr="00525CDC">
                    <w:rPr>
                      <w:snapToGrid w:val="0"/>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25CDC">
                    <w:rPr>
                      <w:snapToGrid w:val="0"/>
                      <w:color w:val="000000"/>
                      <w:vertAlign w:val="superscript"/>
                    </w:rPr>
                    <w:t>1</w:t>
                  </w:r>
                  <w:r w:rsidRPr="00525CDC">
                    <w:rPr>
                      <w:snapToGrid w:val="0"/>
                      <w:color w:val="000000"/>
                    </w:rPr>
                    <w:t xml:space="preserve"> и 228 Налогового кодекса Российской Федерации</w:t>
                  </w:r>
                </w:p>
              </w:tc>
            </w:tr>
            <w:tr w:rsidR="002E604D" w:rsidRPr="003E5BB1" w:rsidTr="00A82A1A">
              <w:tc>
                <w:tcPr>
                  <w:tcW w:w="1560" w:type="dxa"/>
                </w:tcPr>
                <w:p w:rsidR="002E604D" w:rsidRPr="00ED0868" w:rsidRDefault="002E604D" w:rsidP="00A82A1A">
                  <w:pPr>
                    <w:jc w:val="center"/>
                    <w:rPr>
                      <w:sz w:val="20"/>
                      <w:szCs w:val="20"/>
                    </w:rPr>
                  </w:pPr>
                  <w:r w:rsidRPr="00ED0868">
                    <w:rPr>
                      <w:snapToGrid w:val="0"/>
                      <w:color w:val="000000"/>
                    </w:rPr>
                    <w:t>182</w:t>
                  </w:r>
                </w:p>
              </w:tc>
              <w:tc>
                <w:tcPr>
                  <w:tcW w:w="2835" w:type="dxa"/>
                </w:tcPr>
                <w:p w:rsidR="002E604D" w:rsidRPr="00ED0868" w:rsidRDefault="002E604D" w:rsidP="00A82A1A">
                  <w:pPr>
                    <w:jc w:val="center"/>
                    <w:rPr>
                      <w:snapToGrid w:val="0"/>
                      <w:color w:val="000000"/>
                    </w:rPr>
                  </w:pPr>
                  <w:r w:rsidRPr="00ED0868">
                    <w:rPr>
                      <w:snapToGrid w:val="0"/>
                      <w:color w:val="000000"/>
                    </w:rPr>
                    <w:t>1 01 02020 01 0000 110</w:t>
                  </w:r>
                </w:p>
              </w:tc>
              <w:tc>
                <w:tcPr>
                  <w:tcW w:w="6095" w:type="dxa"/>
                </w:tcPr>
                <w:p w:rsidR="002E604D" w:rsidRPr="00ED0868" w:rsidRDefault="00525CDC" w:rsidP="00A82A1A">
                  <w:pPr>
                    <w:jc w:val="both"/>
                    <w:rPr>
                      <w:snapToGrid w:val="0"/>
                      <w:color w:val="000000"/>
                    </w:rPr>
                  </w:pPr>
                  <w:r w:rsidRPr="00525CDC">
                    <w:rPr>
                      <w:snapToGrid w:val="0"/>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E604D" w:rsidRPr="003E5BB1" w:rsidTr="00A82A1A">
              <w:tc>
                <w:tcPr>
                  <w:tcW w:w="1560" w:type="dxa"/>
                </w:tcPr>
                <w:p w:rsidR="002E604D" w:rsidRPr="00ED0868" w:rsidRDefault="002E604D" w:rsidP="00A82A1A">
                  <w:pPr>
                    <w:jc w:val="center"/>
                    <w:rPr>
                      <w:sz w:val="20"/>
                      <w:szCs w:val="20"/>
                    </w:rPr>
                  </w:pPr>
                  <w:r w:rsidRPr="00ED0868">
                    <w:rPr>
                      <w:snapToGrid w:val="0"/>
                      <w:color w:val="000000"/>
                    </w:rPr>
                    <w:t>182</w:t>
                  </w:r>
                </w:p>
              </w:tc>
              <w:tc>
                <w:tcPr>
                  <w:tcW w:w="2835" w:type="dxa"/>
                </w:tcPr>
                <w:p w:rsidR="002E604D" w:rsidRPr="00ED0868" w:rsidRDefault="002E604D" w:rsidP="00A82A1A">
                  <w:pPr>
                    <w:jc w:val="center"/>
                    <w:rPr>
                      <w:snapToGrid w:val="0"/>
                      <w:color w:val="000000"/>
                    </w:rPr>
                  </w:pPr>
                  <w:r w:rsidRPr="00ED0868">
                    <w:rPr>
                      <w:snapToGrid w:val="0"/>
                      <w:color w:val="000000"/>
                    </w:rPr>
                    <w:t>1 01 02030 01 0000 110</w:t>
                  </w:r>
                </w:p>
              </w:tc>
              <w:tc>
                <w:tcPr>
                  <w:tcW w:w="6095" w:type="dxa"/>
                </w:tcPr>
                <w:p w:rsidR="002E604D" w:rsidRPr="00ED0868" w:rsidRDefault="00525CDC" w:rsidP="00A82A1A">
                  <w:pPr>
                    <w:jc w:val="both"/>
                    <w:rPr>
                      <w:snapToGrid w:val="0"/>
                      <w:color w:val="000000"/>
                    </w:rPr>
                  </w:pPr>
                  <w:r w:rsidRPr="00525CDC">
                    <w:rPr>
                      <w:snapToGrid w:val="0"/>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2E604D" w:rsidRDefault="002E604D" w:rsidP="00E8727C">
            <w:pPr>
              <w:jc w:val="center"/>
              <w:rPr>
                <w:b/>
                <w:bCs/>
                <w:sz w:val="26"/>
                <w:szCs w:val="26"/>
              </w:rPr>
            </w:pPr>
          </w:p>
          <w:p w:rsidR="002E604D" w:rsidRDefault="002E604D" w:rsidP="00E8727C">
            <w:pPr>
              <w:jc w:val="center"/>
              <w:rPr>
                <w:b/>
                <w:bCs/>
                <w:sz w:val="26"/>
                <w:szCs w:val="26"/>
              </w:rPr>
            </w:pPr>
          </w:p>
          <w:p w:rsidR="002E604D" w:rsidRDefault="002E604D" w:rsidP="00E8727C">
            <w:pPr>
              <w:jc w:val="center"/>
              <w:rPr>
                <w:b/>
                <w:bCs/>
                <w:sz w:val="26"/>
                <w:szCs w:val="26"/>
              </w:rPr>
            </w:pPr>
          </w:p>
          <w:p w:rsidR="002E604D" w:rsidRDefault="002E604D" w:rsidP="00E8727C">
            <w:pPr>
              <w:jc w:val="center"/>
              <w:rPr>
                <w:b/>
                <w:bCs/>
                <w:sz w:val="26"/>
                <w:szCs w:val="26"/>
              </w:rPr>
            </w:pPr>
          </w:p>
          <w:p w:rsidR="002E604D" w:rsidRDefault="002E604D" w:rsidP="00E8727C">
            <w:pPr>
              <w:jc w:val="center"/>
              <w:rPr>
                <w:b/>
                <w:bCs/>
                <w:sz w:val="26"/>
                <w:szCs w:val="26"/>
              </w:rPr>
            </w:pPr>
          </w:p>
          <w:p w:rsidR="002E604D" w:rsidRDefault="002E604D" w:rsidP="00E8727C">
            <w:pPr>
              <w:jc w:val="center"/>
              <w:rPr>
                <w:b/>
                <w:bCs/>
                <w:sz w:val="26"/>
                <w:szCs w:val="26"/>
              </w:rPr>
            </w:pPr>
          </w:p>
          <w:p w:rsidR="002E604D" w:rsidRDefault="002E604D" w:rsidP="00E8727C">
            <w:pPr>
              <w:jc w:val="center"/>
              <w:rPr>
                <w:b/>
                <w:bCs/>
                <w:sz w:val="26"/>
                <w:szCs w:val="26"/>
              </w:rPr>
            </w:pPr>
          </w:p>
          <w:p w:rsidR="00205054" w:rsidRDefault="00205054" w:rsidP="002E604D">
            <w:pPr>
              <w:rPr>
                <w:b/>
                <w:bCs/>
                <w:sz w:val="26"/>
                <w:szCs w:val="26"/>
              </w:rPr>
            </w:pPr>
          </w:p>
          <w:p w:rsidR="00525CDC" w:rsidRDefault="00525CDC" w:rsidP="002E604D">
            <w:pPr>
              <w:rPr>
                <w:b/>
                <w:bCs/>
                <w:sz w:val="26"/>
                <w:szCs w:val="26"/>
              </w:rPr>
            </w:pPr>
          </w:p>
          <w:p w:rsidR="00C5138E" w:rsidRPr="00205054" w:rsidRDefault="00C5138E" w:rsidP="002E604D">
            <w:pPr>
              <w:rPr>
                <w:b/>
                <w:bCs/>
                <w:sz w:val="26"/>
                <w:szCs w:val="26"/>
              </w:rPr>
            </w:pPr>
          </w:p>
        </w:tc>
      </w:tr>
      <w:tr w:rsidR="00205054" w:rsidRPr="00205054" w:rsidTr="00A349A6">
        <w:trPr>
          <w:trHeight w:val="495"/>
        </w:trPr>
        <w:tc>
          <w:tcPr>
            <w:tcW w:w="11215" w:type="dxa"/>
            <w:gridSpan w:val="3"/>
            <w:tcBorders>
              <w:top w:val="nil"/>
              <w:left w:val="nil"/>
              <w:bottom w:val="nil"/>
              <w:right w:val="nil"/>
            </w:tcBorders>
            <w:shd w:val="clear" w:color="auto" w:fill="auto"/>
            <w:noWrap/>
            <w:vAlign w:val="bottom"/>
            <w:hideMark/>
          </w:tcPr>
          <w:p w:rsidR="00E8727C" w:rsidRPr="00205054" w:rsidRDefault="00E8727C" w:rsidP="002E604D">
            <w:pPr>
              <w:rPr>
                <w:b/>
                <w:bCs/>
                <w:sz w:val="26"/>
                <w:szCs w:val="26"/>
              </w:rPr>
            </w:pPr>
          </w:p>
        </w:tc>
      </w:tr>
    </w:tbl>
    <w:p w:rsidR="007E3908" w:rsidRDefault="007E3908" w:rsidP="00205054">
      <w:pPr>
        <w:ind w:right="850"/>
        <w:jc w:val="both"/>
        <w:rPr>
          <w:sz w:val="28"/>
          <w:szCs w:val="28"/>
        </w:rPr>
      </w:pPr>
    </w:p>
    <w:p w:rsidR="007E3908" w:rsidRDefault="007E3908">
      <w:pPr>
        <w:rPr>
          <w:sz w:val="28"/>
          <w:szCs w:val="28"/>
        </w:rPr>
      </w:pPr>
      <w:r>
        <w:rPr>
          <w:sz w:val="28"/>
          <w:szCs w:val="28"/>
        </w:rPr>
        <w:br w:type="page"/>
      </w:r>
    </w:p>
    <w:p w:rsidR="00EF0849" w:rsidRDefault="00EF0849" w:rsidP="00205054">
      <w:pPr>
        <w:ind w:right="850"/>
        <w:jc w:val="both"/>
        <w:rPr>
          <w:sz w:val="28"/>
          <w:szCs w:val="28"/>
        </w:rPr>
      </w:pPr>
    </w:p>
    <w:tbl>
      <w:tblPr>
        <w:tblW w:w="16763" w:type="dxa"/>
        <w:tblInd w:w="93" w:type="dxa"/>
        <w:tblLook w:val="04A0" w:firstRow="1" w:lastRow="0" w:firstColumn="1" w:lastColumn="0" w:noHBand="0" w:noVBand="1"/>
      </w:tblPr>
      <w:tblGrid>
        <w:gridCol w:w="10363"/>
        <w:gridCol w:w="6400"/>
      </w:tblGrid>
      <w:tr w:rsidR="00EF0849" w:rsidRPr="00EF0849" w:rsidTr="009A4842">
        <w:trPr>
          <w:trHeight w:val="435"/>
        </w:trPr>
        <w:tc>
          <w:tcPr>
            <w:tcW w:w="10363" w:type="dxa"/>
            <w:tcBorders>
              <w:top w:val="nil"/>
              <w:left w:val="nil"/>
              <w:bottom w:val="nil"/>
              <w:right w:val="nil"/>
            </w:tcBorders>
            <w:shd w:val="clear" w:color="auto" w:fill="auto"/>
            <w:noWrap/>
            <w:vAlign w:val="bottom"/>
            <w:hideMark/>
          </w:tcPr>
          <w:p w:rsidR="00E8727C" w:rsidRPr="001F2ADB" w:rsidRDefault="00E8727C" w:rsidP="00E8727C">
            <w:pPr>
              <w:adjustRightInd w:val="0"/>
              <w:ind w:firstLine="540"/>
              <w:jc w:val="both"/>
              <w:rPr>
                <w:szCs w:val="28"/>
              </w:rPr>
            </w:pPr>
            <w:bookmarkStart w:id="2" w:name="RANGE!A1:C17"/>
            <w:bookmarkEnd w:id="2"/>
            <w:r>
              <w:rPr>
                <w:szCs w:val="28"/>
              </w:rPr>
              <w:t xml:space="preserve">                                                                                      </w:t>
            </w:r>
            <w:r w:rsidR="0010575D">
              <w:rPr>
                <w:szCs w:val="28"/>
              </w:rPr>
              <w:t xml:space="preserve">  </w:t>
            </w:r>
            <w:r w:rsidRPr="001F2ADB">
              <w:rPr>
                <w:szCs w:val="28"/>
              </w:rPr>
              <w:t xml:space="preserve">Приложение </w:t>
            </w:r>
            <w:r>
              <w:rPr>
                <w:szCs w:val="28"/>
              </w:rPr>
              <w:t>2</w:t>
            </w:r>
          </w:p>
          <w:p w:rsidR="00C07396" w:rsidRPr="00C07396" w:rsidRDefault="00C07396" w:rsidP="00C07396">
            <w:pPr>
              <w:pStyle w:val="ac"/>
              <w:ind w:left="5847"/>
              <w:jc w:val="both"/>
              <w:rPr>
                <w:lang w:val="ru-RU" w:eastAsia="ru-RU"/>
              </w:rPr>
            </w:pPr>
            <w:r w:rsidRPr="00B01CD4">
              <w:rPr>
                <w:szCs w:val="28"/>
                <w:lang w:val="ru-RU" w:eastAsia="ru-RU"/>
              </w:rPr>
              <w:t>к решению Совета депутатов муниципального округа Северное Медведково</w:t>
            </w:r>
            <w:r>
              <w:rPr>
                <w:szCs w:val="28"/>
                <w:lang w:val="ru-RU" w:eastAsia="ru-RU"/>
              </w:rPr>
              <w:t xml:space="preserve"> </w:t>
            </w:r>
            <w:r w:rsidRPr="00C07396">
              <w:t xml:space="preserve">«О бюджете </w:t>
            </w:r>
            <w:r w:rsidRPr="00C07396">
              <w:rPr>
                <w:lang w:val="ru-RU"/>
              </w:rPr>
              <w:t xml:space="preserve">муниципального округа Северное Медведково </w:t>
            </w:r>
            <w:r w:rsidRPr="00C07396">
              <w:t>на 201</w:t>
            </w:r>
            <w:r w:rsidR="00D74568">
              <w:rPr>
                <w:lang w:val="ru-RU"/>
              </w:rPr>
              <w:t>6</w:t>
            </w:r>
            <w:r w:rsidRPr="00C07396">
              <w:t xml:space="preserve"> год»</w:t>
            </w:r>
          </w:p>
          <w:p w:rsidR="00C07396" w:rsidRPr="00B01CD4" w:rsidRDefault="00C07396" w:rsidP="00C07396">
            <w:pPr>
              <w:pStyle w:val="ac"/>
              <w:ind w:left="5847"/>
              <w:jc w:val="both"/>
              <w:rPr>
                <w:szCs w:val="28"/>
                <w:lang w:val="ru-RU" w:eastAsia="ru-RU"/>
              </w:rPr>
            </w:pPr>
            <w:r w:rsidRPr="00B01CD4">
              <w:rPr>
                <w:szCs w:val="28"/>
                <w:lang w:val="ru-RU" w:eastAsia="ru-RU"/>
              </w:rPr>
              <w:t>от ______201</w:t>
            </w:r>
            <w:r w:rsidR="00D74568">
              <w:rPr>
                <w:szCs w:val="28"/>
                <w:lang w:val="ru-RU" w:eastAsia="ru-RU"/>
              </w:rPr>
              <w:t>5</w:t>
            </w:r>
            <w:r w:rsidRPr="00B01CD4">
              <w:rPr>
                <w:szCs w:val="28"/>
                <w:lang w:val="ru-RU" w:eastAsia="ru-RU"/>
              </w:rPr>
              <w:t xml:space="preserve"> года № ______</w:t>
            </w:r>
          </w:p>
          <w:p w:rsidR="00EF0849" w:rsidRPr="00EF0849" w:rsidRDefault="00EF0849" w:rsidP="00EF0849"/>
        </w:tc>
        <w:tc>
          <w:tcPr>
            <w:tcW w:w="6400" w:type="dxa"/>
            <w:tcBorders>
              <w:top w:val="nil"/>
              <w:left w:val="nil"/>
              <w:bottom w:val="nil"/>
              <w:right w:val="nil"/>
            </w:tcBorders>
            <w:shd w:val="clear" w:color="auto" w:fill="auto"/>
            <w:noWrap/>
            <w:vAlign w:val="bottom"/>
            <w:hideMark/>
          </w:tcPr>
          <w:p w:rsidR="00EF0849" w:rsidRPr="00EF0849" w:rsidRDefault="00EF0849" w:rsidP="00EF0849">
            <w:pPr>
              <w:jc w:val="center"/>
              <w:rPr>
                <w:b/>
                <w:bCs/>
                <w:sz w:val="28"/>
                <w:szCs w:val="28"/>
              </w:rPr>
            </w:pPr>
            <w:r w:rsidRPr="00EF0849">
              <w:rPr>
                <w:b/>
                <w:bCs/>
                <w:sz w:val="28"/>
                <w:szCs w:val="28"/>
              </w:rPr>
              <w:t>ПЕРЕЧЕНЬ</w:t>
            </w:r>
          </w:p>
        </w:tc>
      </w:tr>
    </w:tbl>
    <w:p w:rsidR="00E8727C" w:rsidRDefault="00E8727C" w:rsidP="00E8727C">
      <w:pPr>
        <w:jc w:val="both"/>
      </w:pPr>
    </w:p>
    <w:p w:rsidR="00D74568" w:rsidRPr="00FE2555" w:rsidRDefault="00D74568" w:rsidP="00D74568">
      <w:pPr>
        <w:tabs>
          <w:tab w:val="left" w:pos="4270"/>
          <w:tab w:val="center" w:pos="4923"/>
          <w:tab w:val="left" w:pos="7970"/>
        </w:tabs>
        <w:jc w:val="center"/>
        <w:rPr>
          <w:b/>
          <w:bCs/>
          <w:lang w:eastAsia="ar-SA"/>
        </w:rPr>
      </w:pPr>
      <w:r>
        <w:rPr>
          <w:b/>
          <w:bCs/>
          <w:lang w:eastAsia="ar-SA"/>
        </w:rPr>
        <w:t>Пе</w:t>
      </w:r>
      <w:r w:rsidRPr="00FE2555">
        <w:rPr>
          <w:b/>
          <w:bCs/>
          <w:lang w:eastAsia="ar-SA"/>
        </w:rPr>
        <w:t>речень</w:t>
      </w:r>
      <w:r>
        <w:rPr>
          <w:b/>
          <w:bCs/>
          <w:lang w:eastAsia="ar-SA"/>
        </w:rPr>
        <w:t xml:space="preserve"> г</w:t>
      </w:r>
      <w:r w:rsidRPr="00FE2555">
        <w:rPr>
          <w:b/>
          <w:bCs/>
          <w:lang w:eastAsia="ar-SA"/>
        </w:rPr>
        <w:t xml:space="preserve">лавных администраторов </w:t>
      </w:r>
      <w:r w:rsidR="002C48C6">
        <w:rPr>
          <w:b/>
          <w:bCs/>
          <w:lang w:eastAsia="ar-SA"/>
        </w:rPr>
        <w:t xml:space="preserve">неналоговых </w:t>
      </w:r>
      <w:r w:rsidRPr="00FE2555">
        <w:rPr>
          <w:b/>
          <w:bCs/>
          <w:lang w:eastAsia="ar-SA"/>
        </w:rPr>
        <w:t xml:space="preserve">доходов бюджета муниципального округа </w:t>
      </w:r>
      <w:r>
        <w:rPr>
          <w:b/>
          <w:bCs/>
          <w:lang w:eastAsia="ar-SA"/>
        </w:rPr>
        <w:t>Северное</w:t>
      </w:r>
      <w:r w:rsidRPr="00FE2555">
        <w:rPr>
          <w:b/>
          <w:bCs/>
          <w:lang w:eastAsia="ar-SA"/>
        </w:rPr>
        <w:t xml:space="preserve"> Медведково </w:t>
      </w:r>
      <w:r w:rsidRPr="00FE2555">
        <w:rPr>
          <w:b/>
        </w:rPr>
        <w:t xml:space="preserve">– органов местного самоуправления муниципального округа </w:t>
      </w:r>
      <w:r>
        <w:rPr>
          <w:b/>
        </w:rPr>
        <w:t>Северное</w:t>
      </w:r>
      <w:r w:rsidRPr="00FE2555">
        <w:rPr>
          <w:b/>
        </w:rPr>
        <w:t xml:space="preserve"> Медведково</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6946"/>
      </w:tblGrid>
      <w:tr w:rsidR="00D74568" w:rsidRPr="00543FC1" w:rsidTr="009A4842">
        <w:trPr>
          <w:trHeight w:val="491"/>
        </w:trPr>
        <w:tc>
          <w:tcPr>
            <w:tcW w:w="3119" w:type="dxa"/>
            <w:gridSpan w:val="2"/>
            <w:tcBorders>
              <w:top w:val="single" w:sz="4" w:space="0" w:color="auto"/>
              <w:left w:val="single" w:sz="4" w:space="0" w:color="auto"/>
              <w:bottom w:val="single" w:sz="4" w:space="0" w:color="auto"/>
              <w:right w:val="single" w:sz="4" w:space="0" w:color="auto"/>
            </w:tcBorders>
          </w:tcPr>
          <w:p w:rsidR="00D74568" w:rsidRPr="00543FC1" w:rsidRDefault="00D74568" w:rsidP="002C48C6">
            <w:pPr>
              <w:jc w:val="center"/>
              <w:rPr>
                <w:sz w:val="22"/>
                <w:szCs w:val="22"/>
              </w:rPr>
            </w:pPr>
            <w:r w:rsidRPr="00543FC1">
              <w:rPr>
                <w:bCs/>
                <w:sz w:val="22"/>
                <w:szCs w:val="22"/>
              </w:rPr>
              <w:t>Код бюджетной классификации</w:t>
            </w:r>
          </w:p>
        </w:tc>
        <w:tc>
          <w:tcPr>
            <w:tcW w:w="6946" w:type="dxa"/>
            <w:tcBorders>
              <w:top w:val="single" w:sz="4" w:space="0" w:color="auto"/>
              <w:left w:val="single" w:sz="4" w:space="0" w:color="auto"/>
              <w:bottom w:val="single" w:sz="4" w:space="0" w:color="auto"/>
              <w:right w:val="single" w:sz="4" w:space="0" w:color="auto"/>
            </w:tcBorders>
          </w:tcPr>
          <w:p w:rsidR="00D74568" w:rsidRPr="00543FC1" w:rsidRDefault="00D74568" w:rsidP="00263893">
            <w:pPr>
              <w:pStyle w:val="Standard"/>
              <w:widowControl/>
              <w:suppressAutoHyphens w:val="0"/>
              <w:snapToGrid w:val="0"/>
              <w:rPr>
                <w:b/>
                <w:sz w:val="22"/>
                <w:szCs w:val="22"/>
              </w:rPr>
            </w:pPr>
            <w:r w:rsidRPr="00543FC1">
              <w:rPr>
                <w:rFonts w:eastAsia="Times New Roman"/>
                <w:sz w:val="22"/>
                <w:szCs w:val="22"/>
                <w:lang w:eastAsia="ar-SA" w:bidi="ar-SA"/>
              </w:rPr>
              <w:t xml:space="preserve">Наименование главного администратора доходов бюджета </w:t>
            </w:r>
            <w:r>
              <w:rPr>
                <w:rFonts w:eastAsia="Times New Roman"/>
                <w:sz w:val="22"/>
                <w:szCs w:val="22"/>
                <w:lang w:eastAsia="ar-SA" w:bidi="ar-SA"/>
              </w:rPr>
              <w:t>муниципального округа</w:t>
            </w:r>
            <w:r w:rsidRPr="00543FC1">
              <w:rPr>
                <w:rFonts w:eastAsia="Times New Roman"/>
                <w:sz w:val="22"/>
                <w:szCs w:val="22"/>
                <w:lang w:eastAsia="ar-SA" w:bidi="ar-SA"/>
              </w:rPr>
              <w:t xml:space="preserve"> и виды (подвиды) доходов</w:t>
            </w:r>
          </w:p>
        </w:tc>
      </w:tr>
      <w:tr w:rsidR="00D74568" w:rsidRPr="00543FC1" w:rsidTr="009A4842">
        <w:tc>
          <w:tcPr>
            <w:tcW w:w="3119" w:type="dxa"/>
            <w:gridSpan w:val="2"/>
            <w:tcBorders>
              <w:top w:val="single" w:sz="4" w:space="0" w:color="auto"/>
              <w:left w:val="single" w:sz="4" w:space="0" w:color="auto"/>
              <w:bottom w:val="single" w:sz="4" w:space="0" w:color="auto"/>
              <w:right w:val="single" w:sz="4" w:space="0" w:color="auto"/>
            </w:tcBorders>
            <w:vAlign w:val="center"/>
          </w:tcPr>
          <w:p w:rsidR="00D74568" w:rsidRPr="00543FC1" w:rsidRDefault="00D74568" w:rsidP="00263893">
            <w:pPr>
              <w:jc w:val="both"/>
              <w:rPr>
                <w:b/>
                <w:sz w:val="22"/>
                <w:szCs w:val="22"/>
              </w:rPr>
            </w:pPr>
            <w:r w:rsidRPr="00543FC1">
              <w:rPr>
                <w:b/>
                <w:sz w:val="22"/>
                <w:szCs w:val="22"/>
              </w:rPr>
              <w:t xml:space="preserve">       900</w:t>
            </w:r>
          </w:p>
        </w:tc>
        <w:tc>
          <w:tcPr>
            <w:tcW w:w="6946" w:type="dxa"/>
            <w:tcBorders>
              <w:top w:val="single" w:sz="4" w:space="0" w:color="auto"/>
              <w:left w:val="single" w:sz="4" w:space="0" w:color="auto"/>
              <w:bottom w:val="single" w:sz="4" w:space="0" w:color="auto"/>
              <w:right w:val="single" w:sz="4" w:space="0" w:color="auto"/>
            </w:tcBorders>
            <w:vAlign w:val="center"/>
          </w:tcPr>
          <w:p w:rsidR="00D74568" w:rsidRPr="0070119B" w:rsidRDefault="00D74568" w:rsidP="00263893">
            <w:pPr>
              <w:jc w:val="both"/>
              <w:rPr>
                <w:b/>
                <w:sz w:val="22"/>
                <w:szCs w:val="22"/>
              </w:rPr>
            </w:pPr>
            <w:r>
              <w:rPr>
                <w:b/>
                <w:sz w:val="22"/>
                <w:szCs w:val="22"/>
              </w:rPr>
              <w:t xml:space="preserve">аппарат Совета депутатов </w:t>
            </w:r>
            <w:r w:rsidRPr="0070119B">
              <w:rPr>
                <w:b/>
                <w:sz w:val="22"/>
                <w:szCs w:val="22"/>
              </w:rPr>
              <w:t xml:space="preserve">муниципального округа </w:t>
            </w:r>
            <w:r>
              <w:rPr>
                <w:b/>
                <w:sz w:val="22"/>
                <w:szCs w:val="22"/>
              </w:rPr>
              <w:t>Северное</w:t>
            </w:r>
            <w:r w:rsidRPr="0070119B">
              <w:rPr>
                <w:b/>
                <w:sz w:val="22"/>
                <w:szCs w:val="22"/>
              </w:rPr>
              <w:t xml:space="preserve"> Медведково (</w:t>
            </w:r>
            <w:r>
              <w:rPr>
                <w:b/>
                <w:sz w:val="22"/>
                <w:szCs w:val="22"/>
              </w:rPr>
              <w:t>аппарат СД</w:t>
            </w:r>
            <w:r w:rsidRPr="0070119B">
              <w:rPr>
                <w:b/>
                <w:sz w:val="22"/>
                <w:szCs w:val="22"/>
              </w:rPr>
              <w:t xml:space="preserve"> МО </w:t>
            </w:r>
            <w:r>
              <w:rPr>
                <w:b/>
                <w:sz w:val="22"/>
                <w:szCs w:val="22"/>
              </w:rPr>
              <w:t>Северное</w:t>
            </w:r>
            <w:r w:rsidRPr="0070119B">
              <w:rPr>
                <w:b/>
                <w:sz w:val="22"/>
                <w:szCs w:val="22"/>
              </w:rPr>
              <w:t xml:space="preserve"> Медведково)</w:t>
            </w:r>
          </w:p>
        </w:tc>
      </w:tr>
      <w:tr w:rsidR="00D74568" w:rsidRPr="00543FC1" w:rsidTr="009A4842">
        <w:tc>
          <w:tcPr>
            <w:tcW w:w="10065" w:type="dxa"/>
            <w:gridSpan w:val="3"/>
            <w:tcBorders>
              <w:top w:val="single" w:sz="4" w:space="0" w:color="auto"/>
              <w:left w:val="single" w:sz="4" w:space="0" w:color="auto"/>
              <w:bottom w:val="single" w:sz="4" w:space="0" w:color="auto"/>
              <w:right w:val="single" w:sz="4" w:space="0" w:color="auto"/>
            </w:tcBorders>
            <w:vAlign w:val="center"/>
          </w:tcPr>
          <w:p w:rsidR="00D74568" w:rsidRPr="00543FC1" w:rsidRDefault="00BE088B" w:rsidP="00263893">
            <w:pPr>
              <w:jc w:val="center"/>
              <w:rPr>
                <w:sz w:val="22"/>
                <w:szCs w:val="22"/>
              </w:rPr>
            </w:pPr>
            <w:r>
              <w:rPr>
                <w:rStyle w:val="s103"/>
              </w:rPr>
              <w:t>ДОХОДЫ ОТ ОКАЗАНИЯ ПЛАТНЫХ УСЛУГ (РАБОТ) И КОМПЕНСАЦИИ ЗАТРАТ ГОСУДАРСТВА</w:t>
            </w:r>
          </w:p>
        </w:tc>
      </w:tr>
      <w:tr w:rsidR="00D74568" w:rsidRPr="00543FC1" w:rsidTr="009A4842">
        <w:tc>
          <w:tcPr>
            <w:tcW w:w="709" w:type="dxa"/>
            <w:tcBorders>
              <w:top w:val="single" w:sz="4" w:space="0" w:color="auto"/>
              <w:left w:val="single" w:sz="4" w:space="0" w:color="auto"/>
              <w:bottom w:val="single" w:sz="4" w:space="0" w:color="auto"/>
              <w:right w:val="single" w:sz="4" w:space="0" w:color="auto"/>
            </w:tcBorders>
            <w:vAlign w:val="center"/>
          </w:tcPr>
          <w:p w:rsidR="00D74568" w:rsidRPr="00543FC1" w:rsidRDefault="00D74568" w:rsidP="00263893">
            <w:pPr>
              <w:jc w:val="center"/>
              <w:rPr>
                <w:sz w:val="22"/>
                <w:szCs w:val="22"/>
              </w:rPr>
            </w:pPr>
            <w:r w:rsidRPr="00543FC1">
              <w:rPr>
                <w:sz w:val="22"/>
                <w:szCs w:val="22"/>
              </w:rPr>
              <w:t>900</w:t>
            </w:r>
          </w:p>
        </w:tc>
        <w:tc>
          <w:tcPr>
            <w:tcW w:w="2410" w:type="dxa"/>
            <w:tcBorders>
              <w:top w:val="single" w:sz="4" w:space="0" w:color="auto"/>
              <w:left w:val="single" w:sz="4" w:space="0" w:color="auto"/>
              <w:bottom w:val="single" w:sz="4" w:space="0" w:color="auto"/>
              <w:right w:val="single" w:sz="4" w:space="0" w:color="auto"/>
            </w:tcBorders>
            <w:vAlign w:val="center"/>
          </w:tcPr>
          <w:p w:rsidR="00D74568" w:rsidRPr="00543FC1" w:rsidRDefault="00D74568" w:rsidP="00263893">
            <w:pPr>
              <w:jc w:val="center"/>
              <w:rPr>
                <w:sz w:val="22"/>
                <w:szCs w:val="22"/>
              </w:rPr>
            </w:pPr>
            <w:r w:rsidRPr="00543FC1">
              <w:rPr>
                <w:sz w:val="22"/>
                <w:szCs w:val="22"/>
              </w:rPr>
              <w:t>1 13 01993 03 0000 130</w:t>
            </w:r>
          </w:p>
        </w:tc>
        <w:tc>
          <w:tcPr>
            <w:tcW w:w="6946" w:type="dxa"/>
            <w:tcBorders>
              <w:top w:val="single" w:sz="4" w:space="0" w:color="auto"/>
              <w:left w:val="single" w:sz="4" w:space="0" w:color="auto"/>
              <w:bottom w:val="single" w:sz="4" w:space="0" w:color="auto"/>
              <w:right w:val="single" w:sz="4" w:space="0" w:color="auto"/>
            </w:tcBorders>
          </w:tcPr>
          <w:p w:rsidR="00D74568" w:rsidRPr="00543FC1" w:rsidRDefault="00BE088B" w:rsidP="00263893">
            <w:pPr>
              <w:jc w:val="both"/>
              <w:rPr>
                <w:sz w:val="22"/>
                <w:szCs w:val="22"/>
              </w:rPr>
            </w:pPr>
            <w: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D74568" w:rsidRPr="00543FC1" w:rsidTr="009A4842">
        <w:tc>
          <w:tcPr>
            <w:tcW w:w="709" w:type="dxa"/>
            <w:tcBorders>
              <w:top w:val="single" w:sz="4" w:space="0" w:color="auto"/>
              <w:left w:val="single" w:sz="4" w:space="0" w:color="auto"/>
              <w:bottom w:val="single" w:sz="4" w:space="0" w:color="auto"/>
              <w:right w:val="single" w:sz="4" w:space="0" w:color="auto"/>
            </w:tcBorders>
            <w:vAlign w:val="center"/>
          </w:tcPr>
          <w:p w:rsidR="00D74568" w:rsidRPr="00543FC1" w:rsidRDefault="00D74568" w:rsidP="00263893">
            <w:pPr>
              <w:jc w:val="center"/>
              <w:rPr>
                <w:sz w:val="22"/>
                <w:szCs w:val="22"/>
              </w:rPr>
            </w:pPr>
            <w:r w:rsidRPr="00543FC1">
              <w:rPr>
                <w:sz w:val="22"/>
                <w:szCs w:val="22"/>
              </w:rPr>
              <w:t>900</w:t>
            </w:r>
          </w:p>
        </w:tc>
        <w:tc>
          <w:tcPr>
            <w:tcW w:w="2410" w:type="dxa"/>
            <w:tcBorders>
              <w:top w:val="single" w:sz="4" w:space="0" w:color="auto"/>
              <w:left w:val="single" w:sz="4" w:space="0" w:color="auto"/>
              <w:bottom w:val="single" w:sz="4" w:space="0" w:color="auto"/>
              <w:right w:val="single" w:sz="4" w:space="0" w:color="auto"/>
            </w:tcBorders>
            <w:vAlign w:val="center"/>
          </w:tcPr>
          <w:p w:rsidR="00D74568" w:rsidRPr="00543FC1" w:rsidRDefault="00D74568" w:rsidP="00263893">
            <w:pPr>
              <w:jc w:val="center"/>
              <w:rPr>
                <w:sz w:val="22"/>
                <w:szCs w:val="22"/>
              </w:rPr>
            </w:pPr>
            <w:r w:rsidRPr="00543FC1">
              <w:rPr>
                <w:sz w:val="22"/>
                <w:szCs w:val="22"/>
              </w:rPr>
              <w:t>1 13 02993 03 0000 130</w:t>
            </w:r>
          </w:p>
        </w:tc>
        <w:tc>
          <w:tcPr>
            <w:tcW w:w="6946" w:type="dxa"/>
            <w:tcBorders>
              <w:top w:val="single" w:sz="4" w:space="0" w:color="auto"/>
              <w:left w:val="single" w:sz="4" w:space="0" w:color="auto"/>
              <w:bottom w:val="single" w:sz="4" w:space="0" w:color="auto"/>
              <w:right w:val="single" w:sz="4" w:space="0" w:color="auto"/>
            </w:tcBorders>
          </w:tcPr>
          <w:p w:rsidR="00D74568" w:rsidRPr="00543FC1" w:rsidRDefault="00BE088B" w:rsidP="00263893">
            <w:pPr>
              <w:jc w:val="both"/>
              <w:rPr>
                <w:sz w:val="22"/>
                <w:szCs w:val="22"/>
              </w:rPr>
            </w:pPr>
            <w:r>
              <w:t>Прочие доходы от компенсации затрат бюджетов внутригородских муниципальных образований городов федерального значения</w:t>
            </w:r>
          </w:p>
        </w:tc>
      </w:tr>
      <w:tr w:rsidR="00BE088B" w:rsidRPr="00543FC1" w:rsidTr="009A4842">
        <w:tc>
          <w:tcPr>
            <w:tcW w:w="10065" w:type="dxa"/>
            <w:gridSpan w:val="3"/>
            <w:tcBorders>
              <w:top w:val="single" w:sz="4" w:space="0" w:color="auto"/>
              <w:left w:val="single" w:sz="4" w:space="0" w:color="auto"/>
              <w:bottom w:val="single" w:sz="4" w:space="0" w:color="auto"/>
              <w:right w:val="single" w:sz="4" w:space="0" w:color="auto"/>
            </w:tcBorders>
            <w:vAlign w:val="center"/>
          </w:tcPr>
          <w:p w:rsidR="00BE088B" w:rsidRPr="003778D9" w:rsidRDefault="00BE088B" w:rsidP="00263893">
            <w:pPr>
              <w:jc w:val="center"/>
              <w:rPr>
                <w:sz w:val="22"/>
                <w:szCs w:val="22"/>
              </w:rPr>
            </w:pPr>
            <w:r>
              <w:rPr>
                <w:rStyle w:val="s103"/>
              </w:rPr>
              <w:t>ДОХОДЫ ОТ ПРОДАЖИ МАТЕРИАЛЬНЫХ И НЕМАТЕРИАЛЬНЫХ АКТИВОВ</w:t>
            </w:r>
          </w:p>
        </w:tc>
      </w:tr>
      <w:tr w:rsidR="00BE088B" w:rsidRPr="00543FC1" w:rsidTr="00BE088B">
        <w:tc>
          <w:tcPr>
            <w:tcW w:w="709" w:type="dxa"/>
            <w:tcBorders>
              <w:top w:val="single" w:sz="4" w:space="0" w:color="auto"/>
              <w:left w:val="single" w:sz="4" w:space="0" w:color="auto"/>
              <w:bottom w:val="single" w:sz="4" w:space="0" w:color="auto"/>
              <w:right w:val="single" w:sz="4" w:space="0" w:color="auto"/>
            </w:tcBorders>
            <w:vAlign w:val="center"/>
          </w:tcPr>
          <w:p w:rsidR="00BE088B" w:rsidRDefault="00BE088B" w:rsidP="00263893">
            <w:pPr>
              <w:jc w:val="center"/>
              <w:rPr>
                <w:rStyle w:val="s103"/>
              </w:rPr>
            </w:pPr>
          </w:p>
        </w:tc>
        <w:tc>
          <w:tcPr>
            <w:tcW w:w="2410" w:type="dxa"/>
            <w:tcBorders>
              <w:top w:val="single" w:sz="4" w:space="0" w:color="auto"/>
              <w:left w:val="single" w:sz="4" w:space="0" w:color="auto"/>
              <w:bottom w:val="single" w:sz="4" w:space="0" w:color="auto"/>
              <w:right w:val="single" w:sz="4" w:space="0" w:color="auto"/>
            </w:tcBorders>
            <w:vAlign w:val="center"/>
          </w:tcPr>
          <w:p w:rsidR="00BE088B" w:rsidRPr="00BE088B" w:rsidRDefault="00BE088B" w:rsidP="00263893">
            <w:pPr>
              <w:jc w:val="center"/>
              <w:rPr>
                <w:rStyle w:val="s103"/>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BE088B" w:rsidRDefault="00BE088B" w:rsidP="00BE088B">
            <w:pPr>
              <w:jc w:val="both"/>
              <w:rPr>
                <w:rStyle w:val="s103"/>
              </w:rPr>
            </w:pPr>
          </w:p>
        </w:tc>
      </w:tr>
      <w:tr w:rsidR="00BE088B" w:rsidRPr="00543FC1" w:rsidTr="00BE088B">
        <w:tc>
          <w:tcPr>
            <w:tcW w:w="709" w:type="dxa"/>
            <w:tcBorders>
              <w:top w:val="single" w:sz="4" w:space="0" w:color="auto"/>
              <w:left w:val="single" w:sz="4" w:space="0" w:color="auto"/>
              <w:bottom w:val="single" w:sz="4" w:space="0" w:color="auto"/>
              <w:right w:val="single" w:sz="4" w:space="0" w:color="auto"/>
            </w:tcBorders>
            <w:vAlign w:val="center"/>
          </w:tcPr>
          <w:p w:rsidR="00BE088B" w:rsidRPr="001B5D33" w:rsidRDefault="00BE088B" w:rsidP="00263893">
            <w:pPr>
              <w:jc w:val="center"/>
              <w:rPr>
                <w:rStyle w:val="s103"/>
              </w:rPr>
            </w:pPr>
            <w:r w:rsidRPr="001B5D33">
              <w:rPr>
                <w:rStyle w:val="s103"/>
              </w:rPr>
              <w:t>900</w:t>
            </w:r>
          </w:p>
        </w:tc>
        <w:tc>
          <w:tcPr>
            <w:tcW w:w="2410" w:type="dxa"/>
            <w:tcBorders>
              <w:top w:val="single" w:sz="4" w:space="0" w:color="auto"/>
              <w:left w:val="single" w:sz="4" w:space="0" w:color="auto"/>
              <w:bottom w:val="single" w:sz="4" w:space="0" w:color="auto"/>
              <w:right w:val="single" w:sz="4" w:space="0" w:color="auto"/>
            </w:tcBorders>
            <w:vAlign w:val="center"/>
          </w:tcPr>
          <w:p w:rsidR="00BE088B" w:rsidRPr="001B5D33" w:rsidRDefault="00BE088B" w:rsidP="00263893">
            <w:pPr>
              <w:jc w:val="center"/>
              <w:rPr>
                <w:sz w:val="22"/>
                <w:szCs w:val="22"/>
              </w:rPr>
            </w:pPr>
            <w:r w:rsidRPr="001B5D33">
              <w:rPr>
                <w:sz w:val="22"/>
                <w:szCs w:val="22"/>
              </w:rPr>
              <w:t>1 14 02030 03 0000 410</w:t>
            </w:r>
          </w:p>
        </w:tc>
        <w:tc>
          <w:tcPr>
            <w:tcW w:w="6946" w:type="dxa"/>
            <w:tcBorders>
              <w:top w:val="single" w:sz="4" w:space="0" w:color="auto"/>
              <w:left w:val="single" w:sz="4" w:space="0" w:color="auto"/>
              <w:bottom w:val="single" w:sz="4" w:space="0" w:color="auto"/>
              <w:right w:val="single" w:sz="4" w:space="0" w:color="auto"/>
            </w:tcBorders>
            <w:vAlign w:val="center"/>
          </w:tcPr>
          <w:p w:rsidR="00BE088B" w:rsidRPr="001B5D33" w:rsidRDefault="00BE088B" w:rsidP="00BE088B">
            <w:pPr>
              <w:jc w:val="both"/>
            </w:pPr>
            <w:r w:rsidRPr="001B5D33">
              <w:t xml:space="preserve">Доходы от реализации имущества, находящегося в собственности внутригородских муниципальных образований </w:t>
            </w:r>
            <w:r w:rsidRPr="001B5D33">
              <w:rPr>
                <w:rStyle w:val="highlightsearch4"/>
              </w:rPr>
              <w:t>городов</w:t>
            </w:r>
            <w:r w:rsidRPr="001B5D33">
              <w:t xml:space="preserve"> </w:t>
            </w:r>
            <w:r w:rsidRPr="001B5D33">
              <w:rPr>
                <w:rStyle w:val="highlightsearch4"/>
              </w:rPr>
              <w:t>федерального</w:t>
            </w:r>
            <w:r w:rsidRPr="001B5D33">
              <w:t xml:space="preserve"> </w:t>
            </w:r>
            <w:r w:rsidRPr="001B5D33">
              <w:rPr>
                <w:rStyle w:val="highlightsearch4"/>
              </w:rPr>
              <w:t>значения</w:t>
            </w:r>
            <w:r w:rsidRPr="001B5D33">
              <w:t xml:space="preserve">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B5D33" w:rsidRPr="00543FC1" w:rsidTr="00BE088B">
        <w:tc>
          <w:tcPr>
            <w:tcW w:w="709" w:type="dxa"/>
            <w:tcBorders>
              <w:top w:val="single" w:sz="4" w:space="0" w:color="auto"/>
              <w:left w:val="single" w:sz="4" w:space="0" w:color="auto"/>
              <w:bottom w:val="single" w:sz="4" w:space="0" w:color="auto"/>
              <w:right w:val="single" w:sz="4" w:space="0" w:color="auto"/>
            </w:tcBorders>
            <w:vAlign w:val="center"/>
          </w:tcPr>
          <w:p w:rsidR="001B5D33" w:rsidRPr="001B5D33" w:rsidRDefault="001B5D33" w:rsidP="00263893">
            <w:pPr>
              <w:jc w:val="center"/>
              <w:rPr>
                <w:rStyle w:val="s103"/>
              </w:rPr>
            </w:pPr>
            <w:r w:rsidRPr="001B5D33">
              <w:rPr>
                <w:rStyle w:val="s103"/>
              </w:rPr>
              <w:t>900</w:t>
            </w:r>
          </w:p>
        </w:tc>
        <w:tc>
          <w:tcPr>
            <w:tcW w:w="2410" w:type="dxa"/>
            <w:tcBorders>
              <w:top w:val="single" w:sz="4" w:space="0" w:color="auto"/>
              <w:left w:val="single" w:sz="4" w:space="0" w:color="auto"/>
              <w:bottom w:val="single" w:sz="4" w:space="0" w:color="auto"/>
              <w:right w:val="single" w:sz="4" w:space="0" w:color="auto"/>
            </w:tcBorders>
            <w:vAlign w:val="center"/>
          </w:tcPr>
          <w:p w:rsidR="001B5D33" w:rsidRPr="001B5D33" w:rsidRDefault="001B5D33" w:rsidP="00263893">
            <w:pPr>
              <w:jc w:val="center"/>
              <w:rPr>
                <w:sz w:val="22"/>
                <w:szCs w:val="22"/>
              </w:rPr>
            </w:pPr>
            <w:r w:rsidRPr="001B5D33">
              <w:rPr>
                <w:sz w:val="22"/>
                <w:szCs w:val="22"/>
              </w:rPr>
              <w:t>1 14 02033 03 0000 410</w:t>
            </w:r>
          </w:p>
        </w:tc>
        <w:tc>
          <w:tcPr>
            <w:tcW w:w="6946" w:type="dxa"/>
            <w:tcBorders>
              <w:top w:val="single" w:sz="4" w:space="0" w:color="auto"/>
              <w:left w:val="single" w:sz="4" w:space="0" w:color="auto"/>
              <w:bottom w:val="single" w:sz="4" w:space="0" w:color="auto"/>
              <w:right w:val="single" w:sz="4" w:space="0" w:color="auto"/>
            </w:tcBorders>
            <w:vAlign w:val="center"/>
          </w:tcPr>
          <w:p w:rsidR="001B5D33" w:rsidRPr="001B5D33" w:rsidRDefault="001B5D33" w:rsidP="00263893">
            <w:pPr>
              <w:jc w:val="both"/>
            </w:pPr>
            <w:r w:rsidRPr="001B5D33">
              <w:t xml:space="preserve">Доходы от реализации иного имущества, находящегося в муниципальной собственности внутригородских муниципальных образований </w:t>
            </w:r>
            <w:r w:rsidRPr="001B5D33">
              <w:rPr>
                <w:rStyle w:val="highlightsearch4"/>
              </w:rPr>
              <w:t>городов</w:t>
            </w:r>
            <w:r w:rsidRPr="001B5D33">
              <w:t xml:space="preserve"> </w:t>
            </w:r>
            <w:r w:rsidRPr="001B5D33">
              <w:rPr>
                <w:rStyle w:val="highlightsearch4"/>
              </w:rPr>
              <w:t>федерального</w:t>
            </w:r>
            <w:r w:rsidRPr="001B5D33">
              <w:t xml:space="preserve"> </w:t>
            </w:r>
            <w:r w:rsidRPr="001B5D33">
              <w:rPr>
                <w:rStyle w:val="highlightsearch4"/>
              </w:rPr>
              <w:t>значения</w:t>
            </w:r>
            <w:r w:rsidRPr="001B5D33">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B5D33" w:rsidRPr="00543FC1" w:rsidTr="00BE088B">
        <w:tc>
          <w:tcPr>
            <w:tcW w:w="709" w:type="dxa"/>
            <w:tcBorders>
              <w:top w:val="single" w:sz="4" w:space="0" w:color="auto"/>
              <w:left w:val="single" w:sz="4" w:space="0" w:color="auto"/>
              <w:bottom w:val="single" w:sz="4" w:space="0" w:color="auto"/>
              <w:right w:val="single" w:sz="4" w:space="0" w:color="auto"/>
            </w:tcBorders>
            <w:vAlign w:val="center"/>
          </w:tcPr>
          <w:p w:rsidR="001B5D33" w:rsidRDefault="001B5D33" w:rsidP="00263893">
            <w:pPr>
              <w:jc w:val="center"/>
              <w:rPr>
                <w:rStyle w:val="s103"/>
              </w:rPr>
            </w:pPr>
            <w:r>
              <w:rPr>
                <w:rStyle w:val="s103"/>
              </w:rPr>
              <w:t>900</w:t>
            </w:r>
          </w:p>
        </w:tc>
        <w:tc>
          <w:tcPr>
            <w:tcW w:w="2410" w:type="dxa"/>
            <w:tcBorders>
              <w:top w:val="single" w:sz="4" w:space="0" w:color="auto"/>
              <w:left w:val="single" w:sz="4" w:space="0" w:color="auto"/>
              <w:bottom w:val="single" w:sz="4" w:space="0" w:color="auto"/>
              <w:right w:val="single" w:sz="4" w:space="0" w:color="auto"/>
            </w:tcBorders>
            <w:vAlign w:val="center"/>
          </w:tcPr>
          <w:p w:rsidR="001B5D33" w:rsidRPr="0016507A" w:rsidRDefault="001B5D33" w:rsidP="00263893">
            <w:pPr>
              <w:jc w:val="center"/>
              <w:rPr>
                <w:sz w:val="22"/>
                <w:szCs w:val="22"/>
              </w:rPr>
            </w:pPr>
            <w:r w:rsidRPr="0016507A">
              <w:rPr>
                <w:sz w:val="22"/>
                <w:szCs w:val="22"/>
              </w:rPr>
              <w:t>1 14 02030 03 0000 440</w:t>
            </w:r>
          </w:p>
        </w:tc>
        <w:tc>
          <w:tcPr>
            <w:tcW w:w="6946" w:type="dxa"/>
            <w:tcBorders>
              <w:top w:val="single" w:sz="4" w:space="0" w:color="auto"/>
              <w:left w:val="single" w:sz="4" w:space="0" w:color="auto"/>
              <w:bottom w:val="single" w:sz="4" w:space="0" w:color="auto"/>
              <w:right w:val="single" w:sz="4" w:space="0" w:color="auto"/>
            </w:tcBorders>
            <w:vAlign w:val="center"/>
          </w:tcPr>
          <w:p w:rsidR="001B5D33" w:rsidRDefault="001B5D33" w:rsidP="00263893">
            <w:pPr>
              <w:jc w:val="both"/>
            </w:pPr>
            <w:r>
              <w:t xml:space="preserve">Доходы от реализации имущества, находящегося в собственности внутригородских муниципальных образований </w:t>
            </w:r>
            <w:r>
              <w:rPr>
                <w:rStyle w:val="highlightsearch4"/>
              </w:rPr>
              <w:t>городов</w:t>
            </w:r>
            <w:r>
              <w:t xml:space="preserve"> </w:t>
            </w:r>
            <w:r>
              <w:rPr>
                <w:rStyle w:val="highlightsearch4"/>
              </w:rPr>
              <w:t>федерального</w:t>
            </w:r>
            <w:r>
              <w:t xml:space="preserve"> </w:t>
            </w:r>
            <w:r>
              <w:rPr>
                <w:rStyle w:val="highlightsearch4"/>
              </w:rPr>
              <w:t>значения</w:t>
            </w:r>
            <w: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B5D33" w:rsidRPr="00543FC1" w:rsidTr="00BE088B">
        <w:tc>
          <w:tcPr>
            <w:tcW w:w="709" w:type="dxa"/>
            <w:tcBorders>
              <w:top w:val="single" w:sz="4" w:space="0" w:color="auto"/>
              <w:left w:val="single" w:sz="4" w:space="0" w:color="auto"/>
              <w:bottom w:val="single" w:sz="4" w:space="0" w:color="auto"/>
              <w:right w:val="single" w:sz="4" w:space="0" w:color="auto"/>
            </w:tcBorders>
            <w:vAlign w:val="center"/>
          </w:tcPr>
          <w:p w:rsidR="001B5D33" w:rsidRDefault="001B5D33" w:rsidP="00263893">
            <w:pPr>
              <w:jc w:val="center"/>
              <w:rPr>
                <w:rStyle w:val="s103"/>
              </w:rPr>
            </w:pPr>
            <w:r>
              <w:rPr>
                <w:rStyle w:val="s103"/>
              </w:rPr>
              <w:t>900</w:t>
            </w:r>
          </w:p>
        </w:tc>
        <w:tc>
          <w:tcPr>
            <w:tcW w:w="2410" w:type="dxa"/>
            <w:tcBorders>
              <w:top w:val="single" w:sz="4" w:space="0" w:color="auto"/>
              <w:left w:val="single" w:sz="4" w:space="0" w:color="auto"/>
              <w:bottom w:val="single" w:sz="4" w:space="0" w:color="auto"/>
              <w:right w:val="single" w:sz="4" w:space="0" w:color="auto"/>
            </w:tcBorders>
            <w:vAlign w:val="center"/>
          </w:tcPr>
          <w:p w:rsidR="001B5D33" w:rsidRPr="001B5D33" w:rsidRDefault="001B5D33" w:rsidP="00263893">
            <w:pPr>
              <w:jc w:val="center"/>
              <w:rPr>
                <w:sz w:val="22"/>
                <w:szCs w:val="22"/>
              </w:rPr>
            </w:pPr>
            <w:r w:rsidRPr="001B5D33">
              <w:rPr>
                <w:sz w:val="22"/>
                <w:szCs w:val="22"/>
              </w:rPr>
              <w:t>1 14 02033 03 0000 440</w:t>
            </w:r>
          </w:p>
        </w:tc>
        <w:tc>
          <w:tcPr>
            <w:tcW w:w="6946" w:type="dxa"/>
            <w:tcBorders>
              <w:top w:val="single" w:sz="4" w:space="0" w:color="auto"/>
              <w:left w:val="single" w:sz="4" w:space="0" w:color="auto"/>
              <w:bottom w:val="single" w:sz="4" w:space="0" w:color="auto"/>
              <w:right w:val="single" w:sz="4" w:space="0" w:color="auto"/>
            </w:tcBorders>
            <w:vAlign w:val="center"/>
          </w:tcPr>
          <w:p w:rsidR="001B5D33" w:rsidRDefault="001B5D33" w:rsidP="00BE088B">
            <w:pPr>
              <w:jc w:val="both"/>
            </w:pPr>
            <w:r>
              <w:t xml:space="preserve">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w:t>
            </w:r>
            <w:r>
              <w:lastRenderedPageBreak/>
              <w:t>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B5D33" w:rsidRPr="00543FC1" w:rsidTr="009A4842">
        <w:tc>
          <w:tcPr>
            <w:tcW w:w="10065" w:type="dxa"/>
            <w:gridSpan w:val="3"/>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3778D9">
              <w:rPr>
                <w:sz w:val="22"/>
                <w:szCs w:val="22"/>
              </w:rPr>
              <w:lastRenderedPageBreak/>
              <w:t>ШТРАФЫ, САНКЦИИ, ВОЗМЕЩЕНИЕ УЩЕРБА</w:t>
            </w:r>
          </w:p>
        </w:tc>
      </w:tr>
      <w:tr w:rsidR="001B5D33" w:rsidRPr="00543FC1" w:rsidTr="009A4842">
        <w:tc>
          <w:tcPr>
            <w:tcW w:w="709"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543FC1">
              <w:rPr>
                <w:sz w:val="22"/>
                <w:szCs w:val="22"/>
              </w:rPr>
              <w:t>900</w:t>
            </w:r>
          </w:p>
        </w:tc>
        <w:tc>
          <w:tcPr>
            <w:tcW w:w="2410" w:type="dxa"/>
            <w:tcBorders>
              <w:top w:val="single" w:sz="4" w:space="0" w:color="auto"/>
              <w:left w:val="single" w:sz="4" w:space="0" w:color="auto"/>
              <w:bottom w:val="single" w:sz="4" w:space="0" w:color="auto"/>
              <w:right w:val="single" w:sz="4" w:space="0" w:color="auto"/>
            </w:tcBorders>
            <w:vAlign w:val="center"/>
          </w:tcPr>
          <w:p w:rsidR="001B5D33" w:rsidRPr="00EE0055" w:rsidRDefault="00EE0055" w:rsidP="00263893">
            <w:pPr>
              <w:jc w:val="center"/>
              <w:rPr>
                <w:sz w:val="22"/>
                <w:szCs w:val="22"/>
              </w:rPr>
            </w:pPr>
            <w:r w:rsidRPr="00EE0055">
              <w:rPr>
                <w:sz w:val="22"/>
                <w:szCs w:val="22"/>
              </w:rPr>
              <w:t>1 16 23030 03 0000 140</w:t>
            </w:r>
          </w:p>
        </w:tc>
        <w:tc>
          <w:tcPr>
            <w:tcW w:w="6946" w:type="dxa"/>
            <w:tcBorders>
              <w:top w:val="single" w:sz="4" w:space="0" w:color="auto"/>
              <w:left w:val="single" w:sz="4" w:space="0" w:color="auto"/>
              <w:bottom w:val="single" w:sz="4" w:space="0" w:color="auto"/>
              <w:right w:val="single" w:sz="4" w:space="0" w:color="auto"/>
            </w:tcBorders>
          </w:tcPr>
          <w:p w:rsidR="001B5D33" w:rsidRPr="00543FC1" w:rsidRDefault="00EE0055" w:rsidP="00263893">
            <w:pPr>
              <w:jc w:val="both"/>
              <w:rPr>
                <w:sz w:val="22"/>
                <w:szCs w:val="22"/>
              </w:rPr>
            </w:pPr>
            <w:r>
              <w:t xml:space="preserve">Доходы от возмещения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w:t>
            </w:r>
            <w:r>
              <w:rPr>
                <w:rStyle w:val="highlightsearch4"/>
              </w:rPr>
              <w:t>городов</w:t>
            </w:r>
            <w:r>
              <w:t xml:space="preserve"> </w:t>
            </w:r>
            <w:r>
              <w:rPr>
                <w:rStyle w:val="highlightsearch4"/>
              </w:rPr>
              <w:t>федерального</w:t>
            </w:r>
            <w:r>
              <w:t xml:space="preserve"> </w:t>
            </w:r>
            <w:r>
              <w:rPr>
                <w:rStyle w:val="highlightsearch4"/>
              </w:rPr>
              <w:t>значения</w:t>
            </w:r>
          </w:p>
        </w:tc>
      </w:tr>
      <w:tr w:rsidR="001B5D33" w:rsidRPr="00543FC1" w:rsidTr="009A4842">
        <w:tc>
          <w:tcPr>
            <w:tcW w:w="709"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543FC1">
              <w:rPr>
                <w:sz w:val="22"/>
                <w:szCs w:val="22"/>
              </w:rPr>
              <w:t>900</w:t>
            </w:r>
          </w:p>
        </w:tc>
        <w:tc>
          <w:tcPr>
            <w:tcW w:w="2410"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543FC1">
              <w:rPr>
                <w:sz w:val="22"/>
                <w:szCs w:val="22"/>
              </w:rPr>
              <w:t>1 16 23032 03 0000 140</w:t>
            </w:r>
          </w:p>
        </w:tc>
        <w:tc>
          <w:tcPr>
            <w:tcW w:w="6946" w:type="dxa"/>
            <w:tcBorders>
              <w:top w:val="single" w:sz="4" w:space="0" w:color="auto"/>
              <w:left w:val="single" w:sz="4" w:space="0" w:color="auto"/>
              <w:bottom w:val="single" w:sz="4" w:space="0" w:color="auto"/>
              <w:right w:val="single" w:sz="4" w:space="0" w:color="auto"/>
            </w:tcBorders>
          </w:tcPr>
          <w:p w:rsidR="001B5D33" w:rsidRPr="00543FC1" w:rsidRDefault="00EE0055" w:rsidP="00263893">
            <w:pPr>
              <w:jc w:val="both"/>
              <w:rPr>
                <w:sz w:val="22"/>
                <w:szCs w:val="22"/>
              </w:rPr>
            </w:pPr>
            <w: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r>
      <w:tr w:rsidR="001B5D33" w:rsidRPr="00543FC1" w:rsidTr="009A4842">
        <w:tc>
          <w:tcPr>
            <w:tcW w:w="709"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543FC1">
              <w:rPr>
                <w:sz w:val="22"/>
                <w:szCs w:val="22"/>
              </w:rPr>
              <w:t>900</w:t>
            </w:r>
          </w:p>
        </w:tc>
        <w:tc>
          <w:tcPr>
            <w:tcW w:w="2410"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543FC1">
              <w:rPr>
                <w:sz w:val="22"/>
                <w:szCs w:val="22"/>
              </w:rPr>
              <w:t>1 16 32000 03 0000 140</w:t>
            </w:r>
          </w:p>
        </w:tc>
        <w:tc>
          <w:tcPr>
            <w:tcW w:w="6946" w:type="dxa"/>
            <w:tcBorders>
              <w:top w:val="single" w:sz="4" w:space="0" w:color="auto"/>
              <w:left w:val="single" w:sz="4" w:space="0" w:color="auto"/>
              <w:bottom w:val="single" w:sz="4" w:space="0" w:color="auto"/>
              <w:right w:val="single" w:sz="4" w:space="0" w:color="auto"/>
            </w:tcBorders>
          </w:tcPr>
          <w:p w:rsidR="001B5D33" w:rsidRPr="00543FC1" w:rsidRDefault="0032353E" w:rsidP="00263893">
            <w:pPr>
              <w:autoSpaceDE w:val="0"/>
              <w:autoSpaceDN w:val="0"/>
              <w:adjustRightInd w:val="0"/>
              <w:jc w:val="both"/>
              <w:rPr>
                <w:sz w:val="22"/>
                <w:szCs w:val="22"/>
              </w:rPr>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1B5D33" w:rsidRPr="00543FC1" w:rsidTr="009A4842">
        <w:tc>
          <w:tcPr>
            <w:tcW w:w="709"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543FC1">
              <w:rPr>
                <w:sz w:val="22"/>
                <w:szCs w:val="22"/>
              </w:rPr>
              <w:t>900</w:t>
            </w:r>
          </w:p>
        </w:tc>
        <w:tc>
          <w:tcPr>
            <w:tcW w:w="2410"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543FC1">
              <w:rPr>
                <w:sz w:val="22"/>
                <w:szCs w:val="22"/>
              </w:rPr>
              <w:t>1 16 3</w:t>
            </w:r>
            <w:r>
              <w:rPr>
                <w:sz w:val="22"/>
                <w:szCs w:val="22"/>
              </w:rPr>
              <w:t>3</w:t>
            </w:r>
            <w:r w:rsidRPr="00543FC1">
              <w:rPr>
                <w:sz w:val="22"/>
                <w:szCs w:val="22"/>
              </w:rPr>
              <w:t>0</w:t>
            </w:r>
            <w:r>
              <w:rPr>
                <w:sz w:val="22"/>
                <w:szCs w:val="22"/>
              </w:rPr>
              <w:t>3</w:t>
            </w:r>
            <w:r w:rsidRPr="00543FC1">
              <w:rPr>
                <w:sz w:val="22"/>
                <w:szCs w:val="22"/>
              </w:rPr>
              <w:t>0 03 0000 140</w:t>
            </w:r>
          </w:p>
        </w:tc>
        <w:tc>
          <w:tcPr>
            <w:tcW w:w="6946" w:type="dxa"/>
            <w:tcBorders>
              <w:top w:val="single" w:sz="4" w:space="0" w:color="auto"/>
              <w:left w:val="single" w:sz="4" w:space="0" w:color="auto"/>
              <w:bottom w:val="single" w:sz="4" w:space="0" w:color="auto"/>
              <w:right w:val="single" w:sz="4" w:space="0" w:color="auto"/>
            </w:tcBorders>
          </w:tcPr>
          <w:p w:rsidR="001B5D33" w:rsidRPr="00543FC1" w:rsidRDefault="0032353E" w:rsidP="00263893">
            <w:pPr>
              <w:autoSpaceDE w:val="0"/>
              <w:autoSpaceDN w:val="0"/>
              <w:adjustRightInd w:val="0"/>
              <w:jc w:val="both"/>
              <w:rPr>
                <w:sz w:val="22"/>
                <w:szCs w:val="22"/>
              </w:rPr>
            </w:pPr>
            <w:r>
              <w:t xml:space="preserve">Денежные взыскания (штрафы) за нарушение </w:t>
            </w:r>
            <w:hyperlink r:id="rId8" w:anchor="/document/70353464/entry/2" w:history="1">
              <w:r>
                <w:rPr>
                  <w:rStyle w:val="af7"/>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1B5D33" w:rsidRPr="00543FC1" w:rsidTr="009A4842">
        <w:tc>
          <w:tcPr>
            <w:tcW w:w="709"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543FC1">
              <w:rPr>
                <w:sz w:val="22"/>
                <w:szCs w:val="22"/>
              </w:rPr>
              <w:t>900</w:t>
            </w:r>
          </w:p>
        </w:tc>
        <w:tc>
          <w:tcPr>
            <w:tcW w:w="2410"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543FC1">
              <w:rPr>
                <w:sz w:val="22"/>
                <w:szCs w:val="22"/>
              </w:rPr>
              <w:t>1 16 90030 03 0000 140</w:t>
            </w:r>
          </w:p>
          <w:p w:rsidR="001B5D33" w:rsidRPr="00543FC1" w:rsidRDefault="001B5D33" w:rsidP="00263893">
            <w:pPr>
              <w:jc w:val="center"/>
              <w:rPr>
                <w:sz w:val="22"/>
                <w:szCs w:val="22"/>
              </w:rPr>
            </w:pPr>
          </w:p>
        </w:tc>
        <w:tc>
          <w:tcPr>
            <w:tcW w:w="6946" w:type="dxa"/>
            <w:tcBorders>
              <w:top w:val="single" w:sz="4" w:space="0" w:color="auto"/>
              <w:left w:val="single" w:sz="4" w:space="0" w:color="auto"/>
              <w:bottom w:val="single" w:sz="4" w:space="0" w:color="auto"/>
              <w:right w:val="single" w:sz="4" w:space="0" w:color="auto"/>
            </w:tcBorders>
          </w:tcPr>
          <w:p w:rsidR="001B5D33" w:rsidRPr="00543FC1" w:rsidRDefault="0032353E" w:rsidP="00263893">
            <w:pPr>
              <w:autoSpaceDE w:val="0"/>
              <w:autoSpaceDN w:val="0"/>
              <w:adjustRightInd w:val="0"/>
              <w:jc w:val="both"/>
              <w:rPr>
                <w:sz w:val="22"/>
                <w:szCs w:val="22"/>
              </w:rPr>
            </w:pPr>
            <w: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1B5D33" w:rsidRPr="00543FC1" w:rsidTr="009A4842">
        <w:tc>
          <w:tcPr>
            <w:tcW w:w="10065" w:type="dxa"/>
            <w:gridSpan w:val="3"/>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3778D9">
              <w:rPr>
                <w:sz w:val="22"/>
                <w:szCs w:val="22"/>
              </w:rPr>
              <w:t>ПРОЧИЕ НЕНАЛОГОВЫЕ ДОХОДЫ</w:t>
            </w:r>
          </w:p>
        </w:tc>
      </w:tr>
      <w:tr w:rsidR="001B5D33" w:rsidRPr="00543FC1" w:rsidTr="009A4842">
        <w:tc>
          <w:tcPr>
            <w:tcW w:w="709"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543FC1">
              <w:rPr>
                <w:sz w:val="22"/>
                <w:szCs w:val="22"/>
              </w:rPr>
              <w:t>900</w:t>
            </w:r>
          </w:p>
        </w:tc>
        <w:tc>
          <w:tcPr>
            <w:tcW w:w="2410"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543FC1">
              <w:rPr>
                <w:sz w:val="22"/>
                <w:szCs w:val="22"/>
              </w:rPr>
              <w:t>1 17 01030 03 0000 180</w:t>
            </w:r>
          </w:p>
        </w:tc>
        <w:tc>
          <w:tcPr>
            <w:tcW w:w="6946" w:type="dxa"/>
            <w:tcBorders>
              <w:top w:val="single" w:sz="4" w:space="0" w:color="auto"/>
              <w:left w:val="single" w:sz="4" w:space="0" w:color="auto"/>
              <w:bottom w:val="single" w:sz="4" w:space="0" w:color="auto"/>
              <w:right w:val="single" w:sz="4" w:space="0" w:color="auto"/>
            </w:tcBorders>
          </w:tcPr>
          <w:p w:rsidR="001B5D33" w:rsidRPr="00543FC1" w:rsidRDefault="0032353E" w:rsidP="00263893">
            <w:pPr>
              <w:jc w:val="both"/>
              <w:rPr>
                <w:sz w:val="22"/>
                <w:szCs w:val="22"/>
              </w:rPr>
            </w:pPr>
            <w:r>
              <w:rPr>
                <w:rStyle w:val="highlightsearch4"/>
              </w:rPr>
              <w:t>Невыясненные</w:t>
            </w:r>
            <w:r>
              <w:t xml:space="preserve"> </w:t>
            </w:r>
            <w:r>
              <w:rPr>
                <w:rStyle w:val="highlightsearch4"/>
              </w:rPr>
              <w:t>поступления</w:t>
            </w:r>
            <w:r>
              <w:t xml:space="preserve">, зачисляемые в бюджеты внутригородских муниципальных образований </w:t>
            </w:r>
            <w:r>
              <w:rPr>
                <w:rStyle w:val="highlightsearch4"/>
              </w:rPr>
              <w:t>городов</w:t>
            </w:r>
            <w:r>
              <w:t xml:space="preserve"> </w:t>
            </w:r>
            <w:r>
              <w:rPr>
                <w:rStyle w:val="highlightsearch4"/>
              </w:rPr>
              <w:t>федерального</w:t>
            </w:r>
            <w:r>
              <w:t xml:space="preserve"> </w:t>
            </w:r>
            <w:r>
              <w:rPr>
                <w:rStyle w:val="highlightsearch4"/>
              </w:rPr>
              <w:t>значения</w:t>
            </w:r>
          </w:p>
        </w:tc>
      </w:tr>
      <w:tr w:rsidR="001B5D33" w:rsidRPr="00543FC1" w:rsidTr="009A4842">
        <w:tc>
          <w:tcPr>
            <w:tcW w:w="709" w:type="dxa"/>
            <w:tcBorders>
              <w:top w:val="single" w:sz="4" w:space="0" w:color="auto"/>
              <w:left w:val="single" w:sz="4" w:space="0" w:color="auto"/>
              <w:bottom w:val="single" w:sz="4" w:space="0" w:color="auto"/>
              <w:right w:val="single" w:sz="4" w:space="0" w:color="auto"/>
            </w:tcBorders>
            <w:vAlign w:val="center"/>
          </w:tcPr>
          <w:p w:rsidR="001B5D33" w:rsidRPr="00543FC1" w:rsidRDefault="001B5D33" w:rsidP="00263893">
            <w:pPr>
              <w:jc w:val="center"/>
              <w:rPr>
                <w:sz w:val="22"/>
                <w:szCs w:val="22"/>
              </w:rPr>
            </w:pPr>
            <w:r w:rsidRPr="00543FC1">
              <w:rPr>
                <w:sz w:val="22"/>
                <w:szCs w:val="22"/>
              </w:rPr>
              <w:t>900</w:t>
            </w:r>
          </w:p>
        </w:tc>
        <w:tc>
          <w:tcPr>
            <w:tcW w:w="2410" w:type="dxa"/>
            <w:tcBorders>
              <w:top w:val="single" w:sz="4" w:space="0" w:color="auto"/>
              <w:left w:val="single" w:sz="4" w:space="0" w:color="auto"/>
              <w:bottom w:val="single" w:sz="4" w:space="0" w:color="auto"/>
              <w:right w:val="single" w:sz="4" w:space="0" w:color="auto"/>
            </w:tcBorders>
            <w:vAlign w:val="center"/>
          </w:tcPr>
          <w:p w:rsidR="001B5D33" w:rsidRDefault="001B5D33" w:rsidP="00263893">
            <w:pPr>
              <w:autoSpaceDE w:val="0"/>
              <w:autoSpaceDN w:val="0"/>
              <w:adjustRightInd w:val="0"/>
              <w:jc w:val="center"/>
              <w:rPr>
                <w:sz w:val="22"/>
                <w:szCs w:val="22"/>
              </w:rPr>
            </w:pPr>
          </w:p>
          <w:p w:rsidR="001B5D33" w:rsidRPr="00543FC1" w:rsidRDefault="001B5D33" w:rsidP="00263893">
            <w:pPr>
              <w:autoSpaceDE w:val="0"/>
              <w:autoSpaceDN w:val="0"/>
              <w:adjustRightInd w:val="0"/>
              <w:jc w:val="center"/>
              <w:rPr>
                <w:sz w:val="22"/>
                <w:szCs w:val="22"/>
              </w:rPr>
            </w:pPr>
            <w:r w:rsidRPr="00543FC1">
              <w:rPr>
                <w:sz w:val="22"/>
                <w:szCs w:val="22"/>
              </w:rPr>
              <w:t>1 17 05030 03 0000 180</w:t>
            </w:r>
          </w:p>
          <w:p w:rsidR="001B5D33" w:rsidRPr="00543FC1" w:rsidRDefault="001B5D33" w:rsidP="00263893">
            <w:pPr>
              <w:jc w:val="center"/>
              <w:rPr>
                <w:sz w:val="22"/>
                <w:szCs w:val="22"/>
              </w:rPr>
            </w:pPr>
          </w:p>
        </w:tc>
        <w:tc>
          <w:tcPr>
            <w:tcW w:w="6946" w:type="dxa"/>
            <w:tcBorders>
              <w:top w:val="single" w:sz="4" w:space="0" w:color="auto"/>
              <w:left w:val="single" w:sz="4" w:space="0" w:color="auto"/>
              <w:bottom w:val="single" w:sz="4" w:space="0" w:color="auto"/>
              <w:right w:val="single" w:sz="4" w:space="0" w:color="auto"/>
            </w:tcBorders>
          </w:tcPr>
          <w:p w:rsidR="001B5D33" w:rsidRPr="00543FC1" w:rsidRDefault="0032353E" w:rsidP="00263893">
            <w:pPr>
              <w:autoSpaceDE w:val="0"/>
              <w:autoSpaceDN w:val="0"/>
              <w:adjustRightInd w:val="0"/>
              <w:jc w:val="both"/>
              <w:rPr>
                <w:sz w:val="22"/>
                <w:szCs w:val="22"/>
              </w:rPr>
            </w:pPr>
            <w:r>
              <w:t>Прочие неналоговые доходы бюджетов внутригородских муниципальных образований городов федерального значения</w:t>
            </w:r>
          </w:p>
        </w:tc>
      </w:tr>
      <w:tr w:rsidR="00D74568" w:rsidRPr="00543FC1" w:rsidTr="009A4842">
        <w:trPr>
          <w:trHeight w:val="643"/>
        </w:trPr>
        <w:tc>
          <w:tcPr>
            <w:tcW w:w="10065" w:type="dxa"/>
            <w:gridSpan w:val="3"/>
            <w:tcBorders>
              <w:top w:val="single" w:sz="4" w:space="0" w:color="auto"/>
              <w:left w:val="single" w:sz="4" w:space="0" w:color="auto"/>
              <w:bottom w:val="single" w:sz="4" w:space="0" w:color="auto"/>
              <w:right w:val="single" w:sz="4" w:space="0" w:color="auto"/>
            </w:tcBorders>
            <w:vAlign w:val="center"/>
          </w:tcPr>
          <w:p w:rsidR="00D74568" w:rsidRPr="002A4F95" w:rsidRDefault="00D74568" w:rsidP="00263893">
            <w:pPr>
              <w:pStyle w:val="af0"/>
              <w:jc w:val="center"/>
              <w:rPr>
                <w:rFonts w:ascii="Times New Roman" w:hAnsi="Times New Roman" w:cs="Times New Roman"/>
                <w:sz w:val="22"/>
                <w:szCs w:val="22"/>
              </w:rPr>
            </w:pPr>
            <w:r w:rsidRPr="00FE7AAE">
              <w:rPr>
                <w:rFonts w:ascii="Times New Roman" w:hAnsi="Times New Roman" w:cs="Times New Roman"/>
                <w:sz w:val="22"/>
                <w:szCs w:val="22"/>
              </w:rPr>
              <w:t>БЕЗВОЗМЕЗДНЫЕ ПОСТУПЛЕНИЯ ОТ ДРУГИХ БЮДЖЕТОВ БЮДЖЕТНОЙ СИСТЕМЫ РОССИЙСКОЙ ФЕДЕРАЦИИ</w:t>
            </w:r>
          </w:p>
        </w:tc>
      </w:tr>
      <w:tr w:rsidR="00D74568" w:rsidRPr="00543FC1" w:rsidTr="001605FB">
        <w:trPr>
          <w:trHeight w:val="849"/>
        </w:trPr>
        <w:tc>
          <w:tcPr>
            <w:tcW w:w="709" w:type="dxa"/>
            <w:tcBorders>
              <w:top w:val="single" w:sz="4" w:space="0" w:color="auto"/>
              <w:left w:val="single" w:sz="4" w:space="0" w:color="auto"/>
              <w:bottom w:val="single" w:sz="4" w:space="0" w:color="auto"/>
              <w:right w:val="single" w:sz="4" w:space="0" w:color="auto"/>
            </w:tcBorders>
            <w:vAlign w:val="center"/>
          </w:tcPr>
          <w:p w:rsidR="00D74568" w:rsidRPr="00543FC1" w:rsidRDefault="00D74568" w:rsidP="00263893">
            <w:pPr>
              <w:jc w:val="center"/>
              <w:rPr>
                <w:sz w:val="22"/>
                <w:szCs w:val="22"/>
              </w:rPr>
            </w:pPr>
            <w:r>
              <w:rPr>
                <w:sz w:val="22"/>
                <w:szCs w:val="22"/>
              </w:rPr>
              <w:t>900</w:t>
            </w:r>
          </w:p>
        </w:tc>
        <w:tc>
          <w:tcPr>
            <w:tcW w:w="2410" w:type="dxa"/>
            <w:tcBorders>
              <w:top w:val="single" w:sz="4" w:space="0" w:color="auto"/>
              <w:left w:val="single" w:sz="4" w:space="0" w:color="auto"/>
              <w:bottom w:val="single" w:sz="4" w:space="0" w:color="auto"/>
              <w:right w:val="single" w:sz="4" w:space="0" w:color="auto"/>
            </w:tcBorders>
            <w:vAlign w:val="center"/>
          </w:tcPr>
          <w:p w:rsidR="00D74568" w:rsidRDefault="00D74568" w:rsidP="00263893">
            <w:pPr>
              <w:autoSpaceDE w:val="0"/>
              <w:autoSpaceDN w:val="0"/>
              <w:adjustRightInd w:val="0"/>
              <w:jc w:val="center"/>
              <w:rPr>
                <w:sz w:val="22"/>
                <w:szCs w:val="22"/>
              </w:rPr>
            </w:pPr>
          </w:p>
          <w:p w:rsidR="00D74568" w:rsidRPr="002A4F95" w:rsidRDefault="00D74568" w:rsidP="00263893">
            <w:pPr>
              <w:autoSpaceDE w:val="0"/>
              <w:autoSpaceDN w:val="0"/>
              <w:adjustRightInd w:val="0"/>
              <w:jc w:val="center"/>
              <w:rPr>
                <w:sz w:val="22"/>
                <w:szCs w:val="22"/>
              </w:rPr>
            </w:pPr>
            <w:r w:rsidRPr="002A4F95">
              <w:rPr>
                <w:sz w:val="22"/>
                <w:szCs w:val="22"/>
              </w:rPr>
              <w:t>2 02 02999 03 0000 151</w:t>
            </w:r>
          </w:p>
          <w:p w:rsidR="00D74568" w:rsidRPr="00543FC1" w:rsidRDefault="00D74568" w:rsidP="00263893">
            <w:pPr>
              <w:autoSpaceDE w:val="0"/>
              <w:autoSpaceDN w:val="0"/>
              <w:adjustRightInd w:val="0"/>
              <w:jc w:val="center"/>
              <w:rPr>
                <w:sz w:val="22"/>
                <w:szCs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D74568" w:rsidRPr="001605FB" w:rsidRDefault="001605FB" w:rsidP="00263893">
            <w:pPr>
              <w:pStyle w:val="af0"/>
              <w:jc w:val="both"/>
              <w:rPr>
                <w:rFonts w:ascii="Times New Roman" w:hAnsi="Times New Roman" w:cs="Times New Roman"/>
                <w:sz w:val="22"/>
                <w:szCs w:val="22"/>
              </w:rPr>
            </w:pPr>
            <w:r w:rsidRPr="001605FB">
              <w:rPr>
                <w:rFonts w:ascii="Times New Roman" w:hAnsi="Times New Roman" w:cs="Times New Roman"/>
              </w:rPr>
              <w:t>Прочие субсидии бюджетам внутригородских муниципальных образований городов федерального значения</w:t>
            </w:r>
          </w:p>
        </w:tc>
      </w:tr>
      <w:tr w:rsidR="00D74568" w:rsidRPr="00543FC1" w:rsidTr="001605FB">
        <w:trPr>
          <w:trHeight w:val="974"/>
        </w:trPr>
        <w:tc>
          <w:tcPr>
            <w:tcW w:w="709" w:type="dxa"/>
            <w:tcBorders>
              <w:top w:val="single" w:sz="4" w:space="0" w:color="auto"/>
              <w:left w:val="single" w:sz="4" w:space="0" w:color="auto"/>
              <w:bottom w:val="single" w:sz="4" w:space="0" w:color="auto"/>
              <w:right w:val="single" w:sz="4" w:space="0" w:color="auto"/>
            </w:tcBorders>
            <w:vAlign w:val="center"/>
          </w:tcPr>
          <w:p w:rsidR="00D74568" w:rsidRPr="000102D6" w:rsidRDefault="00D74568" w:rsidP="00263893">
            <w:pPr>
              <w:spacing w:line="276" w:lineRule="auto"/>
              <w:jc w:val="center"/>
              <w:rPr>
                <w:sz w:val="22"/>
                <w:szCs w:val="22"/>
              </w:rPr>
            </w:pPr>
            <w:r>
              <w:rPr>
                <w:sz w:val="22"/>
                <w:szCs w:val="22"/>
              </w:rPr>
              <w:t>900</w:t>
            </w:r>
          </w:p>
        </w:tc>
        <w:tc>
          <w:tcPr>
            <w:tcW w:w="2410" w:type="dxa"/>
            <w:tcBorders>
              <w:top w:val="single" w:sz="4" w:space="0" w:color="auto"/>
              <w:left w:val="single" w:sz="4" w:space="0" w:color="auto"/>
              <w:bottom w:val="single" w:sz="4" w:space="0" w:color="auto"/>
              <w:right w:val="single" w:sz="4" w:space="0" w:color="auto"/>
            </w:tcBorders>
            <w:vAlign w:val="center"/>
          </w:tcPr>
          <w:p w:rsidR="00D74568" w:rsidRDefault="00D74568" w:rsidP="00263893">
            <w:pPr>
              <w:spacing w:line="276" w:lineRule="auto"/>
              <w:jc w:val="center"/>
              <w:rPr>
                <w:sz w:val="22"/>
                <w:szCs w:val="22"/>
              </w:rPr>
            </w:pPr>
            <w:r>
              <w:rPr>
                <w:sz w:val="22"/>
                <w:szCs w:val="22"/>
              </w:rPr>
              <w:t>2 02 04999 03 0000151</w:t>
            </w:r>
          </w:p>
        </w:tc>
        <w:tc>
          <w:tcPr>
            <w:tcW w:w="6946" w:type="dxa"/>
            <w:tcBorders>
              <w:top w:val="single" w:sz="4" w:space="0" w:color="auto"/>
              <w:left w:val="single" w:sz="4" w:space="0" w:color="auto"/>
              <w:bottom w:val="single" w:sz="4" w:space="0" w:color="auto"/>
              <w:right w:val="single" w:sz="4" w:space="0" w:color="auto"/>
            </w:tcBorders>
          </w:tcPr>
          <w:p w:rsidR="00D74568" w:rsidRPr="00C93E4E" w:rsidRDefault="00170738" w:rsidP="001605FB">
            <w:pPr>
              <w:spacing w:line="276" w:lineRule="auto"/>
              <w:jc w:val="both"/>
              <w:rPr>
                <w:sz w:val="22"/>
                <w:szCs w:val="22"/>
              </w:rPr>
            </w:pPr>
            <w:r>
              <w:t xml:space="preserve">Прочие </w:t>
            </w:r>
            <w:r>
              <w:rPr>
                <w:rStyle w:val="highlightsearch4"/>
              </w:rPr>
              <w:t>межбюджетные</w:t>
            </w:r>
            <w:r>
              <w:t xml:space="preserve"> </w:t>
            </w:r>
            <w:r>
              <w:rPr>
                <w:rStyle w:val="highlightsearch4"/>
              </w:rPr>
              <w:t>трансферты</w:t>
            </w:r>
            <w:r>
              <w:t xml:space="preserve">, передаваемые бюджетам внутригородских муниципальных образований </w:t>
            </w:r>
            <w:r>
              <w:rPr>
                <w:rStyle w:val="highlightsearch4"/>
              </w:rPr>
              <w:t>городов</w:t>
            </w:r>
            <w:r>
              <w:t xml:space="preserve"> </w:t>
            </w:r>
            <w:r>
              <w:rPr>
                <w:rStyle w:val="highlightsearch4"/>
              </w:rPr>
              <w:t>федерального</w:t>
            </w:r>
            <w:r>
              <w:t xml:space="preserve"> </w:t>
            </w:r>
            <w:r>
              <w:rPr>
                <w:rStyle w:val="highlightsearch4"/>
              </w:rPr>
              <w:t>значения</w:t>
            </w:r>
          </w:p>
        </w:tc>
      </w:tr>
      <w:tr w:rsidR="00D74568" w:rsidRPr="00543FC1" w:rsidTr="009A4842">
        <w:trPr>
          <w:trHeight w:val="397"/>
        </w:trPr>
        <w:tc>
          <w:tcPr>
            <w:tcW w:w="10065" w:type="dxa"/>
            <w:gridSpan w:val="3"/>
            <w:tcBorders>
              <w:top w:val="single" w:sz="4" w:space="0" w:color="auto"/>
              <w:left w:val="single" w:sz="4" w:space="0" w:color="auto"/>
              <w:bottom w:val="single" w:sz="4" w:space="0" w:color="auto"/>
              <w:right w:val="single" w:sz="4" w:space="0" w:color="auto"/>
            </w:tcBorders>
            <w:vAlign w:val="center"/>
          </w:tcPr>
          <w:p w:rsidR="00D74568" w:rsidRPr="006E2958" w:rsidRDefault="00D74568" w:rsidP="00263893">
            <w:pPr>
              <w:autoSpaceDE w:val="0"/>
              <w:autoSpaceDN w:val="0"/>
              <w:adjustRightInd w:val="0"/>
              <w:jc w:val="center"/>
              <w:rPr>
                <w:sz w:val="22"/>
                <w:szCs w:val="22"/>
              </w:rPr>
            </w:pPr>
            <w:r w:rsidRPr="00FE7AAE">
              <w:rPr>
                <w:sz w:val="22"/>
                <w:szCs w:val="22"/>
              </w:rPr>
              <w:t>ПРОЧИЕ БЕЗВОЗМЕЗДНЫЕ ПОСТУПЛЕНИЯ</w:t>
            </w:r>
          </w:p>
        </w:tc>
      </w:tr>
      <w:tr w:rsidR="00D74568" w:rsidRPr="00543FC1" w:rsidTr="00170738">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4568" w:rsidRPr="00543FC1" w:rsidRDefault="00D74568" w:rsidP="00263893">
            <w:pPr>
              <w:jc w:val="center"/>
              <w:rPr>
                <w:sz w:val="22"/>
                <w:szCs w:val="22"/>
              </w:rPr>
            </w:pPr>
            <w:r w:rsidRPr="00543FC1">
              <w:rPr>
                <w:sz w:val="22"/>
                <w:szCs w:val="22"/>
              </w:rPr>
              <w:t>900</w:t>
            </w:r>
          </w:p>
        </w:tc>
        <w:tc>
          <w:tcPr>
            <w:tcW w:w="2410" w:type="dxa"/>
            <w:tcBorders>
              <w:top w:val="single" w:sz="4" w:space="0" w:color="auto"/>
              <w:left w:val="single" w:sz="4" w:space="0" w:color="auto"/>
              <w:bottom w:val="single" w:sz="4" w:space="0" w:color="auto"/>
              <w:right w:val="single" w:sz="4" w:space="0" w:color="auto"/>
            </w:tcBorders>
            <w:vAlign w:val="center"/>
          </w:tcPr>
          <w:p w:rsidR="00D74568" w:rsidRPr="006E2958" w:rsidRDefault="00D74568" w:rsidP="00263893">
            <w:pPr>
              <w:jc w:val="center"/>
              <w:rPr>
                <w:sz w:val="22"/>
                <w:szCs w:val="22"/>
              </w:rPr>
            </w:pPr>
            <w:r w:rsidRPr="006E2958">
              <w:rPr>
                <w:sz w:val="22"/>
                <w:szCs w:val="22"/>
              </w:rPr>
              <w:t>2 07</w:t>
            </w:r>
            <w:r>
              <w:rPr>
                <w:sz w:val="22"/>
                <w:szCs w:val="22"/>
              </w:rPr>
              <w:t xml:space="preserve"> </w:t>
            </w:r>
            <w:r w:rsidRPr="006E2958">
              <w:rPr>
                <w:sz w:val="22"/>
                <w:szCs w:val="22"/>
              </w:rPr>
              <w:t>0301003</w:t>
            </w:r>
            <w:r>
              <w:rPr>
                <w:sz w:val="22"/>
                <w:szCs w:val="22"/>
              </w:rPr>
              <w:t xml:space="preserve"> </w:t>
            </w:r>
            <w:r w:rsidRPr="006E2958">
              <w:rPr>
                <w:sz w:val="22"/>
                <w:szCs w:val="22"/>
              </w:rPr>
              <w:t>0000</w:t>
            </w:r>
            <w:r>
              <w:rPr>
                <w:sz w:val="22"/>
                <w:szCs w:val="22"/>
              </w:rPr>
              <w:t xml:space="preserve"> </w:t>
            </w:r>
            <w:r w:rsidRPr="006E2958">
              <w:rPr>
                <w:sz w:val="22"/>
                <w:szCs w:val="22"/>
              </w:rPr>
              <w:t>180</w:t>
            </w:r>
          </w:p>
        </w:tc>
        <w:tc>
          <w:tcPr>
            <w:tcW w:w="6946" w:type="dxa"/>
            <w:tcBorders>
              <w:top w:val="single" w:sz="4" w:space="0" w:color="auto"/>
              <w:left w:val="single" w:sz="4" w:space="0" w:color="auto"/>
              <w:bottom w:val="single" w:sz="4" w:space="0" w:color="auto"/>
              <w:right w:val="single" w:sz="4" w:space="0" w:color="auto"/>
            </w:tcBorders>
          </w:tcPr>
          <w:p w:rsidR="00D74568" w:rsidRPr="006E2958" w:rsidRDefault="00170738" w:rsidP="00263893">
            <w:pPr>
              <w:autoSpaceDE w:val="0"/>
              <w:autoSpaceDN w:val="0"/>
              <w:adjustRightInd w:val="0"/>
              <w:jc w:val="both"/>
              <w:rPr>
                <w:sz w:val="22"/>
                <w:szCs w:val="22"/>
              </w:rPr>
            </w:pPr>
            <w:r>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r>
      <w:tr w:rsidR="00D74568" w:rsidRPr="00543FC1" w:rsidTr="00170738">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D74568" w:rsidRPr="00543FC1" w:rsidRDefault="00D74568" w:rsidP="00263893">
            <w:pPr>
              <w:jc w:val="center"/>
              <w:rPr>
                <w:sz w:val="22"/>
                <w:szCs w:val="22"/>
              </w:rPr>
            </w:pPr>
            <w:r>
              <w:rPr>
                <w:sz w:val="22"/>
                <w:szCs w:val="22"/>
              </w:rPr>
              <w:t>900</w:t>
            </w:r>
          </w:p>
        </w:tc>
        <w:tc>
          <w:tcPr>
            <w:tcW w:w="2410" w:type="dxa"/>
            <w:tcBorders>
              <w:top w:val="single" w:sz="4" w:space="0" w:color="auto"/>
              <w:left w:val="single" w:sz="4" w:space="0" w:color="auto"/>
              <w:bottom w:val="single" w:sz="4" w:space="0" w:color="auto"/>
              <w:right w:val="single" w:sz="4" w:space="0" w:color="auto"/>
            </w:tcBorders>
            <w:vAlign w:val="center"/>
          </w:tcPr>
          <w:p w:rsidR="00D74568" w:rsidRPr="006E2958" w:rsidRDefault="00D74568" w:rsidP="00263893">
            <w:pPr>
              <w:jc w:val="center"/>
              <w:rPr>
                <w:sz w:val="22"/>
                <w:szCs w:val="22"/>
              </w:rPr>
            </w:pPr>
            <w:r w:rsidRPr="006E2958">
              <w:rPr>
                <w:sz w:val="22"/>
                <w:szCs w:val="22"/>
              </w:rPr>
              <w:t>2</w:t>
            </w:r>
            <w:r>
              <w:rPr>
                <w:sz w:val="22"/>
                <w:szCs w:val="22"/>
              </w:rPr>
              <w:t xml:space="preserve"> </w:t>
            </w:r>
            <w:r w:rsidRPr="006E2958">
              <w:rPr>
                <w:sz w:val="22"/>
                <w:szCs w:val="22"/>
              </w:rPr>
              <w:t>07</w:t>
            </w:r>
            <w:r>
              <w:rPr>
                <w:sz w:val="22"/>
                <w:szCs w:val="22"/>
              </w:rPr>
              <w:t xml:space="preserve"> </w:t>
            </w:r>
            <w:r w:rsidRPr="006E2958">
              <w:rPr>
                <w:sz w:val="22"/>
                <w:szCs w:val="22"/>
              </w:rPr>
              <w:t>0302003</w:t>
            </w:r>
            <w:r>
              <w:rPr>
                <w:sz w:val="22"/>
                <w:szCs w:val="22"/>
              </w:rPr>
              <w:t xml:space="preserve"> </w:t>
            </w:r>
            <w:r w:rsidRPr="006E2958">
              <w:rPr>
                <w:sz w:val="22"/>
                <w:szCs w:val="22"/>
              </w:rPr>
              <w:t>0000</w:t>
            </w:r>
            <w:r>
              <w:rPr>
                <w:sz w:val="22"/>
                <w:szCs w:val="22"/>
              </w:rPr>
              <w:t xml:space="preserve"> </w:t>
            </w:r>
            <w:r w:rsidRPr="006E2958">
              <w:rPr>
                <w:sz w:val="22"/>
                <w:szCs w:val="22"/>
              </w:rPr>
              <w:t>180</w:t>
            </w:r>
          </w:p>
        </w:tc>
        <w:tc>
          <w:tcPr>
            <w:tcW w:w="694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96"/>
            </w:tblGrid>
            <w:tr w:rsidR="006E21D3" w:rsidRPr="006E21D3" w:rsidTr="006E21D3">
              <w:tc>
                <w:tcPr>
                  <w:tcW w:w="6696" w:type="dxa"/>
                  <w:tcBorders>
                    <w:top w:val="nil"/>
                    <w:left w:val="nil"/>
                    <w:bottom w:val="nil"/>
                    <w:right w:val="nil"/>
                  </w:tcBorders>
                </w:tcPr>
                <w:p w:rsidR="006E21D3" w:rsidRPr="006E21D3" w:rsidRDefault="006E21D3" w:rsidP="006E21D3">
                  <w:pPr>
                    <w:autoSpaceDE w:val="0"/>
                    <w:autoSpaceDN w:val="0"/>
                    <w:adjustRightInd w:val="0"/>
                    <w:ind w:left="-74"/>
                  </w:pPr>
                  <w:r w:rsidRPr="006E21D3">
                    <w:t>Прочие безвозмездные поступления в</w:t>
                  </w:r>
                  <w:r>
                    <w:t xml:space="preserve"> бюджеты </w:t>
                  </w:r>
                  <w:r w:rsidRPr="006E21D3">
                    <w:t>внутригородских муниципальных образований городов федерального значения</w:t>
                  </w:r>
                </w:p>
              </w:tc>
            </w:tr>
          </w:tbl>
          <w:p w:rsidR="00D74568" w:rsidRPr="006E2958" w:rsidRDefault="00D74568" w:rsidP="00263893">
            <w:pPr>
              <w:autoSpaceDE w:val="0"/>
              <w:autoSpaceDN w:val="0"/>
              <w:adjustRightInd w:val="0"/>
              <w:jc w:val="both"/>
              <w:rPr>
                <w:sz w:val="22"/>
                <w:szCs w:val="22"/>
              </w:rPr>
            </w:pPr>
          </w:p>
        </w:tc>
      </w:tr>
    </w:tbl>
    <w:p w:rsidR="00D74568" w:rsidRDefault="00D74568" w:rsidP="00D74568">
      <w:pPr>
        <w:jc w:val="both"/>
      </w:pPr>
    </w:p>
    <w:p w:rsidR="00E706AB" w:rsidRDefault="00E8727C" w:rsidP="002A642D">
      <w:pPr>
        <w:adjustRightInd w:val="0"/>
        <w:ind w:firstLine="540"/>
        <w:jc w:val="both"/>
        <w:rPr>
          <w:szCs w:val="28"/>
        </w:rPr>
      </w:pPr>
      <w:r>
        <w:rPr>
          <w:szCs w:val="28"/>
        </w:rPr>
        <w:t xml:space="preserve">         </w:t>
      </w:r>
      <w:r w:rsidR="00956F6F">
        <w:rPr>
          <w:szCs w:val="28"/>
        </w:rPr>
        <w:t xml:space="preserve">                              </w:t>
      </w:r>
      <w:r>
        <w:rPr>
          <w:szCs w:val="28"/>
        </w:rPr>
        <w:t xml:space="preserve">                                             </w:t>
      </w:r>
    </w:p>
    <w:p w:rsidR="002A642D" w:rsidRDefault="002A642D" w:rsidP="002A642D">
      <w:pPr>
        <w:adjustRightInd w:val="0"/>
        <w:ind w:firstLine="540"/>
        <w:jc w:val="both"/>
        <w:rPr>
          <w:szCs w:val="28"/>
        </w:rPr>
      </w:pPr>
    </w:p>
    <w:p w:rsidR="00E8727C" w:rsidRPr="001F2ADB" w:rsidRDefault="00E8727C" w:rsidP="00C07396">
      <w:pPr>
        <w:adjustRightInd w:val="0"/>
        <w:ind w:firstLine="5812"/>
        <w:jc w:val="both"/>
        <w:rPr>
          <w:szCs w:val="28"/>
        </w:rPr>
      </w:pPr>
      <w:r w:rsidRPr="001F2ADB">
        <w:rPr>
          <w:szCs w:val="28"/>
        </w:rPr>
        <w:t xml:space="preserve">Приложение </w:t>
      </w:r>
      <w:r>
        <w:rPr>
          <w:szCs w:val="28"/>
        </w:rPr>
        <w:t>3</w:t>
      </w:r>
    </w:p>
    <w:p w:rsidR="00C07396" w:rsidRPr="00C07396" w:rsidRDefault="00C07396" w:rsidP="00C07396">
      <w:pPr>
        <w:pStyle w:val="ac"/>
        <w:ind w:left="5847"/>
        <w:jc w:val="both"/>
        <w:rPr>
          <w:lang w:val="ru-RU" w:eastAsia="ru-RU"/>
        </w:rPr>
      </w:pPr>
      <w:r w:rsidRPr="00B01CD4">
        <w:rPr>
          <w:szCs w:val="28"/>
          <w:lang w:val="ru-RU" w:eastAsia="ru-RU"/>
        </w:rPr>
        <w:t>к решению Совета депутатов муниципального округа Северное Медведково</w:t>
      </w:r>
      <w:r>
        <w:rPr>
          <w:szCs w:val="28"/>
          <w:lang w:val="ru-RU" w:eastAsia="ru-RU"/>
        </w:rPr>
        <w:t xml:space="preserve"> </w:t>
      </w:r>
      <w:r w:rsidRPr="00C07396">
        <w:t xml:space="preserve">«О бюджете </w:t>
      </w:r>
      <w:r w:rsidRPr="00C07396">
        <w:rPr>
          <w:lang w:val="ru-RU"/>
        </w:rPr>
        <w:t xml:space="preserve">муниципального округа Северное Медведково </w:t>
      </w:r>
      <w:r w:rsidRPr="00C07396">
        <w:t>на 201</w:t>
      </w:r>
      <w:r w:rsidR="002A642D">
        <w:rPr>
          <w:lang w:val="ru-RU"/>
        </w:rPr>
        <w:t>6</w:t>
      </w:r>
      <w:r w:rsidRPr="00C07396">
        <w:t xml:space="preserve"> год»</w:t>
      </w:r>
    </w:p>
    <w:p w:rsidR="00C07396" w:rsidRPr="00B01CD4" w:rsidRDefault="00C07396" w:rsidP="00C07396">
      <w:pPr>
        <w:pStyle w:val="ac"/>
        <w:ind w:left="5847"/>
        <w:jc w:val="both"/>
        <w:rPr>
          <w:szCs w:val="28"/>
          <w:lang w:val="ru-RU" w:eastAsia="ru-RU"/>
        </w:rPr>
      </w:pPr>
      <w:r w:rsidRPr="00B01CD4">
        <w:rPr>
          <w:szCs w:val="28"/>
          <w:lang w:val="ru-RU" w:eastAsia="ru-RU"/>
        </w:rPr>
        <w:t>от ______201</w:t>
      </w:r>
      <w:r w:rsidR="002A642D">
        <w:rPr>
          <w:szCs w:val="28"/>
          <w:lang w:val="ru-RU" w:eastAsia="ru-RU"/>
        </w:rPr>
        <w:t>5</w:t>
      </w:r>
      <w:r w:rsidRPr="00B01CD4">
        <w:rPr>
          <w:szCs w:val="28"/>
          <w:lang w:val="ru-RU" w:eastAsia="ru-RU"/>
        </w:rPr>
        <w:t xml:space="preserve"> года № ______</w:t>
      </w:r>
    </w:p>
    <w:p w:rsidR="001B7398" w:rsidRDefault="001B7398" w:rsidP="00E8727C">
      <w:pPr>
        <w:pStyle w:val="ac"/>
        <w:ind w:left="4860"/>
        <w:jc w:val="both"/>
        <w:rPr>
          <w:szCs w:val="28"/>
          <w:lang w:val="ru-RU"/>
        </w:rPr>
      </w:pPr>
    </w:p>
    <w:tbl>
      <w:tblPr>
        <w:tblW w:w="13031" w:type="dxa"/>
        <w:tblInd w:w="-318" w:type="dxa"/>
        <w:tblLook w:val="04A0" w:firstRow="1" w:lastRow="0" w:firstColumn="1" w:lastColumn="0" w:noHBand="0" w:noVBand="1"/>
      </w:tblPr>
      <w:tblGrid>
        <w:gridCol w:w="13031"/>
      </w:tblGrid>
      <w:tr w:rsidR="001B7398" w:rsidRPr="00205054" w:rsidTr="00A82A1A">
        <w:trPr>
          <w:trHeight w:val="435"/>
        </w:trPr>
        <w:tc>
          <w:tcPr>
            <w:tcW w:w="13031" w:type="dxa"/>
            <w:tcBorders>
              <w:top w:val="nil"/>
              <w:left w:val="nil"/>
              <w:bottom w:val="nil"/>
              <w:right w:val="nil"/>
            </w:tcBorders>
            <w:shd w:val="clear" w:color="auto" w:fill="auto"/>
            <w:noWrap/>
            <w:vAlign w:val="bottom"/>
            <w:hideMark/>
          </w:tcPr>
          <w:p w:rsidR="001B7398" w:rsidRPr="00205054" w:rsidRDefault="001B7398" w:rsidP="00A82A1A">
            <w:pPr>
              <w:jc w:val="center"/>
              <w:rPr>
                <w:b/>
                <w:bCs/>
                <w:sz w:val="26"/>
                <w:szCs w:val="26"/>
              </w:rPr>
            </w:pPr>
            <w:r w:rsidRPr="00205054">
              <w:rPr>
                <w:b/>
                <w:bCs/>
                <w:sz w:val="26"/>
                <w:szCs w:val="26"/>
              </w:rPr>
              <w:t>ДОХОДЫ БЮДЖЕТА МУНИЦИПАЛЬНОГО О</w:t>
            </w:r>
            <w:r>
              <w:rPr>
                <w:b/>
                <w:bCs/>
                <w:sz w:val="26"/>
                <w:szCs w:val="26"/>
              </w:rPr>
              <w:t>КРУГА</w:t>
            </w:r>
            <w:r w:rsidRPr="00205054">
              <w:rPr>
                <w:b/>
                <w:bCs/>
                <w:sz w:val="26"/>
                <w:szCs w:val="26"/>
              </w:rPr>
              <w:t xml:space="preserve"> </w:t>
            </w:r>
          </w:p>
        </w:tc>
      </w:tr>
      <w:tr w:rsidR="001B7398" w:rsidRPr="00205054" w:rsidTr="00A82A1A">
        <w:trPr>
          <w:trHeight w:val="495"/>
        </w:trPr>
        <w:tc>
          <w:tcPr>
            <w:tcW w:w="13031" w:type="dxa"/>
            <w:tcBorders>
              <w:top w:val="nil"/>
              <w:left w:val="nil"/>
              <w:bottom w:val="nil"/>
              <w:right w:val="nil"/>
            </w:tcBorders>
            <w:shd w:val="clear" w:color="auto" w:fill="auto"/>
            <w:noWrap/>
            <w:vAlign w:val="bottom"/>
            <w:hideMark/>
          </w:tcPr>
          <w:p w:rsidR="001B7398" w:rsidRDefault="001B7398" w:rsidP="00A82A1A">
            <w:pPr>
              <w:jc w:val="center"/>
              <w:rPr>
                <w:b/>
                <w:bCs/>
                <w:sz w:val="26"/>
                <w:szCs w:val="26"/>
              </w:rPr>
            </w:pPr>
            <w:r w:rsidRPr="00205054">
              <w:rPr>
                <w:b/>
                <w:bCs/>
                <w:sz w:val="26"/>
                <w:szCs w:val="26"/>
              </w:rPr>
              <w:t xml:space="preserve">  СЕВЕРНОЕ МЕДВЕДКОВО </w:t>
            </w:r>
            <w:r>
              <w:rPr>
                <w:b/>
                <w:bCs/>
                <w:sz w:val="26"/>
                <w:szCs w:val="26"/>
              </w:rPr>
              <w:t>НА 2015</w:t>
            </w:r>
            <w:r w:rsidRPr="00205054">
              <w:rPr>
                <w:b/>
                <w:bCs/>
                <w:sz w:val="26"/>
                <w:szCs w:val="26"/>
              </w:rPr>
              <w:t xml:space="preserve"> ГОД</w:t>
            </w:r>
          </w:p>
          <w:tbl>
            <w:tblPr>
              <w:tblpPr w:leftFromText="180" w:rightFromText="180" w:vertAnchor="text" w:horzAnchor="margin" w:tblpY="96"/>
              <w:tblW w:w="10916" w:type="dxa"/>
              <w:tblLook w:val="04A0" w:firstRow="1" w:lastRow="0" w:firstColumn="1" w:lastColumn="0" w:noHBand="0" w:noVBand="1"/>
            </w:tblPr>
            <w:tblGrid>
              <w:gridCol w:w="709"/>
              <w:gridCol w:w="424"/>
              <w:gridCol w:w="567"/>
              <w:gridCol w:w="853"/>
              <w:gridCol w:w="567"/>
              <w:gridCol w:w="708"/>
              <w:gridCol w:w="567"/>
              <w:gridCol w:w="4253"/>
              <w:gridCol w:w="2268"/>
            </w:tblGrid>
            <w:tr w:rsidR="001B7398" w:rsidRPr="00F50291" w:rsidTr="001B7398">
              <w:trPr>
                <w:trHeight w:val="452"/>
              </w:trPr>
              <w:tc>
                <w:tcPr>
                  <w:tcW w:w="4395" w:type="dxa"/>
                  <w:gridSpan w:val="7"/>
                  <w:tcBorders>
                    <w:top w:val="single" w:sz="4" w:space="0" w:color="auto"/>
                    <w:left w:val="single" w:sz="4" w:space="0" w:color="auto"/>
                    <w:bottom w:val="single" w:sz="4" w:space="0" w:color="auto"/>
                    <w:right w:val="single" w:sz="4" w:space="0" w:color="auto"/>
                  </w:tcBorders>
                </w:tcPr>
                <w:p w:rsidR="001B7398" w:rsidRPr="00F50291" w:rsidRDefault="001B7398" w:rsidP="00A82A1A">
                  <w:pPr>
                    <w:jc w:val="center"/>
                    <w:rPr>
                      <w:b/>
                      <w:snapToGrid w:val="0"/>
                      <w:sz w:val="22"/>
                      <w:szCs w:val="22"/>
                    </w:rPr>
                  </w:pPr>
                  <w:r w:rsidRPr="00F50291">
                    <w:rPr>
                      <w:b/>
                      <w:snapToGrid w:val="0"/>
                      <w:sz w:val="22"/>
                      <w:szCs w:val="22"/>
                    </w:rPr>
                    <w:t>Коды бюджетной</w:t>
                  </w:r>
                  <w:r>
                    <w:rPr>
                      <w:b/>
                      <w:snapToGrid w:val="0"/>
                      <w:sz w:val="22"/>
                      <w:szCs w:val="22"/>
                    </w:rPr>
                    <w:t xml:space="preserve"> </w:t>
                  </w:r>
                  <w:r w:rsidRPr="00F50291">
                    <w:rPr>
                      <w:b/>
                      <w:snapToGrid w:val="0"/>
                      <w:sz w:val="22"/>
                      <w:szCs w:val="22"/>
                    </w:rPr>
                    <w:t>классификации</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B7398" w:rsidRPr="00F50291" w:rsidRDefault="001B7398" w:rsidP="00A82A1A">
                  <w:pPr>
                    <w:pStyle w:val="xl24"/>
                    <w:pBdr>
                      <w:bottom w:val="none" w:sz="0" w:space="0" w:color="auto"/>
                      <w:right w:val="none" w:sz="0" w:space="0" w:color="auto"/>
                    </w:pBdr>
                    <w:spacing w:before="0" w:after="0"/>
                    <w:rPr>
                      <w:snapToGrid w:val="0"/>
                      <w:sz w:val="22"/>
                      <w:szCs w:val="22"/>
                    </w:rPr>
                  </w:pPr>
                  <w:proofErr w:type="gramStart"/>
                  <w:r w:rsidRPr="00F50291">
                    <w:rPr>
                      <w:sz w:val="22"/>
                      <w:szCs w:val="22"/>
                    </w:rPr>
                    <w:t>Наименование  показателей</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B7398" w:rsidRPr="00F50291" w:rsidRDefault="001B7398" w:rsidP="00A82A1A">
                  <w:pPr>
                    <w:jc w:val="center"/>
                    <w:rPr>
                      <w:b/>
                      <w:snapToGrid w:val="0"/>
                      <w:sz w:val="22"/>
                      <w:szCs w:val="22"/>
                    </w:rPr>
                  </w:pPr>
                  <w:r w:rsidRPr="00F50291">
                    <w:rPr>
                      <w:b/>
                      <w:snapToGrid w:val="0"/>
                      <w:sz w:val="22"/>
                      <w:szCs w:val="22"/>
                    </w:rPr>
                    <w:t>Сумма</w:t>
                  </w:r>
                </w:p>
                <w:p w:rsidR="001B7398" w:rsidRPr="00F50291" w:rsidRDefault="001B7398" w:rsidP="00A82A1A">
                  <w:pPr>
                    <w:jc w:val="center"/>
                    <w:rPr>
                      <w:snapToGrid w:val="0"/>
                      <w:sz w:val="22"/>
                      <w:szCs w:val="22"/>
                    </w:rPr>
                  </w:pPr>
                  <w:r w:rsidRPr="00F50291">
                    <w:rPr>
                      <w:b/>
                      <w:snapToGrid w:val="0"/>
                      <w:sz w:val="22"/>
                      <w:szCs w:val="22"/>
                    </w:rPr>
                    <w:t xml:space="preserve"> (тыс. руб.)</w:t>
                  </w:r>
                </w:p>
              </w:tc>
            </w:tr>
            <w:tr w:rsidR="001B7398" w:rsidRPr="00F50291" w:rsidTr="001B7398">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1B7398" w:rsidRPr="00F50291" w:rsidRDefault="001B7398" w:rsidP="00A82A1A">
                  <w:pPr>
                    <w:jc w:val="center"/>
                    <w:rPr>
                      <w:b/>
                      <w:sz w:val="22"/>
                      <w:szCs w:val="22"/>
                    </w:rPr>
                  </w:pPr>
                  <w:r>
                    <w:rPr>
                      <w:b/>
                      <w:sz w:val="22"/>
                      <w:szCs w:val="22"/>
                    </w:rPr>
                    <w:t>000</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00</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00000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0000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B7398" w:rsidRPr="00F50291" w:rsidRDefault="001B7398" w:rsidP="00A82A1A">
                  <w:pPr>
                    <w:rPr>
                      <w:b/>
                      <w:bCs/>
                      <w:sz w:val="22"/>
                      <w:szCs w:val="22"/>
                    </w:rPr>
                  </w:pPr>
                  <w:r w:rsidRPr="00F50291">
                    <w:rPr>
                      <w:b/>
                      <w:bCs/>
                      <w:sz w:val="22"/>
                      <w:szCs w:val="22"/>
                    </w:rPr>
                    <w:t>000</w:t>
                  </w:r>
                </w:p>
              </w:tc>
              <w:tc>
                <w:tcPr>
                  <w:tcW w:w="4253" w:type="dxa"/>
                  <w:tcBorders>
                    <w:top w:val="nil"/>
                    <w:left w:val="nil"/>
                    <w:bottom w:val="single" w:sz="4" w:space="0" w:color="auto"/>
                    <w:right w:val="single" w:sz="4" w:space="0" w:color="auto"/>
                  </w:tcBorders>
                  <w:shd w:val="clear" w:color="auto" w:fill="auto"/>
                  <w:noWrap/>
                  <w:vAlign w:val="bottom"/>
                </w:tcPr>
                <w:p w:rsidR="001B7398" w:rsidRPr="00F50291" w:rsidRDefault="001B7398" w:rsidP="00A82A1A">
                  <w:pPr>
                    <w:rPr>
                      <w:b/>
                      <w:bCs/>
                      <w:sz w:val="22"/>
                      <w:szCs w:val="22"/>
                    </w:rPr>
                  </w:pPr>
                  <w:r w:rsidRPr="00F50291">
                    <w:rPr>
                      <w:b/>
                      <w:bCs/>
                      <w:sz w:val="22"/>
                      <w:szCs w:val="22"/>
                    </w:rPr>
                    <w:t>ДОХОДЫ</w:t>
                  </w:r>
                </w:p>
              </w:tc>
              <w:tc>
                <w:tcPr>
                  <w:tcW w:w="2268" w:type="dxa"/>
                  <w:tcBorders>
                    <w:top w:val="nil"/>
                    <w:left w:val="nil"/>
                    <w:bottom w:val="single" w:sz="4" w:space="0" w:color="auto"/>
                    <w:right w:val="single" w:sz="4" w:space="0" w:color="auto"/>
                  </w:tcBorders>
                  <w:shd w:val="clear" w:color="auto" w:fill="auto"/>
                  <w:noWrap/>
                  <w:vAlign w:val="center"/>
                </w:tcPr>
                <w:p w:rsidR="001B7398" w:rsidRPr="00F50291" w:rsidRDefault="00D74D5C" w:rsidP="00A82A1A">
                  <w:pPr>
                    <w:jc w:val="center"/>
                    <w:rPr>
                      <w:b/>
                      <w:bCs/>
                      <w:sz w:val="22"/>
                      <w:szCs w:val="22"/>
                    </w:rPr>
                  </w:pPr>
                  <w:r>
                    <w:rPr>
                      <w:b/>
                      <w:bCs/>
                      <w:sz w:val="22"/>
                      <w:szCs w:val="22"/>
                    </w:rPr>
                    <w:t>16 315,5</w:t>
                  </w:r>
                </w:p>
              </w:tc>
            </w:tr>
            <w:tr w:rsidR="001B7398" w:rsidRPr="00F50291" w:rsidTr="001B7398">
              <w:trPr>
                <w:trHeight w:val="255"/>
              </w:trPr>
              <w:tc>
                <w:tcPr>
                  <w:tcW w:w="709" w:type="dxa"/>
                  <w:tcBorders>
                    <w:top w:val="nil"/>
                    <w:left w:val="single" w:sz="4" w:space="0" w:color="auto"/>
                    <w:bottom w:val="single" w:sz="4" w:space="0" w:color="auto"/>
                    <w:right w:val="single" w:sz="4" w:space="0" w:color="auto"/>
                  </w:tcBorders>
                  <w:vAlign w:val="center"/>
                </w:tcPr>
                <w:p w:rsidR="001B7398" w:rsidRPr="00F50291" w:rsidRDefault="001B7398" w:rsidP="00A82A1A">
                  <w:pPr>
                    <w:jc w:val="center"/>
                    <w:rPr>
                      <w:b/>
                      <w:sz w:val="22"/>
                      <w:szCs w:val="22"/>
                    </w:rPr>
                  </w:pPr>
                  <w:r>
                    <w:rPr>
                      <w:b/>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00000</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00</w:t>
                  </w:r>
                </w:p>
              </w:tc>
              <w:tc>
                <w:tcPr>
                  <w:tcW w:w="708"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b/>
                      <w:sz w:val="22"/>
                      <w:szCs w:val="22"/>
                    </w:rPr>
                  </w:pPr>
                  <w:r w:rsidRPr="00F50291">
                    <w:rPr>
                      <w:b/>
                      <w:sz w:val="22"/>
                      <w:szCs w:val="22"/>
                    </w:rPr>
                    <w:t>000</w:t>
                  </w:r>
                </w:p>
              </w:tc>
              <w:tc>
                <w:tcPr>
                  <w:tcW w:w="4253" w:type="dxa"/>
                  <w:tcBorders>
                    <w:top w:val="nil"/>
                    <w:left w:val="nil"/>
                    <w:bottom w:val="single" w:sz="4" w:space="0" w:color="auto"/>
                    <w:right w:val="single" w:sz="4" w:space="0" w:color="auto"/>
                  </w:tcBorders>
                  <w:shd w:val="clear" w:color="auto" w:fill="auto"/>
                  <w:noWrap/>
                  <w:vAlign w:val="bottom"/>
                </w:tcPr>
                <w:p w:rsidR="001B7398" w:rsidRPr="00F50291" w:rsidRDefault="001B7398" w:rsidP="00A82A1A">
                  <w:pPr>
                    <w:rPr>
                      <w:b/>
                      <w:sz w:val="22"/>
                      <w:szCs w:val="22"/>
                    </w:rPr>
                  </w:pPr>
                  <w:r w:rsidRPr="00F50291">
                    <w:rPr>
                      <w:b/>
                      <w:sz w:val="22"/>
                      <w:szCs w:val="22"/>
                    </w:rPr>
                    <w:t>НАЛОГИ НА ПРИБЫЛЬ. ДОХОДЫ</w:t>
                  </w:r>
                </w:p>
              </w:tc>
              <w:tc>
                <w:tcPr>
                  <w:tcW w:w="2268" w:type="dxa"/>
                  <w:tcBorders>
                    <w:top w:val="nil"/>
                    <w:left w:val="nil"/>
                    <w:bottom w:val="single" w:sz="4" w:space="0" w:color="auto"/>
                    <w:right w:val="single" w:sz="4" w:space="0" w:color="auto"/>
                  </w:tcBorders>
                  <w:shd w:val="clear" w:color="auto" w:fill="auto"/>
                  <w:noWrap/>
                  <w:vAlign w:val="center"/>
                </w:tcPr>
                <w:p w:rsidR="001B7398" w:rsidRPr="00F50291" w:rsidRDefault="00D74D5C" w:rsidP="00A82A1A">
                  <w:pPr>
                    <w:jc w:val="center"/>
                    <w:rPr>
                      <w:b/>
                      <w:sz w:val="22"/>
                      <w:szCs w:val="22"/>
                    </w:rPr>
                  </w:pPr>
                  <w:r>
                    <w:rPr>
                      <w:b/>
                      <w:bCs/>
                      <w:sz w:val="22"/>
                      <w:szCs w:val="22"/>
                    </w:rPr>
                    <w:t>16 315,5</w:t>
                  </w:r>
                </w:p>
              </w:tc>
            </w:tr>
            <w:tr w:rsidR="001B7398" w:rsidRPr="00F50291" w:rsidTr="001B7398">
              <w:trPr>
                <w:trHeight w:val="255"/>
              </w:trPr>
              <w:tc>
                <w:tcPr>
                  <w:tcW w:w="709" w:type="dxa"/>
                  <w:tcBorders>
                    <w:top w:val="nil"/>
                    <w:left w:val="single" w:sz="4" w:space="0" w:color="auto"/>
                    <w:bottom w:val="single" w:sz="4" w:space="0" w:color="auto"/>
                    <w:right w:val="single" w:sz="4" w:space="0" w:color="auto"/>
                  </w:tcBorders>
                  <w:vAlign w:val="center"/>
                </w:tcPr>
                <w:p w:rsidR="001B7398" w:rsidRPr="00F50291" w:rsidRDefault="001B7398" w:rsidP="00A82A1A">
                  <w:pPr>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02000</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noWrap/>
                  <w:vAlign w:val="bottom"/>
                </w:tcPr>
                <w:p w:rsidR="001B7398" w:rsidRPr="00F50291" w:rsidRDefault="001B7398" w:rsidP="00A82A1A">
                  <w:pPr>
                    <w:rPr>
                      <w:sz w:val="22"/>
                      <w:szCs w:val="22"/>
                    </w:rPr>
                  </w:pPr>
                  <w:r w:rsidRPr="00F50291">
                    <w:rPr>
                      <w:sz w:val="22"/>
                      <w:szCs w:val="22"/>
                    </w:rPr>
                    <w:t>Налог на доходы физических лиц</w:t>
                  </w:r>
                </w:p>
              </w:tc>
              <w:tc>
                <w:tcPr>
                  <w:tcW w:w="2268" w:type="dxa"/>
                  <w:tcBorders>
                    <w:top w:val="nil"/>
                    <w:left w:val="nil"/>
                    <w:bottom w:val="single" w:sz="4" w:space="0" w:color="auto"/>
                    <w:right w:val="single" w:sz="4" w:space="0" w:color="auto"/>
                  </w:tcBorders>
                  <w:shd w:val="clear" w:color="auto" w:fill="auto"/>
                  <w:noWrap/>
                  <w:vAlign w:val="center"/>
                </w:tcPr>
                <w:p w:rsidR="001B7398" w:rsidRPr="00036274" w:rsidRDefault="00D74D5C" w:rsidP="00A82A1A">
                  <w:pPr>
                    <w:jc w:val="center"/>
                    <w:rPr>
                      <w:sz w:val="22"/>
                      <w:szCs w:val="22"/>
                    </w:rPr>
                  </w:pPr>
                  <w:r>
                    <w:rPr>
                      <w:bCs/>
                      <w:sz w:val="22"/>
                      <w:szCs w:val="22"/>
                    </w:rPr>
                    <w:t>16 315,5</w:t>
                  </w:r>
                </w:p>
              </w:tc>
            </w:tr>
            <w:tr w:rsidR="001B7398" w:rsidRPr="00F50291" w:rsidTr="001B7398">
              <w:trPr>
                <w:trHeight w:val="900"/>
              </w:trPr>
              <w:tc>
                <w:tcPr>
                  <w:tcW w:w="709" w:type="dxa"/>
                  <w:tcBorders>
                    <w:top w:val="nil"/>
                    <w:left w:val="single" w:sz="4" w:space="0" w:color="auto"/>
                    <w:bottom w:val="single" w:sz="4" w:space="0" w:color="auto"/>
                    <w:right w:val="single" w:sz="4" w:space="0" w:color="auto"/>
                  </w:tcBorders>
                  <w:vAlign w:val="center"/>
                </w:tcPr>
                <w:p w:rsidR="001B7398" w:rsidRPr="00F50291" w:rsidRDefault="001B7398" w:rsidP="00A82A1A">
                  <w:pPr>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02010</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tcPr>
                <w:p w:rsidR="001B7398" w:rsidRPr="00F50291" w:rsidRDefault="001B7398" w:rsidP="00A82A1A">
                  <w:pPr>
                    <w:jc w:val="both"/>
                    <w:rPr>
                      <w:sz w:val="22"/>
                      <w:szCs w:val="22"/>
                    </w:rPr>
                  </w:pPr>
                  <w:r w:rsidRPr="00F50291">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50291">
                    <w:rPr>
                      <w:sz w:val="22"/>
                      <w:szCs w:val="22"/>
                      <w:vertAlign w:val="superscript"/>
                    </w:rPr>
                    <w:t>1</w:t>
                  </w:r>
                  <w:r w:rsidRPr="00F50291">
                    <w:rPr>
                      <w:sz w:val="22"/>
                      <w:szCs w:val="22"/>
                    </w:rPr>
                    <w:t xml:space="preserve"> и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noWrap/>
                  <w:vAlign w:val="center"/>
                </w:tcPr>
                <w:p w:rsidR="001B7398" w:rsidRPr="00F50291" w:rsidRDefault="001B7398" w:rsidP="00D74D5C">
                  <w:pPr>
                    <w:jc w:val="center"/>
                    <w:rPr>
                      <w:sz w:val="22"/>
                      <w:szCs w:val="22"/>
                    </w:rPr>
                  </w:pPr>
                  <w:r>
                    <w:rPr>
                      <w:sz w:val="22"/>
                      <w:szCs w:val="22"/>
                    </w:rPr>
                    <w:t>1</w:t>
                  </w:r>
                  <w:r w:rsidR="00D74D5C">
                    <w:rPr>
                      <w:sz w:val="22"/>
                      <w:szCs w:val="22"/>
                    </w:rPr>
                    <w:t>4</w:t>
                  </w:r>
                  <w:r>
                    <w:rPr>
                      <w:sz w:val="22"/>
                      <w:szCs w:val="22"/>
                    </w:rPr>
                    <w:t> 700,0</w:t>
                  </w:r>
                </w:p>
              </w:tc>
            </w:tr>
            <w:tr w:rsidR="001B7398" w:rsidRPr="00F50291" w:rsidTr="001B7398">
              <w:trPr>
                <w:trHeight w:val="900"/>
              </w:trPr>
              <w:tc>
                <w:tcPr>
                  <w:tcW w:w="709" w:type="dxa"/>
                  <w:tcBorders>
                    <w:top w:val="nil"/>
                    <w:left w:val="single" w:sz="4" w:space="0" w:color="auto"/>
                    <w:bottom w:val="single" w:sz="4" w:space="0" w:color="auto"/>
                    <w:right w:val="single" w:sz="4" w:space="0" w:color="auto"/>
                  </w:tcBorders>
                  <w:vAlign w:val="center"/>
                </w:tcPr>
                <w:p w:rsidR="001B7398" w:rsidRPr="00F50291" w:rsidRDefault="001B7398" w:rsidP="00A82A1A">
                  <w:pPr>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 xml:space="preserve">02020 </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vAlign w:val="bottom"/>
                </w:tcPr>
                <w:p w:rsidR="001B7398" w:rsidRPr="00F50291" w:rsidRDefault="001B7398" w:rsidP="00A82A1A">
                  <w:pPr>
                    <w:jc w:val="both"/>
                    <w:rPr>
                      <w:sz w:val="22"/>
                      <w:szCs w:val="22"/>
                    </w:rPr>
                  </w:pPr>
                  <w:r w:rsidRPr="00F50291">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noWrap/>
                  <w:vAlign w:val="center"/>
                </w:tcPr>
                <w:p w:rsidR="001B7398" w:rsidRDefault="00D74D5C" w:rsidP="00A82A1A">
                  <w:pPr>
                    <w:jc w:val="center"/>
                    <w:rPr>
                      <w:sz w:val="22"/>
                      <w:szCs w:val="22"/>
                    </w:rPr>
                  </w:pPr>
                  <w:r>
                    <w:rPr>
                      <w:sz w:val="22"/>
                      <w:szCs w:val="22"/>
                    </w:rPr>
                    <w:t>160,5</w:t>
                  </w:r>
                </w:p>
                <w:p w:rsidR="001B7398" w:rsidRPr="00F50291" w:rsidRDefault="001B7398" w:rsidP="00A82A1A">
                  <w:pPr>
                    <w:jc w:val="center"/>
                    <w:rPr>
                      <w:sz w:val="22"/>
                      <w:szCs w:val="22"/>
                    </w:rPr>
                  </w:pPr>
                </w:p>
              </w:tc>
            </w:tr>
            <w:tr w:rsidR="001B7398" w:rsidRPr="00F50291" w:rsidTr="001B7398">
              <w:trPr>
                <w:trHeight w:val="571"/>
              </w:trPr>
              <w:tc>
                <w:tcPr>
                  <w:tcW w:w="709" w:type="dxa"/>
                  <w:tcBorders>
                    <w:top w:val="nil"/>
                    <w:left w:val="single" w:sz="4" w:space="0" w:color="auto"/>
                    <w:bottom w:val="single" w:sz="4" w:space="0" w:color="auto"/>
                    <w:right w:val="single" w:sz="4" w:space="0" w:color="auto"/>
                  </w:tcBorders>
                  <w:vAlign w:val="center"/>
                </w:tcPr>
                <w:p w:rsidR="001B7398" w:rsidRPr="00F50291" w:rsidRDefault="001B7398" w:rsidP="00A82A1A">
                  <w:pPr>
                    <w:jc w:val="center"/>
                    <w:rPr>
                      <w:sz w:val="22"/>
                      <w:szCs w:val="22"/>
                    </w:rPr>
                  </w:pPr>
                  <w:r>
                    <w:rPr>
                      <w:sz w:val="22"/>
                      <w:szCs w:val="22"/>
                    </w:rPr>
                    <w:t>182</w:t>
                  </w:r>
                </w:p>
              </w:tc>
              <w:tc>
                <w:tcPr>
                  <w:tcW w:w="424" w:type="dxa"/>
                  <w:tcBorders>
                    <w:top w:val="nil"/>
                    <w:left w:val="single" w:sz="4" w:space="0" w:color="auto"/>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1</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01</w:t>
                  </w:r>
                </w:p>
              </w:tc>
              <w:tc>
                <w:tcPr>
                  <w:tcW w:w="853"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02030</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01</w:t>
                  </w:r>
                </w:p>
              </w:tc>
              <w:tc>
                <w:tcPr>
                  <w:tcW w:w="708"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0000</w:t>
                  </w:r>
                </w:p>
              </w:tc>
              <w:tc>
                <w:tcPr>
                  <w:tcW w:w="567" w:type="dxa"/>
                  <w:tcBorders>
                    <w:top w:val="nil"/>
                    <w:left w:val="nil"/>
                    <w:bottom w:val="single" w:sz="4" w:space="0" w:color="auto"/>
                    <w:right w:val="single" w:sz="4" w:space="0" w:color="auto"/>
                  </w:tcBorders>
                  <w:shd w:val="clear" w:color="auto" w:fill="auto"/>
                  <w:noWrap/>
                  <w:vAlign w:val="center"/>
                </w:tcPr>
                <w:p w:rsidR="001B7398" w:rsidRPr="00F50291" w:rsidRDefault="001B7398" w:rsidP="00A82A1A">
                  <w:pPr>
                    <w:rPr>
                      <w:sz w:val="22"/>
                      <w:szCs w:val="22"/>
                    </w:rPr>
                  </w:pPr>
                  <w:r w:rsidRPr="00F50291">
                    <w:rPr>
                      <w:sz w:val="22"/>
                      <w:szCs w:val="22"/>
                    </w:rPr>
                    <w:t>110</w:t>
                  </w:r>
                </w:p>
              </w:tc>
              <w:tc>
                <w:tcPr>
                  <w:tcW w:w="4253" w:type="dxa"/>
                  <w:tcBorders>
                    <w:top w:val="nil"/>
                    <w:left w:val="nil"/>
                    <w:bottom w:val="single" w:sz="4" w:space="0" w:color="auto"/>
                    <w:right w:val="single" w:sz="4" w:space="0" w:color="auto"/>
                  </w:tcBorders>
                  <w:shd w:val="clear" w:color="auto" w:fill="auto"/>
                  <w:vAlign w:val="bottom"/>
                </w:tcPr>
                <w:p w:rsidR="001B7398" w:rsidRPr="00F50291" w:rsidRDefault="001B7398" w:rsidP="00A82A1A">
                  <w:pPr>
                    <w:jc w:val="both"/>
                    <w:rPr>
                      <w:sz w:val="22"/>
                      <w:szCs w:val="22"/>
                    </w:rPr>
                  </w:pPr>
                  <w:r w:rsidRPr="00F50291">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noWrap/>
                  <w:vAlign w:val="center"/>
                </w:tcPr>
                <w:p w:rsidR="001B7398" w:rsidRPr="00F50291" w:rsidRDefault="001B7398" w:rsidP="00D74D5C">
                  <w:pPr>
                    <w:jc w:val="center"/>
                    <w:rPr>
                      <w:sz w:val="22"/>
                      <w:szCs w:val="22"/>
                    </w:rPr>
                  </w:pPr>
                  <w:r>
                    <w:rPr>
                      <w:sz w:val="22"/>
                      <w:szCs w:val="22"/>
                    </w:rPr>
                    <w:t xml:space="preserve">1 </w:t>
                  </w:r>
                  <w:r w:rsidR="00D74D5C">
                    <w:rPr>
                      <w:sz w:val="22"/>
                      <w:szCs w:val="22"/>
                    </w:rPr>
                    <w:t>455</w:t>
                  </w:r>
                  <w:r>
                    <w:rPr>
                      <w:sz w:val="22"/>
                      <w:szCs w:val="22"/>
                    </w:rPr>
                    <w:t>,0</w:t>
                  </w:r>
                </w:p>
              </w:tc>
            </w:tr>
            <w:tr w:rsidR="001B7398" w:rsidRPr="00F50291" w:rsidTr="001B7398">
              <w:trPr>
                <w:trHeight w:val="377"/>
              </w:trPr>
              <w:tc>
                <w:tcPr>
                  <w:tcW w:w="4395" w:type="dxa"/>
                  <w:gridSpan w:val="7"/>
                  <w:tcBorders>
                    <w:top w:val="single" w:sz="4" w:space="0" w:color="auto"/>
                    <w:left w:val="single" w:sz="4" w:space="0" w:color="auto"/>
                    <w:bottom w:val="single" w:sz="4" w:space="0" w:color="auto"/>
                    <w:right w:val="single" w:sz="4" w:space="0" w:color="auto"/>
                  </w:tcBorders>
                </w:tcPr>
                <w:p w:rsidR="001B7398" w:rsidRPr="00F50291" w:rsidRDefault="001B7398" w:rsidP="00A82A1A">
                  <w:pPr>
                    <w:rPr>
                      <w:b/>
                      <w:bCs/>
                      <w:sz w:val="22"/>
                      <w:szCs w:val="22"/>
                    </w:rPr>
                  </w:pPr>
                </w:p>
              </w:tc>
              <w:tc>
                <w:tcPr>
                  <w:tcW w:w="4253" w:type="dxa"/>
                  <w:tcBorders>
                    <w:top w:val="single" w:sz="4" w:space="0" w:color="auto"/>
                    <w:left w:val="nil"/>
                    <w:bottom w:val="single" w:sz="4" w:space="0" w:color="auto"/>
                    <w:right w:val="single" w:sz="4" w:space="0" w:color="auto"/>
                  </w:tcBorders>
                  <w:shd w:val="clear" w:color="auto" w:fill="auto"/>
                  <w:vAlign w:val="bottom"/>
                </w:tcPr>
                <w:p w:rsidR="001B7398" w:rsidRPr="00F50291" w:rsidRDefault="001B7398" w:rsidP="00A82A1A">
                  <w:pPr>
                    <w:rPr>
                      <w:b/>
                      <w:bCs/>
                      <w:sz w:val="22"/>
                      <w:szCs w:val="22"/>
                    </w:rPr>
                  </w:pPr>
                  <w:r w:rsidRPr="00F50291">
                    <w:rPr>
                      <w:b/>
                      <w:snapToGrid w:val="0"/>
                      <w:sz w:val="22"/>
                      <w:szCs w:val="22"/>
                    </w:rPr>
                    <w:t>ВСЕГО ДОХОДОВ</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B7398" w:rsidRPr="00F50291" w:rsidRDefault="00D74D5C" w:rsidP="00A82A1A">
                  <w:pPr>
                    <w:jc w:val="center"/>
                    <w:rPr>
                      <w:b/>
                      <w:bCs/>
                      <w:sz w:val="22"/>
                      <w:szCs w:val="22"/>
                    </w:rPr>
                  </w:pPr>
                  <w:r>
                    <w:rPr>
                      <w:b/>
                      <w:bCs/>
                      <w:sz w:val="22"/>
                      <w:szCs w:val="22"/>
                    </w:rPr>
                    <w:t>16 315,5</w:t>
                  </w:r>
                </w:p>
              </w:tc>
            </w:tr>
          </w:tbl>
          <w:p w:rsidR="001B7398" w:rsidRPr="00205054" w:rsidRDefault="001B7398" w:rsidP="00A82A1A">
            <w:pPr>
              <w:jc w:val="center"/>
              <w:rPr>
                <w:b/>
                <w:bCs/>
                <w:sz w:val="26"/>
                <w:szCs w:val="26"/>
              </w:rPr>
            </w:pPr>
          </w:p>
        </w:tc>
      </w:tr>
    </w:tbl>
    <w:p w:rsidR="001B7398" w:rsidRPr="001B7398" w:rsidRDefault="001B7398" w:rsidP="00E8727C">
      <w:pPr>
        <w:pStyle w:val="ac"/>
        <w:ind w:left="4860"/>
        <w:jc w:val="both"/>
        <w:rPr>
          <w:szCs w:val="28"/>
          <w:lang w:val="ru-RU"/>
        </w:rPr>
      </w:pPr>
    </w:p>
    <w:p w:rsidR="002E604D" w:rsidRDefault="002E604D" w:rsidP="002E604D">
      <w:pPr>
        <w:ind w:right="850"/>
        <w:jc w:val="both"/>
        <w:rPr>
          <w:sz w:val="28"/>
          <w:szCs w:val="28"/>
        </w:rPr>
      </w:pPr>
    </w:p>
    <w:p w:rsidR="00E8727C" w:rsidRDefault="00E8727C" w:rsidP="00995CE8">
      <w:pPr>
        <w:ind w:firstLine="5103"/>
        <w:jc w:val="both"/>
      </w:pPr>
    </w:p>
    <w:p w:rsidR="00EC0541" w:rsidRDefault="00EC0541" w:rsidP="00EC0541">
      <w:pPr>
        <w:tabs>
          <w:tab w:val="left" w:pos="4270"/>
          <w:tab w:val="center" w:pos="4923"/>
          <w:tab w:val="left" w:pos="7970"/>
        </w:tabs>
        <w:rPr>
          <w:b/>
          <w:bCs/>
          <w:lang w:eastAsia="ar-SA"/>
        </w:rPr>
      </w:pPr>
      <w:r>
        <w:rPr>
          <w:b/>
          <w:bCs/>
          <w:lang w:eastAsia="ar-SA"/>
        </w:rPr>
        <w:tab/>
      </w:r>
    </w:p>
    <w:p w:rsidR="00EC0541" w:rsidRDefault="00EC0541" w:rsidP="001B7398">
      <w:pPr>
        <w:tabs>
          <w:tab w:val="left" w:pos="4270"/>
          <w:tab w:val="center" w:pos="4923"/>
          <w:tab w:val="left" w:pos="7970"/>
        </w:tabs>
        <w:rPr>
          <w:b/>
          <w:bCs/>
        </w:rPr>
      </w:pPr>
      <w:r>
        <w:rPr>
          <w:b/>
          <w:bCs/>
          <w:lang w:eastAsia="ar-SA"/>
        </w:rPr>
        <w:tab/>
      </w:r>
    </w:p>
    <w:p w:rsidR="00EC0541" w:rsidRDefault="00EC0541" w:rsidP="00EC0541">
      <w:pPr>
        <w:ind w:left="5760"/>
        <w:rPr>
          <w:b/>
          <w:bCs/>
        </w:rPr>
      </w:pPr>
    </w:p>
    <w:p w:rsidR="00EC0541" w:rsidRPr="000444F3" w:rsidRDefault="00EC0541" w:rsidP="00EC0541">
      <w:pPr>
        <w:rPr>
          <w:color w:val="FF0000"/>
        </w:rPr>
      </w:pPr>
    </w:p>
    <w:p w:rsidR="00EC0541" w:rsidRDefault="00EC0541" w:rsidP="00EC0541"/>
    <w:p w:rsidR="00EC0541" w:rsidRDefault="00EC0541" w:rsidP="00EC0541"/>
    <w:p w:rsidR="00042459" w:rsidRDefault="00042459" w:rsidP="00EC0541">
      <w:pPr>
        <w:sectPr w:rsidR="00042459" w:rsidSect="002C2FB8">
          <w:footerReference w:type="default" r:id="rId9"/>
          <w:footerReference w:type="first" r:id="rId10"/>
          <w:pgSz w:w="11906" w:h="16838" w:code="9"/>
          <w:pgMar w:top="1077" w:right="1134" w:bottom="856" w:left="924" w:header="567" w:footer="437" w:gutter="0"/>
          <w:pgNumType w:start="1"/>
          <w:cols w:space="720"/>
          <w:titlePg/>
          <w:docGrid w:linePitch="326"/>
        </w:sectPr>
      </w:pPr>
    </w:p>
    <w:p w:rsidR="0009346A" w:rsidRDefault="0009346A" w:rsidP="00EC0541"/>
    <w:p w:rsidR="00C07396" w:rsidRDefault="00CA6A41" w:rsidP="00C07396">
      <w:pPr>
        <w:pStyle w:val="ac"/>
        <w:ind w:left="6521"/>
        <w:jc w:val="both"/>
        <w:rPr>
          <w:lang w:val="ru-RU"/>
        </w:rPr>
      </w:pPr>
      <w:r w:rsidRPr="00BE0D0D">
        <w:t>Приложение № 4</w:t>
      </w:r>
      <w:r w:rsidR="00956F6F">
        <w:t xml:space="preserve"> </w:t>
      </w:r>
    </w:p>
    <w:p w:rsidR="00C07396" w:rsidRPr="00C07396" w:rsidRDefault="00C07396" w:rsidP="00C07396">
      <w:pPr>
        <w:pStyle w:val="ac"/>
        <w:ind w:left="6237"/>
        <w:jc w:val="both"/>
        <w:rPr>
          <w:lang w:val="ru-RU" w:eastAsia="ru-RU"/>
        </w:rPr>
      </w:pPr>
      <w:r w:rsidRPr="00B01CD4">
        <w:rPr>
          <w:szCs w:val="28"/>
          <w:lang w:val="ru-RU" w:eastAsia="ru-RU"/>
        </w:rPr>
        <w:t>к решению Совета депутатов муниципального округа Северное Медведково</w:t>
      </w:r>
      <w:r>
        <w:rPr>
          <w:szCs w:val="28"/>
          <w:lang w:val="ru-RU" w:eastAsia="ru-RU"/>
        </w:rPr>
        <w:t xml:space="preserve"> </w:t>
      </w:r>
      <w:r w:rsidRPr="00C07396">
        <w:t xml:space="preserve">«О бюджете </w:t>
      </w:r>
      <w:r w:rsidRPr="00C07396">
        <w:rPr>
          <w:lang w:val="ru-RU"/>
        </w:rPr>
        <w:t xml:space="preserve">муниципального округа Северное Медведково </w:t>
      </w:r>
      <w:r w:rsidRPr="00C07396">
        <w:t>на 201</w:t>
      </w:r>
      <w:r w:rsidR="00D74D5C">
        <w:rPr>
          <w:lang w:val="ru-RU"/>
        </w:rPr>
        <w:t>6</w:t>
      </w:r>
      <w:r w:rsidRPr="00C07396">
        <w:t xml:space="preserve"> год»</w:t>
      </w:r>
    </w:p>
    <w:p w:rsidR="00C07396" w:rsidRPr="00B01CD4" w:rsidRDefault="00C07396" w:rsidP="00C07396">
      <w:pPr>
        <w:pStyle w:val="ac"/>
        <w:ind w:left="6237"/>
        <w:jc w:val="both"/>
        <w:rPr>
          <w:szCs w:val="28"/>
          <w:lang w:val="ru-RU" w:eastAsia="ru-RU"/>
        </w:rPr>
      </w:pPr>
      <w:r w:rsidRPr="00B01CD4">
        <w:rPr>
          <w:szCs w:val="28"/>
          <w:lang w:val="ru-RU" w:eastAsia="ru-RU"/>
        </w:rPr>
        <w:t>от ______201</w:t>
      </w:r>
      <w:r w:rsidR="00D74D5C">
        <w:rPr>
          <w:szCs w:val="28"/>
          <w:lang w:val="ru-RU" w:eastAsia="ru-RU"/>
        </w:rPr>
        <w:t>5</w:t>
      </w:r>
      <w:r w:rsidRPr="00B01CD4">
        <w:rPr>
          <w:szCs w:val="28"/>
          <w:lang w:val="ru-RU" w:eastAsia="ru-RU"/>
        </w:rPr>
        <w:t xml:space="preserve"> года № ______</w:t>
      </w:r>
    </w:p>
    <w:p w:rsidR="00CA6A41" w:rsidRPr="00BE0D0D" w:rsidRDefault="00CA6A41" w:rsidP="00C07396">
      <w:pPr>
        <w:ind w:left="6804" w:right="634"/>
        <w:jc w:val="both"/>
      </w:pPr>
    </w:p>
    <w:p w:rsidR="003D0AB6" w:rsidRPr="00BC35FE" w:rsidRDefault="00036FCE" w:rsidP="003D0AB6">
      <w:pPr>
        <w:jc w:val="center"/>
        <w:rPr>
          <w:b/>
          <w:bCs/>
        </w:rPr>
      </w:pPr>
      <w:r>
        <w:rPr>
          <w:b/>
        </w:rPr>
        <w:t>И</w:t>
      </w:r>
      <w:r w:rsidR="003D0AB6" w:rsidRPr="00BC35FE">
        <w:rPr>
          <w:b/>
        </w:rPr>
        <w:t>сточник</w:t>
      </w:r>
      <w:r>
        <w:rPr>
          <w:b/>
        </w:rPr>
        <w:t>и</w:t>
      </w:r>
      <w:r w:rsidR="003D0AB6" w:rsidRPr="00BC35FE">
        <w:rPr>
          <w:b/>
        </w:rPr>
        <w:t xml:space="preserve"> </w:t>
      </w:r>
      <w:r>
        <w:rPr>
          <w:b/>
        </w:rPr>
        <w:t>ф</w:t>
      </w:r>
      <w:r w:rsidR="003D0AB6" w:rsidRPr="00BC35FE">
        <w:rPr>
          <w:b/>
        </w:rPr>
        <w:t xml:space="preserve">инансирования дефицита бюджета муниципального </w:t>
      </w:r>
      <w:r w:rsidR="00545EE0">
        <w:rPr>
          <w:b/>
        </w:rPr>
        <w:t>округа Северное Медведково на 201</w:t>
      </w:r>
      <w:r w:rsidR="00D74D5C">
        <w:rPr>
          <w:b/>
        </w:rPr>
        <w:t>6</w:t>
      </w:r>
      <w:r w:rsidR="00545EE0">
        <w:rPr>
          <w:b/>
        </w:rPr>
        <w:t xml:space="preserve"> год.</w:t>
      </w:r>
    </w:p>
    <w:p w:rsidR="003D0AB6" w:rsidRPr="00BC35FE" w:rsidRDefault="003D0AB6" w:rsidP="003D0AB6">
      <w:pPr>
        <w:ind w:right="57"/>
        <w:jc w:val="center"/>
        <w:rPr>
          <w:b/>
          <w:bCs/>
        </w:rPr>
      </w:pPr>
    </w:p>
    <w:p w:rsidR="00CA6A41" w:rsidRPr="00C9559E" w:rsidRDefault="00CA6A41" w:rsidP="00CA6A41">
      <w:pPr>
        <w:tabs>
          <w:tab w:val="left" w:pos="9214"/>
        </w:tabs>
        <w:jc w:val="both"/>
        <w:rPr>
          <w:sz w:val="28"/>
          <w:szCs w:val="28"/>
        </w:rPr>
      </w:pPr>
    </w:p>
    <w:p w:rsidR="00CA6A41" w:rsidRPr="00C9559E" w:rsidRDefault="00CA6A41" w:rsidP="00CA6A41">
      <w:pPr>
        <w:tabs>
          <w:tab w:val="left" w:pos="9214"/>
        </w:tabs>
        <w:jc w:val="both"/>
        <w:rPr>
          <w:sz w:val="28"/>
          <w:szCs w:val="28"/>
        </w:rPr>
      </w:pPr>
    </w:p>
    <w:p w:rsidR="00956F6F" w:rsidRPr="00956F6F" w:rsidRDefault="00956F6F" w:rsidP="00956F6F">
      <w:pPr>
        <w:keepNext/>
        <w:jc w:val="right"/>
        <w:rPr>
          <w:color w:val="FF0000"/>
        </w:rPr>
      </w:pPr>
    </w:p>
    <w:p w:rsidR="00956F6F" w:rsidRPr="00956F6F" w:rsidRDefault="00956F6F" w:rsidP="00956F6F">
      <w:pPr>
        <w:keepNext/>
        <w:jc w:val="right"/>
        <w:rPr>
          <w:b/>
          <w:bCs/>
          <w:color w:val="FF000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850"/>
        <w:gridCol w:w="567"/>
        <w:gridCol w:w="709"/>
        <w:gridCol w:w="992"/>
        <w:gridCol w:w="236"/>
        <w:gridCol w:w="5859"/>
      </w:tblGrid>
      <w:tr w:rsidR="00036FCE" w:rsidRPr="00956F6F" w:rsidTr="00C07396">
        <w:trPr>
          <w:trHeight w:val="1155"/>
          <w:tblHeader/>
        </w:trPr>
        <w:tc>
          <w:tcPr>
            <w:tcW w:w="4253" w:type="dxa"/>
            <w:gridSpan w:val="6"/>
            <w:vAlign w:val="center"/>
            <w:hideMark/>
          </w:tcPr>
          <w:p w:rsidR="00036FCE" w:rsidRPr="00036FCE" w:rsidRDefault="00036FCE" w:rsidP="002B0321">
            <w:pPr>
              <w:jc w:val="center"/>
              <w:rPr>
                <w:b/>
                <w:sz w:val="28"/>
                <w:szCs w:val="28"/>
              </w:rPr>
            </w:pPr>
            <w:bookmarkStart w:id="3" w:name="RANGE!A1:M30"/>
            <w:bookmarkEnd w:id="3"/>
            <w:r w:rsidRPr="00036FCE">
              <w:rPr>
                <w:b/>
                <w:sz w:val="28"/>
                <w:szCs w:val="28"/>
              </w:rPr>
              <w:t>Код бюджетной</w:t>
            </w:r>
          </w:p>
          <w:p w:rsidR="00036FCE" w:rsidRPr="00036FCE" w:rsidRDefault="00036FCE" w:rsidP="002B0321">
            <w:pPr>
              <w:jc w:val="center"/>
              <w:rPr>
                <w:b/>
                <w:sz w:val="28"/>
                <w:szCs w:val="28"/>
              </w:rPr>
            </w:pPr>
            <w:r w:rsidRPr="00036FCE">
              <w:rPr>
                <w:b/>
                <w:sz w:val="28"/>
                <w:szCs w:val="28"/>
              </w:rPr>
              <w:t>классификации</w:t>
            </w:r>
          </w:p>
        </w:tc>
        <w:tc>
          <w:tcPr>
            <w:tcW w:w="6095" w:type="dxa"/>
            <w:gridSpan w:val="2"/>
            <w:vAlign w:val="center"/>
            <w:hideMark/>
          </w:tcPr>
          <w:p w:rsidR="00036FCE" w:rsidRPr="00036FCE" w:rsidRDefault="00036FCE" w:rsidP="002B0321">
            <w:pPr>
              <w:jc w:val="center"/>
              <w:rPr>
                <w:b/>
                <w:sz w:val="28"/>
                <w:szCs w:val="28"/>
              </w:rPr>
            </w:pPr>
            <w:r w:rsidRPr="00036FCE">
              <w:rPr>
                <w:b/>
                <w:sz w:val="28"/>
                <w:szCs w:val="28"/>
              </w:rPr>
              <w:t>Наименование</w:t>
            </w:r>
          </w:p>
          <w:p w:rsidR="00036FCE" w:rsidRPr="00036FCE" w:rsidRDefault="00036FCE" w:rsidP="002B0321">
            <w:pPr>
              <w:jc w:val="center"/>
              <w:rPr>
                <w:b/>
                <w:sz w:val="28"/>
                <w:szCs w:val="28"/>
              </w:rPr>
            </w:pPr>
            <w:r w:rsidRPr="00036FCE">
              <w:rPr>
                <w:b/>
                <w:sz w:val="28"/>
                <w:szCs w:val="28"/>
              </w:rPr>
              <w:t>показателей</w:t>
            </w:r>
          </w:p>
        </w:tc>
      </w:tr>
      <w:tr w:rsidR="00036FCE" w:rsidRPr="00956F6F" w:rsidTr="00C07396">
        <w:trPr>
          <w:trHeight w:val="645"/>
        </w:trPr>
        <w:tc>
          <w:tcPr>
            <w:tcW w:w="568" w:type="dxa"/>
            <w:vAlign w:val="center"/>
            <w:hideMark/>
          </w:tcPr>
          <w:p w:rsidR="00036FCE" w:rsidRPr="00036FCE" w:rsidRDefault="00036FCE" w:rsidP="002B0321">
            <w:pPr>
              <w:jc w:val="center"/>
              <w:rPr>
                <w:b/>
              </w:rPr>
            </w:pPr>
            <w:r w:rsidRPr="00036FCE">
              <w:rPr>
                <w:b/>
              </w:rPr>
              <w:t>01</w:t>
            </w:r>
          </w:p>
        </w:tc>
        <w:tc>
          <w:tcPr>
            <w:tcW w:w="567" w:type="dxa"/>
            <w:vAlign w:val="center"/>
            <w:hideMark/>
          </w:tcPr>
          <w:p w:rsidR="00036FCE" w:rsidRPr="00036FCE" w:rsidRDefault="00036FCE" w:rsidP="002B0321">
            <w:pPr>
              <w:jc w:val="center"/>
              <w:rPr>
                <w:b/>
              </w:rPr>
            </w:pPr>
            <w:r w:rsidRPr="00036FCE">
              <w:rPr>
                <w:b/>
              </w:rPr>
              <w:t>00</w:t>
            </w:r>
          </w:p>
        </w:tc>
        <w:tc>
          <w:tcPr>
            <w:tcW w:w="850" w:type="dxa"/>
            <w:vAlign w:val="center"/>
            <w:hideMark/>
          </w:tcPr>
          <w:p w:rsidR="00036FCE" w:rsidRPr="00036FCE" w:rsidRDefault="00036FCE" w:rsidP="002B0321">
            <w:pPr>
              <w:jc w:val="center"/>
              <w:rPr>
                <w:b/>
              </w:rPr>
            </w:pPr>
            <w:r w:rsidRPr="00036FCE">
              <w:rPr>
                <w:b/>
              </w:rPr>
              <w:t>00 00</w:t>
            </w:r>
          </w:p>
        </w:tc>
        <w:tc>
          <w:tcPr>
            <w:tcW w:w="567" w:type="dxa"/>
            <w:vAlign w:val="center"/>
            <w:hideMark/>
          </w:tcPr>
          <w:p w:rsidR="00036FCE" w:rsidRPr="00036FCE" w:rsidRDefault="00036FCE" w:rsidP="002B0321">
            <w:pPr>
              <w:jc w:val="center"/>
              <w:rPr>
                <w:b/>
              </w:rPr>
            </w:pPr>
            <w:r w:rsidRPr="00036FCE">
              <w:rPr>
                <w:b/>
              </w:rPr>
              <w:t>00</w:t>
            </w:r>
          </w:p>
        </w:tc>
        <w:tc>
          <w:tcPr>
            <w:tcW w:w="709" w:type="dxa"/>
            <w:vAlign w:val="center"/>
            <w:hideMark/>
          </w:tcPr>
          <w:p w:rsidR="00036FCE" w:rsidRPr="00036FCE" w:rsidRDefault="00036FCE" w:rsidP="002B0321">
            <w:pPr>
              <w:jc w:val="center"/>
              <w:rPr>
                <w:b/>
              </w:rPr>
            </w:pPr>
            <w:r w:rsidRPr="00036FCE">
              <w:rPr>
                <w:b/>
              </w:rPr>
              <w:t>0000</w:t>
            </w:r>
          </w:p>
        </w:tc>
        <w:tc>
          <w:tcPr>
            <w:tcW w:w="992" w:type="dxa"/>
            <w:vAlign w:val="center"/>
            <w:hideMark/>
          </w:tcPr>
          <w:p w:rsidR="00036FCE" w:rsidRPr="00036FCE" w:rsidRDefault="00036FCE" w:rsidP="002B0321">
            <w:pPr>
              <w:jc w:val="center"/>
              <w:rPr>
                <w:b/>
              </w:rPr>
            </w:pPr>
            <w:r w:rsidRPr="00036FCE">
              <w:rPr>
                <w:b/>
              </w:rPr>
              <w:t>000</w:t>
            </w:r>
          </w:p>
        </w:tc>
        <w:tc>
          <w:tcPr>
            <w:tcW w:w="6095" w:type="dxa"/>
            <w:gridSpan w:val="2"/>
            <w:vAlign w:val="center"/>
            <w:hideMark/>
          </w:tcPr>
          <w:p w:rsidR="00036FCE" w:rsidRPr="00036FCE" w:rsidRDefault="00036FCE" w:rsidP="002B0321">
            <w:pPr>
              <w:rPr>
                <w:b/>
                <w:sz w:val="28"/>
                <w:szCs w:val="28"/>
              </w:rPr>
            </w:pPr>
            <w:r w:rsidRPr="00036FCE">
              <w:rPr>
                <w:b/>
                <w:sz w:val="28"/>
                <w:szCs w:val="28"/>
              </w:rPr>
              <w:t xml:space="preserve">Источники внутреннего финансирования дефицитов бюджетов </w:t>
            </w:r>
          </w:p>
        </w:tc>
      </w:tr>
      <w:tr w:rsidR="00036FCE" w:rsidRPr="00956F6F" w:rsidTr="00C07396">
        <w:trPr>
          <w:trHeight w:val="330"/>
        </w:trPr>
        <w:tc>
          <w:tcPr>
            <w:tcW w:w="568" w:type="dxa"/>
            <w:vAlign w:val="center"/>
            <w:hideMark/>
          </w:tcPr>
          <w:p w:rsidR="00036FCE" w:rsidRPr="00036FCE" w:rsidRDefault="00036FCE" w:rsidP="002B0321">
            <w:pPr>
              <w:jc w:val="center"/>
            </w:pPr>
          </w:p>
        </w:tc>
        <w:tc>
          <w:tcPr>
            <w:tcW w:w="567" w:type="dxa"/>
            <w:vAlign w:val="center"/>
            <w:hideMark/>
          </w:tcPr>
          <w:p w:rsidR="00036FCE" w:rsidRPr="00036FCE" w:rsidRDefault="00036FCE" w:rsidP="002B0321">
            <w:pPr>
              <w:jc w:val="center"/>
            </w:pPr>
          </w:p>
        </w:tc>
        <w:tc>
          <w:tcPr>
            <w:tcW w:w="850" w:type="dxa"/>
            <w:vAlign w:val="center"/>
            <w:hideMark/>
          </w:tcPr>
          <w:p w:rsidR="00036FCE" w:rsidRPr="00036FCE" w:rsidRDefault="00036FCE" w:rsidP="002B0321">
            <w:pPr>
              <w:jc w:val="center"/>
            </w:pPr>
          </w:p>
        </w:tc>
        <w:tc>
          <w:tcPr>
            <w:tcW w:w="567" w:type="dxa"/>
            <w:vAlign w:val="center"/>
            <w:hideMark/>
          </w:tcPr>
          <w:p w:rsidR="00036FCE" w:rsidRPr="00036FCE" w:rsidRDefault="00036FCE" w:rsidP="002B0321">
            <w:pPr>
              <w:jc w:val="center"/>
            </w:pPr>
          </w:p>
        </w:tc>
        <w:tc>
          <w:tcPr>
            <w:tcW w:w="709" w:type="dxa"/>
            <w:vAlign w:val="center"/>
            <w:hideMark/>
          </w:tcPr>
          <w:p w:rsidR="00036FCE" w:rsidRPr="00036FCE" w:rsidRDefault="00036FCE" w:rsidP="002B0321">
            <w:pPr>
              <w:jc w:val="center"/>
            </w:pPr>
          </w:p>
        </w:tc>
        <w:tc>
          <w:tcPr>
            <w:tcW w:w="992" w:type="dxa"/>
            <w:vAlign w:val="center"/>
            <w:hideMark/>
          </w:tcPr>
          <w:p w:rsidR="00036FCE" w:rsidRPr="00036FCE" w:rsidRDefault="00036FCE" w:rsidP="002B0321">
            <w:pPr>
              <w:jc w:val="center"/>
            </w:pPr>
          </w:p>
        </w:tc>
        <w:tc>
          <w:tcPr>
            <w:tcW w:w="6095" w:type="dxa"/>
            <w:gridSpan w:val="2"/>
            <w:vAlign w:val="center"/>
            <w:hideMark/>
          </w:tcPr>
          <w:p w:rsidR="00036FCE" w:rsidRPr="00036FCE" w:rsidRDefault="00036FCE" w:rsidP="002B0321">
            <w:pPr>
              <w:rPr>
                <w:sz w:val="28"/>
                <w:szCs w:val="28"/>
              </w:rPr>
            </w:pPr>
            <w:r w:rsidRPr="00036FCE">
              <w:rPr>
                <w:sz w:val="28"/>
                <w:szCs w:val="28"/>
              </w:rPr>
              <w:t xml:space="preserve">в том числе: </w:t>
            </w:r>
          </w:p>
        </w:tc>
      </w:tr>
      <w:tr w:rsidR="00036FCE" w:rsidRPr="00956F6F" w:rsidTr="00C07396">
        <w:trPr>
          <w:trHeight w:val="268"/>
        </w:trPr>
        <w:tc>
          <w:tcPr>
            <w:tcW w:w="568" w:type="dxa"/>
            <w:vAlign w:val="center"/>
            <w:hideMark/>
          </w:tcPr>
          <w:p w:rsidR="00036FCE" w:rsidRPr="00036FCE" w:rsidRDefault="00036FCE" w:rsidP="002B0321">
            <w:pPr>
              <w:jc w:val="center"/>
            </w:pPr>
            <w:r w:rsidRPr="00036FCE">
              <w:t>01</w:t>
            </w:r>
          </w:p>
        </w:tc>
        <w:tc>
          <w:tcPr>
            <w:tcW w:w="567" w:type="dxa"/>
            <w:vAlign w:val="center"/>
            <w:hideMark/>
          </w:tcPr>
          <w:p w:rsidR="00036FCE" w:rsidRPr="00036FCE" w:rsidRDefault="00036FCE" w:rsidP="002B0321">
            <w:pPr>
              <w:jc w:val="center"/>
            </w:pPr>
            <w:r w:rsidRPr="00036FCE">
              <w:t>05</w:t>
            </w:r>
          </w:p>
        </w:tc>
        <w:tc>
          <w:tcPr>
            <w:tcW w:w="850" w:type="dxa"/>
            <w:vAlign w:val="center"/>
            <w:hideMark/>
          </w:tcPr>
          <w:p w:rsidR="00036FCE" w:rsidRPr="00036FCE" w:rsidRDefault="00036FCE" w:rsidP="002B0321">
            <w:pPr>
              <w:jc w:val="center"/>
            </w:pPr>
            <w:r w:rsidRPr="00036FCE">
              <w:t>00 00</w:t>
            </w:r>
          </w:p>
        </w:tc>
        <w:tc>
          <w:tcPr>
            <w:tcW w:w="567" w:type="dxa"/>
            <w:vAlign w:val="center"/>
            <w:hideMark/>
          </w:tcPr>
          <w:p w:rsidR="00036FCE" w:rsidRPr="00036FCE" w:rsidRDefault="00036FCE" w:rsidP="002B0321">
            <w:pPr>
              <w:jc w:val="center"/>
            </w:pPr>
            <w:r w:rsidRPr="00036FCE">
              <w:t>00</w:t>
            </w:r>
          </w:p>
        </w:tc>
        <w:tc>
          <w:tcPr>
            <w:tcW w:w="709" w:type="dxa"/>
            <w:vAlign w:val="center"/>
            <w:hideMark/>
          </w:tcPr>
          <w:p w:rsidR="00036FCE" w:rsidRPr="00036FCE" w:rsidRDefault="00036FCE" w:rsidP="002B0321">
            <w:pPr>
              <w:jc w:val="center"/>
            </w:pPr>
            <w:r w:rsidRPr="00036FCE">
              <w:t>0000</w:t>
            </w:r>
          </w:p>
        </w:tc>
        <w:tc>
          <w:tcPr>
            <w:tcW w:w="992" w:type="dxa"/>
            <w:vAlign w:val="center"/>
            <w:hideMark/>
          </w:tcPr>
          <w:p w:rsidR="00036FCE" w:rsidRPr="00036FCE" w:rsidRDefault="00036FCE" w:rsidP="002B0321">
            <w:pPr>
              <w:jc w:val="center"/>
            </w:pPr>
            <w:r w:rsidRPr="00036FCE">
              <w:t>000</w:t>
            </w:r>
          </w:p>
        </w:tc>
        <w:tc>
          <w:tcPr>
            <w:tcW w:w="6095" w:type="dxa"/>
            <w:gridSpan w:val="2"/>
            <w:vAlign w:val="center"/>
            <w:hideMark/>
          </w:tcPr>
          <w:p w:rsidR="00036FCE" w:rsidRPr="00036FCE" w:rsidRDefault="00036FCE" w:rsidP="002B0321">
            <w:pPr>
              <w:rPr>
                <w:sz w:val="28"/>
                <w:szCs w:val="28"/>
              </w:rPr>
            </w:pPr>
            <w:r w:rsidRPr="00036FCE">
              <w:rPr>
                <w:sz w:val="28"/>
                <w:szCs w:val="28"/>
              </w:rPr>
              <w:t xml:space="preserve">Изменение остатков средств на счетах по учету </w:t>
            </w:r>
            <w:proofErr w:type="gramStart"/>
            <w:r w:rsidRPr="00036FCE">
              <w:rPr>
                <w:sz w:val="28"/>
                <w:szCs w:val="28"/>
              </w:rPr>
              <w:t>средств  бюджетов</w:t>
            </w:r>
            <w:proofErr w:type="gramEnd"/>
          </w:p>
        </w:tc>
      </w:tr>
      <w:tr w:rsidR="00036FCE" w:rsidRPr="00956F6F" w:rsidTr="00C07396">
        <w:trPr>
          <w:trHeight w:val="330"/>
        </w:trPr>
        <w:tc>
          <w:tcPr>
            <w:tcW w:w="568" w:type="dxa"/>
            <w:vAlign w:val="center"/>
            <w:hideMark/>
          </w:tcPr>
          <w:p w:rsidR="00036FCE" w:rsidRPr="00036FCE" w:rsidRDefault="00036FCE" w:rsidP="002B0321">
            <w:pPr>
              <w:jc w:val="center"/>
            </w:pPr>
          </w:p>
        </w:tc>
        <w:tc>
          <w:tcPr>
            <w:tcW w:w="567" w:type="dxa"/>
            <w:vAlign w:val="center"/>
            <w:hideMark/>
          </w:tcPr>
          <w:p w:rsidR="00036FCE" w:rsidRPr="00036FCE" w:rsidRDefault="00036FCE" w:rsidP="002B0321">
            <w:pPr>
              <w:jc w:val="center"/>
            </w:pPr>
          </w:p>
        </w:tc>
        <w:tc>
          <w:tcPr>
            <w:tcW w:w="850" w:type="dxa"/>
            <w:vAlign w:val="center"/>
            <w:hideMark/>
          </w:tcPr>
          <w:p w:rsidR="00036FCE" w:rsidRPr="00036FCE" w:rsidRDefault="00036FCE" w:rsidP="002B0321">
            <w:pPr>
              <w:jc w:val="center"/>
            </w:pPr>
          </w:p>
        </w:tc>
        <w:tc>
          <w:tcPr>
            <w:tcW w:w="567" w:type="dxa"/>
            <w:vAlign w:val="center"/>
            <w:hideMark/>
          </w:tcPr>
          <w:p w:rsidR="00036FCE" w:rsidRPr="00036FCE" w:rsidRDefault="00036FCE" w:rsidP="002B0321">
            <w:pPr>
              <w:jc w:val="center"/>
            </w:pPr>
          </w:p>
        </w:tc>
        <w:tc>
          <w:tcPr>
            <w:tcW w:w="709" w:type="dxa"/>
            <w:vAlign w:val="center"/>
            <w:hideMark/>
          </w:tcPr>
          <w:p w:rsidR="00036FCE" w:rsidRPr="00036FCE" w:rsidRDefault="00036FCE" w:rsidP="002B0321">
            <w:pPr>
              <w:jc w:val="center"/>
            </w:pPr>
          </w:p>
        </w:tc>
        <w:tc>
          <w:tcPr>
            <w:tcW w:w="992" w:type="dxa"/>
            <w:vAlign w:val="center"/>
            <w:hideMark/>
          </w:tcPr>
          <w:p w:rsidR="00036FCE" w:rsidRPr="00036FCE" w:rsidRDefault="00036FCE" w:rsidP="002B0321">
            <w:pPr>
              <w:jc w:val="center"/>
            </w:pPr>
          </w:p>
        </w:tc>
        <w:tc>
          <w:tcPr>
            <w:tcW w:w="6095" w:type="dxa"/>
            <w:gridSpan w:val="2"/>
            <w:vAlign w:val="center"/>
            <w:hideMark/>
          </w:tcPr>
          <w:p w:rsidR="00036FCE" w:rsidRPr="00036FCE" w:rsidRDefault="00036FCE" w:rsidP="002B0321">
            <w:pPr>
              <w:rPr>
                <w:sz w:val="28"/>
                <w:szCs w:val="28"/>
              </w:rPr>
            </w:pPr>
            <w:r w:rsidRPr="00036FCE">
              <w:rPr>
                <w:sz w:val="28"/>
                <w:szCs w:val="28"/>
              </w:rPr>
              <w:t>из них:</w:t>
            </w:r>
          </w:p>
        </w:tc>
      </w:tr>
      <w:tr w:rsidR="00036FCE" w:rsidRPr="00956F6F" w:rsidTr="00C07396">
        <w:trPr>
          <w:trHeight w:val="320"/>
        </w:trPr>
        <w:tc>
          <w:tcPr>
            <w:tcW w:w="568" w:type="dxa"/>
            <w:vAlign w:val="center"/>
            <w:hideMark/>
          </w:tcPr>
          <w:p w:rsidR="00036FCE" w:rsidRPr="00036FCE" w:rsidRDefault="00036FCE" w:rsidP="002B0321">
            <w:pPr>
              <w:jc w:val="center"/>
            </w:pPr>
            <w:r w:rsidRPr="00036FCE">
              <w:t>01</w:t>
            </w:r>
          </w:p>
        </w:tc>
        <w:tc>
          <w:tcPr>
            <w:tcW w:w="567" w:type="dxa"/>
            <w:vAlign w:val="center"/>
            <w:hideMark/>
          </w:tcPr>
          <w:p w:rsidR="00036FCE" w:rsidRPr="00036FCE" w:rsidRDefault="00036FCE" w:rsidP="002B0321">
            <w:pPr>
              <w:jc w:val="center"/>
            </w:pPr>
            <w:r w:rsidRPr="00036FCE">
              <w:t>05</w:t>
            </w:r>
          </w:p>
        </w:tc>
        <w:tc>
          <w:tcPr>
            <w:tcW w:w="850" w:type="dxa"/>
            <w:vAlign w:val="center"/>
            <w:hideMark/>
          </w:tcPr>
          <w:p w:rsidR="00036FCE" w:rsidRPr="00036FCE" w:rsidRDefault="00036FCE" w:rsidP="002B0321">
            <w:pPr>
              <w:jc w:val="center"/>
            </w:pPr>
            <w:r w:rsidRPr="00036FCE">
              <w:t>02 01</w:t>
            </w:r>
          </w:p>
        </w:tc>
        <w:tc>
          <w:tcPr>
            <w:tcW w:w="567" w:type="dxa"/>
            <w:vAlign w:val="center"/>
            <w:hideMark/>
          </w:tcPr>
          <w:p w:rsidR="00036FCE" w:rsidRPr="00036FCE" w:rsidRDefault="00036FCE" w:rsidP="00036FCE">
            <w:pPr>
              <w:jc w:val="center"/>
            </w:pPr>
            <w:r w:rsidRPr="00036FCE">
              <w:t>03</w:t>
            </w:r>
          </w:p>
        </w:tc>
        <w:tc>
          <w:tcPr>
            <w:tcW w:w="709" w:type="dxa"/>
            <w:vAlign w:val="center"/>
            <w:hideMark/>
          </w:tcPr>
          <w:p w:rsidR="00036FCE" w:rsidRPr="00036FCE" w:rsidRDefault="00036FCE" w:rsidP="002B0321">
            <w:pPr>
              <w:jc w:val="center"/>
            </w:pPr>
            <w:r w:rsidRPr="00036FCE">
              <w:t>0000</w:t>
            </w:r>
          </w:p>
        </w:tc>
        <w:tc>
          <w:tcPr>
            <w:tcW w:w="992" w:type="dxa"/>
            <w:vAlign w:val="center"/>
            <w:hideMark/>
          </w:tcPr>
          <w:p w:rsidR="00036FCE" w:rsidRPr="00036FCE" w:rsidRDefault="00036FCE" w:rsidP="002B0321">
            <w:pPr>
              <w:jc w:val="center"/>
            </w:pPr>
            <w:r w:rsidRPr="00036FCE">
              <w:t>510</w:t>
            </w:r>
          </w:p>
        </w:tc>
        <w:tc>
          <w:tcPr>
            <w:tcW w:w="236" w:type="dxa"/>
            <w:vAlign w:val="center"/>
            <w:hideMark/>
          </w:tcPr>
          <w:p w:rsidR="00036FCE" w:rsidRPr="00036FCE" w:rsidRDefault="00036FCE" w:rsidP="002B0321">
            <w:pPr>
              <w:rPr>
                <w:sz w:val="28"/>
                <w:szCs w:val="28"/>
              </w:rPr>
            </w:pPr>
            <w:r w:rsidRPr="00036FCE">
              <w:rPr>
                <w:sz w:val="28"/>
                <w:szCs w:val="28"/>
              </w:rPr>
              <w:t>-</w:t>
            </w:r>
          </w:p>
        </w:tc>
        <w:tc>
          <w:tcPr>
            <w:tcW w:w="5859" w:type="dxa"/>
            <w:vAlign w:val="center"/>
            <w:hideMark/>
          </w:tcPr>
          <w:p w:rsidR="00036FCE" w:rsidRPr="00036FCE" w:rsidRDefault="00036FCE" w:rsidP="00036FCE">
            <w:pPr>
              <w:pStyle w:val="af0"/>
              <w:ind w:left="111"/>
              <w:rPr>
                <w:rFonts w:ascii="Times New Roman" w:hAnsi="Times New Roman" w:cs="Times New Roman"/>
              </w:rPr>
            </w:pPr>
            <w:r w:rsidRPr="00036FCE">
              <w:rPr>
                <w:rFonts w:ascii="Times New Roman" w:hAnsi="Times New Roman" w:cs="Times New Roman"/>
              </w:rPr>
              <w:t>Увеличение прочих остатков денежных средств бюджетов внутригородских муниципальных образований городов федерального значения Москвы и Санкт-Петербурга</w:t>
            </w:r>
          </w:p>
          <w:p w:rsidR="00036FCE" w:rsidRPr="00036FCE" w:rsidRDefault="00036FCE" w:rsidP="002B0321">
            <w:pPr>
              <w:rPr>
                <w:sz w:val="28"/>
                <w:szCs w:val="28"/>
              </w:rPr>
            </w:pPr>
          </w:p>
        </w:tc>
      </w:tr>
      <w:tr w:rsidR="00036FCE" w:rsidRPr="00956F6F" w:rsidTr="00C07396">
        <w:trPr>
          <w:trHeight w:val="945"/>
        </w:trPr>
        <w:tc>
          <w:tcPr>
            <w:tcW w:w="568" w:type="dxa"/>
            <w:vAlign w:val="center"/>
            <w:hideMark/>
          </w:tcPr>
          <w:p w:rsidR="00036FCE" w:rsidRPr="00036FCE" w:rsidRDefault="00036FCE" w:rsidP="002B0321">
            <w:pPr>
              <w:jc w:val="center"/>
            </w:pPr>
            <w:r w:rsidRPr="00036FCE">
              <w:t>01</w:t>
            </w:r>
          </w:p>
        </w:tc>
        <w:tc>
          <w:tcPr>
            <w:tcW w:w="567" w:type="dxa"/>
            <w:vAlign w:val="center"/>
            <w:hideMark/>
          </w:tcPr>
          <w:p w:rsidR="00036FCE" w:rsidRPr="00036FCE" w:rsidRDefault="00036FCE" w:rsidP="002B0321">
            <w:pPr>
              <w:jc w:val="center"/>
            </w:pPr>
            <w:r w:rsidRPr="00036FCE">
              <w:t>05</w:t>
            </w:r>
          </w:p>
        </w:tc>
        <w:tc>
          <w:tcPr>
            <w:tcW w:w="850" w:type="dxa"/>
            <w:vAlign w:val="center"/>
            <w:hideMark/>
          </w:tcPr>
          <w:p w:rsidR="00036FCE" w:rsidRPr="00036FCE" w:rsidRDefault="00036FCE" w:rsidP="002B0321">
            <w:pPr>
              <w:jc w:val="center"/>
            </w:pPr>
            <w:r w:rsidRPr="00036FCE">
              <w:t>02 01</w:t>
            </w:r>
          </w:p>
        </w:tc>
        <w:tc>
          <w:tcPr>
            <w:tcW w:w="567" w:type="dxa"/>
            <w:vAlign w:val="center"/>
            <w:hideMark/>
          </w:tcPr>
          <w:p w:rsidR="00036FCE" w:rsidRPr="00036FCE" w:rsidRDefault="00036FCE" w:rsidP="00036FCE">
            <w:pPr>
              <w:jc w:val="center"/>
            </w:pPr>
            <w:r w:rsidRPr="00036FCE">
              <w:t>03</w:t>
            </w:r>
          </w:p>
        </w:tc>
        <w:tc>
          <w:tcPr>
            <w:tcW w:w="709" w:type="dxa"/>
            <w:vAlign w:val="center"/>
            <w:hideMark/>
          </w:tcPr>
          <w:p w:rsidR="00036FCE" w:rsidRPr="00036FCE" w:rsidRDefault="00036FCE" w:rsidP="002B0321">
            <w:pPr>
              <w:jc w:val="center"/>
            </w:pPr>
            <w:r w:rsidRPr="00036FCE">
              <w:t>0000</w:t>
            </w:r>
          </w:p>
        </w:tc>
        <w:tc>
          <w:tcPr>
            <w:tcW w:w="992" w:type="dxa"/>
            <w:vAlign w:val="center"/>
            <w:hideMark/>
          </w:tcPr>
          <w:p w:rsidR="00036FCE" w:rsidRPr="00036FCE" w:rsidRDefault="00036FCE" w:rsidP="002B0321">
            <w:pPr>
              <w:jc w:val="center"/>
            </w:pPr>
            <w:r w:rsidRPr="00036FCE">
              <w:t>610</w:t>
            </w:r>
          </w:p>
        </w:tc>
        <w:tc>
          <w:tcPr>
            <w:tcW w:w="236" w:type="dxa"/>
            <w:vAlign w:val="center"/>
            <w:hideMark/>
          </w:tcPr>
          <w:p w:rsidR="00036FCE" w:rsidRPr="00036FCE" w:rsidRDefault="00036FCE" w:rsidP="002B0321">
            <w:pPr>
              <w:rPr>
                <w:sz w:val="28"/>
                <w:szCs w:val="28"/>
              </w:rPr>
            </w:pPr>
            <w:r w:rsidRPr="00036FCE">
              <w:rPr>
                <w:sz w:val="28"/>
                <w:szCs w:val="28"/>
              </w:rPr>
              <w:t>-</w:t>
            </w:r>
          </w:p>
        </w:tc>
        <w:tc>
          <w:tcPr>
            <w:tcW w:w="5859" w:type="dxa"/>
            <w:vAlign w:val="center"/>
            <w:hideMark/>
          </w:tcPr>
          <w:p w:rsidR="00036FCE" w:rsidRPr="00036FCE" w:rsidRDefault="00036FCE" w:rsidP="002B0321">
            <w:pPr>
              <w:ind w:hanging="148"/>
              <w:rPr>
                <w:sz w:val="28"/>
                <w:szCs w:val="28"/>
              </w:rPr>
            </w:pPr>
            <w:r w:rsidRPr="00036FCE">
              <w:rPr>
                <w:sz w:val="28"/>
                <w:szCs w:val="28"/>
              </w:rPr>
              <w:t xml:space="preserve"> </w:t>
            </w:r>
            <w:r w:rsidRPr="00545EE0">
              <w:t>Уменьшение прочих остатков денежных средств бюджетов внутригородских муниципальных образований городов федерального значения Москвы и Санкт-Петербурга</w:t>
            </w:r>
          </w:p>
        </w:tc>
      </w:tr>
    </w:tbl>
    <w:p w:rsidR="00CA6A41" w:rsidRDefault="00CA6A41" w:rsidP="00EC0541">
      <w:pPr>
        <w:sectPr w:rsidR="00CA6A41" w:rsidSect="002C2FB8">
          <w:pgSz w:w="11906" w:h="16838" w:code="9"/>
          <w:pgMar w:top="1077" w:right="707" w:bottom="856" w:left="924" w:header="567" w:footer="437" w:gutter="0"/>
          <w:cols w:space="720"/>
        </w:sectPr>
      </w:pPr>
    </w:p>
    <w:p w:rsidR="00FC38AC" w:rsidRDefault="00A32951" w:rsidP="00FC38AC">
      <w:pPr>
        <w:adjustRightInd w:val="0"/>
        <w:ind w:left="12474"/>
        <w:jc w:val="both"/>
        <w:rPr>
          <w:szCs w:val="28"/>
        </w:rPr>
      </w:pPr>
      <w:r w:rsidRPr="001F2ADB">
        <w:rPr>
          <w:szCs w:val="28"/>
        </w:rPr>
        <w:lastRenderedPageBreak/>
        <w:t xml:space="preserve">Приложение </w:t>
      </w:r>
      <w:r w:rsidR="004B29FF">
        <w:rPr>
          <w:szCs w:val="28"/>
        </w:rPr>
        <w:t>5</w:t>
      </w:r>
    </w:p>
    <w:p w:rsidR="00C07396" w:rsidRPr="00C07396" w:rsidRDefault="00C07396" w:rsidP="00C07396">
      <w:pPr>
        <w:pStyle w:val="ac"/>
        <w:ind w:left="11907"/>
        <w:jc w:val="both"/>
        <w:rPr>
          <w:lang w:val="ru-RU" w:eastAsia="ru-RU"/>
        </w:rPr>
      </w:pPr>
      <w:r w:rsidRPr="00B01CD4">
        <w:rPr>
          <w:szCs w:val="28"/>
          <w:lang w:val="ru-RU" w:eastAsia="ru-RU"/>
        </w:rPr>
        <w:t>к решению Совета депутатов муниципального округа Северное Медведково</w:t>
      </w:r>
      <w:r>
        <w:rPr>
          <w:szCs w:val="28"/>
          <w:lang w:val="ru-RU" w:eastAsia="ru-RU"/>
        </w:rPr>
        <w:t xml:space="preserve"> </w:t>
      </w:r>
      <w:r w:rsidRPr="00C07396">
        <w:t xml:space="preserve">«О бюджете </w:t>
      </w:r>
      <w:r w:rsidRPr="00C07396">
        <w:rPr>
          <w:lang w:val="ru-RU"/>
        </w:rPr>
        <w:t xml:space="preserve">муниципального округа Северное Медведково </w:t>
      </w:r>
      <w:r w:rsidRPr="00C07396">
        <w:t>на 201</w:t>
      </w:r>
      <w:r w:rsidR="002D4D5A">
        <w:rPr>
          <w:lang w:val="ru-RU"/>
        </w:rPr>
        <w:t>6</w:t>
      </w:r>
      <w:r w:rsidRPr="00C07396">
        <w:t xml:space="preserve"> год»</w:t>
      </w:r>
    </w:p>
    <w:p w:rsidR="00C07396" w:rsidRPr="00B01CD4" w:rsidRDefault="00C07396" w:rsidP="00C07396">
      <w:pPr>
        <w:pStyle w:val="ac"/>
        <w:ind w:left="11907"/>
        <w:jc w:val="both"/>
        <w:rPr>
          <w:szCs w:val="28"/>
          <w:lang w:val="ru-RU" w:eastAsia="ru-RU"/>
        </w:rPr>
      </w:pPr>
      <w:r w:rsidRPr="00B01CD4">
        <w:rPr>
          <w:szCs w:val="28"/>
          <w:lang w:val="ru-RU" w:eastAsia="ru-RU"/>
        </w:rPr>
        <w:t>от ______201</w:t>
      </w:r>
      <w:r w:rsidR="002D4D5A">
        <w:rPr>
          <w:szCs w:val="28"/>
          <w:lang w:val="ru-RU" w:eastAsia="ru-RU"/>
        </w:rPr>
        <w:t>5</w:t>
      </w:r>
      <w:r w:rsidRPr="00B01CD4">
        <w:rPr>
          <w:szCs w:val="28"/>
          <w:lang w:val="ru-RU" w:eastAsia="ru-RU"/>
        </w:rPr>
        <w:t xml:space="preserve"> года № ______</w:t>
      </w:r>
    </w:p>
    <w:p w:rsidR="00A32951" w:rsidRDefault="00A32951" w:rsidP="00205054">
      <w:pPr>
        <w:ind w:right="850"/>
        <w:jc w:val="both"/>
        <w:rPr>
          <w:sz w:val="28"/>
          <w:szCs w:val="28"/>
        </w:rPr>
      </w:pPr>
    </w:p>
    <w:tbl>
      <w:tblPr>
        <w:tblW w:w="15185" w:type="dxa"/>
        <w:tblInd w:w="91" w:type="dxa"/>
        <w:tblLook w:val="0000" w:firstRow="0" w:lastRow="0" w:firstColumn="0" w:lastColumn="0" w:noHBand="0" w:noVBand="0"/>
      </w:tblPr>
      <w:tblGrid>
        <w:gridCol w:w="15185"/>
      </w:tblGrid>
      <w:tr w:rsidR="00792AD0" w:rsidRPr="003B7D03" w:rsidTr="004007B4">
        <w:trPr>
          <w:trHeight w:val="285"/>
        </w:trPr>
        <w:tc>
          <w:tcPr>
            <w:tcW w:w="15185" w:type="dxa"/>
            <w:tcBorders>
              <w:top w:val="nil"/>
              <w:left w:val="nil"/>
              <w:bottom w:val="nil"/>
              <w:right w:val="nil"/>
            </w:tcBorders>
            <w:shd w:val="clear" w:color="auto" w:fill="auto"/>
            <w:noWrap/>
            <w:vAlign w:val="bottom"/>
          </w:tcPr>
          <w:p w:rsidR="00792AD0" w:rsidRDefault="00792AD0" w:rsidP="00C5138E">
            <w:pPr>
              <w:jc w:val="center"/>
              <w:rPr>
                <w:b/>
                <w:bCs/>
              </w:rPr>
            </w:pPr>
            <w:r>
              <w:rPr>
                <w:b/>
                <w:bCs/>
              </w:rPr>
              <w:t>Р</w:t>
            </w:r>
            <w:r w:rsidRPr="00897C02">
              <w:rPr>
                <w:b/>
                <w:bCs/>
              </w:rPr>
              <w:t xml:space="preserve">асходы бюджета муниципального </w:t>
            </w:r>
            <w:r>
              <w:rPr>
                <w:b/>
                <w:bCs/>
              </w:rPr>
              <w:t>округа</w:t>
            </w:r>
            <w:r w:rsidRPr="00897C02">
              <w:rPr>
                <w:b/>
                <w:bCs/>
              </w:rPr>
              <w:t xml:space="preserve"> </w:t>
            </w:r>
            <w:r>
              <w:rPr>
                <w:b/>
                <w:bCs/>
              </w:rPr>
              <w:t>Северное</w:t>
            </w:r>
            <w:r w:rsidRPr="00897C02">
              <w:rPr>
                <w:b/>
                <w:bCs/>
              </w:rPr>
              <w:t xml:space="preserve"> Медведково </w:t>
            </w:r>
            <w:r>
              <w:rPr>
                <w:b/>
                <w:bCs/>
              </w:rPr>
              <w:t>на</w:t>
            </w:r>
            <w:r w:rsidRPr="00897C02">
              <w:rPr>
                <w:b/>
                <w:bCs/>
              </w:rPr>
              <w:t xml:space="preserve"> 201</w:t>
            </w:r>
            <w:r w:rsidR="002D4D5A">
              <w:rPr>
                <w:b/>
                <w:bCs/>
              </w:rPr>
              <w:t>6</w:t>
            </w:r>
            <w:r w:rsidRPr="00897C02">
              <w:rPr>
                <w:b/>
                <w:bCs/>
              </w:rPr>
              <w:t xml:space="preserve"> год</w:t>
            </w:r>
          </w:p>
          <w:p w:rsidR="00792AD0" w:rsidRPr="00897C02" w:rsidRDefault="00792AD0" w:rsidP="004007B4">
            <w:pPr>
              <w:jc w:val="center"/>
              <w:rPr>
                <w:b/>
                <w:bCs/>
              </w:rPr>
            </w:pPr>
            <w:r w:rsidRPr="00897C02">
              <w:rPr>
                <w:b/>
                <w:bCs/>
              </w:rPr>
              <w:t>по разделам, подразделам, целевым статьям и видам расходов бюджетной классификации</w:t>
            </w:r>
          </w:p>
          <w:p w:rsidR="00792AD0" w:rsidRPr="003B7D03" w:rsidRDefault="00792AD0" w:rsidP="004007B4">
            <w:pPr>
              <w:jc w:val="center"/>
              <w:rPr>
                <w:sz w:val="22"/>
                <w:szCs w:val="22"/>
              </w:rPr>
            </w:pPr>
          </w:p>
        </w:tc>
      </w:tr>
    </w:tbl>
    <w:p w:rsidR="00792AD0" w:rsidRPr="00BB04BF" w:rsidRDefault="00792AD0" w:rsidP="00792AD0">
      <w:pPr>
        <w:rPr>
          <w:vanish/>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8"/>
        <w:gridCol w:w="1276"/>
        <w:gridCol w:w="1276"/>
        <w:gridCol w:w="1134"/>
        <w:gridCol w:w="1134"/>
      </w:tblGrid>
      <w:tr w:rsidR="00B12B9C" w:rsidRPr="00B12B9C" w:rsidTr="00EB3EB2">
        <w:trPr>
          <w:trHeight w:val="528"/>
          <w:tblHeader/>
        </w:trPr>
        <w:tc>
          <w:tcPr>
            <w:tcW w:w="10768" w:type="dxa"/>
            <w:shd w:val="clear" w:color="auto" w:fill="auto"/>
            <w:noWrap/>
            <w:hideMark/>
          </w:tcPr>
          <w:p w:rsidR="00B12B9C" w:rsidRPr="00B12B9C" w:rsidRDefault="00B12B9C" w:rsidP="00B12B9C">
            <w:pPr>
              <w:jc w:val="center"/>
              <w:rPr>
                <w:sz w:val="22"/>
                <w:szCs w:val="22"/>
              </w:rPr>
            </w:pPr>
            <w:r w:rsidRPr="00B12B9C">
              <w:rPr>
                <w:sz w:val="22"/>
                <w:szCs w:val="22"/>
              </w:rPr>
              <w:t>Наименование</w:t>
            </w:r>
          </w:p>
        </w:tc>
        <w:tc>
          <w:tcPr>
            <w:tcW w:w="1276" w:type="dxa"/>
            <w:shd w:val="clear" w:color="auto" w:fill="auto"/>
            <w:hideMark/>
          </w:tcPr>
          <w:p w:rsidR="00B12B9C" w:rsidRPr="00B12B9C" w:rsidRDefault="00B12B9C" w:rsidP="00B12B9C">
            <w:pPr>
              <w:rPr>
                <w:sz w:val="22"/>
                <w:szCs w:val="22"/>
              </w:rPr>
            </w:pPr>
            <w:r w:rsidRPr="00B12B9C">
              <w:rPr>
                <w:sz w:val="22"/>
                <w:szCs w:val="22"/>
              </w:rPr>
              <w:t>Раздел. Подраздел</w:t>
            </w:r>
          </w:p>
        </w:tc>
        <w:tc>
          <w:tcPr>
            <w:tcW w:w="1276" w:type="dxa"/>
            <w:shd w:val="clear" w:color="auto" w:fill="auto"/>
            <w:hideMark/>
          </w:tcPr>
          <w:p w:rsidR="00B12B9C" w:rsidRPr="00B12B9C" w:rsidRDefault="00B12B9C" w:rsidP="00B12B9C">
            <w:pPr>
              <w:rPr>
                <w:sz w:val="22"/>
                <w:szCs w:val="22"/>
              </w:rPr>
            </w:pPr>
            <w:r w:rsidRPr="00B12B9C">
              <w:rPr>
                <w:sz w:val="22"/>
                <w:szCs w:val="22"/>
              </w:rPr>
              <w:t>Целевая статья</w:t>
            </w:r>
          </w:p>
        </w:tc>
        <w:tc>
          <w:tcPr>
            <w:tcW w:w="1134" w:type="dxa"/>
            <w:shd w:val="clear" w:color="auto" w:fill="auto"/>
            <w:hideMark/>
          </w:tcPr>
          <w:p w:rsidR="00B12B9C" w:rsidRPr="00B12B9C" w:rsidRDefault="00B12B9C" w:rsidP="00B12B9C">
            <w:pPr>
              <w:rPr>
                <w:sz w:val="22"/>
                <w:szCs w:val="22"/>
              </w:rPr>
            </w:pPr>
            <w:r w:rsidRPr="00B12B9C">
              <w:rPr>
                <w:sz w:val="22"/>
                <w:szCs w:val="22"/>
              </w:rPr>
              <w:t>Вид расходов</w:t>
            </w:r>
          </w:p>
        </w:tc>
        <w:tc>
          <w:tcPr>
            <w:tcW w:w="1134" w:type="dxa"/>
            <w:shd w:val="clear" w:color="auto" w:fill="auto"/>
            <w:hideMark/>
          </w:tcPr>
          <w:p w:rsidR="00B12B9C" w:rsidRPr="00B12B9C" w:rsidRDefault="00B12B9C" w:rsidP="00B12B9C">
            <w:pPr>
              <w:rPr>
                <w:sz w:val="22"/>
                <w:szCs w:val="22"/>
              </w:rPr>
            </w:pPr>
            <w:r w:rsidRPr="00B12B9C">
              <w:rPr>
                <w:sz w:val="22"/>
                <w:szCs w:val="22"/>
              </w:rPr>
              <w:t xml:space="preserve">  Сумма (</w:t>
            </w:r>
            <w:proofErr w:type="spellStart"/>
            <w:r w:rsidRPr="00B12B9C">
              <w:rPr>
                <w:sz w:val="22"/>
                <w:szCs w:val="22"/>
              </w:rPr>
              <w:t>тыс.руб</w:t>
            </w:r>
            <w:proofErr w:type="spellEnd"/>
            <w:r w:rsidRPr="00B12B9C">
              <w:rPr>
                <w:sz w:val="22"/>
                <w:szCs w:val="22"/>
              </w:rPr>
              <w:t>)</w:t>
            </w:r>
          </w:p>
        </w:tc>
      </w:tr>
      <w:tr w:rsidR="00B12B9C" w:rsidRPr="00B12B9C" w:rsidTr="00EB3EB2">
        <w:trPr>
          <w:trHeight w:val="264"/>
        </w:trPr>
        <w:tc>
          <w:tcPr>
            <w:tcW w:w="10768" w:type="dxa"/>
            <w:shd w:val="clear" w:color="auto" w:fill="auto"/>
            <w:hideMark/>
          </w:tcPr>
          <w:p w:rsidR="00B12B9C" w:rsidRPr="00B12B9C" w:rsidRDefault="00B12B9C" w:rsidP="00B12B9C">
            <w:pPr>
              <w:rPr>
                <w:b/>
                <w:bCs/>
              </w:rPr>
            </w:pPr>
            <w:r w:rsidRPr="00B12B9C">
              <w:rPr>
                <w:b/>
                <w:bCs/>
              </w:rPr>
              <w:t>ОБЩЕГОСУДАРСТВЕННЫЕ ВОПРОСЫ</w:t>
            </w:r>
          </w:p>
        </w:tc>
        <w:tc>
          <w:tcPr>
            <w:tcW w:w="1276" w:type="dxa"/>
            <w:shd w:val="clear" w:color="auto" w:fill="auto"/>
            <w:noWrap/>
            <w:hideMark/>
          </w:tcPr>
          <w:p w:rsidR="00B12B9C" w:rsidRPr="00B12B9C" w:rsidRDefault="00B12B9C" w:rsidP="00B12B9C">
            <w:pPr>
              <w:rPr>
                <w:b/>
                <w:bCs/>
              </w:rPr>
            </w:pPr>
            <w:r w:rsidRPr="00B12B9C">
              <w:rPr>
                <w:b/>
                <w:bCs/>
              </w:rPr>
              <w:t>0100</w:t>
            </w:r>
          </w:p>
        </w:tc>
        <w:tc>
          <w:tcPr>
            <w:tcW w:w="1276" w:type="dxa"/>
            <w:shd w:val="clear" w:color="auto" w:fill="auto"/>
            <w:noWrap/>
            <w:hideMark/>
          </w:tcPr>
          <w:p w:rsidR="00B12B9C" w:rsidRPr="00B12B9C" w:rsidRDefault="00B12B9C" w:rsidP="00B12B9C">
            <w:pPr>
              <w:rPr>
                <w:b/>
                <w:bCs/>
              </w:rPr>
            </w:pPr>
            <w:r w:rsidRPr="00B12B9C">
              <w:rPr>
                <w:b/>
                <w:bCs/>
              </w:rPr>
              <w:t> </w:t>
            </w:r>
          </w:p>
        </w:tc>
        <w:tc>
          <w:tcPr>
            <w:tcW w:w="1134" w:type="dxa"/>
            <w:shd w:val="clear" w:color="auto" w:fill="auto"/>
            <w:noWrap/>
            <w:hideMark/>
          </w:tcPr>
          <w:p w:rsidR="00B12B9C" w:rsidRPr="00B12B9C" w:rsidRDefault="00B12B9C" w:rsidP="00B12B9C">
            <w:pPr>
              <w:rPr>
                <w:b/>
                <w:bCs/>
              </w:rPr>
            </w:pPr>
            <w:r w:rsidRPr="00B12B9C">
              <w:rPr>
                <w:b/>
                <w:bCs/>
              </w:rPr>
              <w:t> </w:t>
            </w:r>
          </w:p>
        </w:tc>
        <w:tc>
          <w:tcPr>
            <w:tcW w:w="1134" w:type="dxa"/>
            <w:shd w:val="clear" w:color="auto" w:fill="auto"/>
            <w:noWrap/>
            <w:hideMark/>
          </w:tcPr>
          <w:p w:rsidR="00B12B9C" w:rsidRPr="00B12B9C" w:rsidRDefault="00B12B9C" w:rsidP="00B12B9C">
            <w:pPr>
              <w:jc w:val="right"/>
              <w:rPr>
                <w:b/>
                <w:bCs/>
              </w:rPr>
            </w:pPr>
            <w:r>
              <w:rPr>
                <w:b/>
                <w:bCs/>
              </w:rPr>
              <w:t>10 747,0</w:t>
            </w:r>
          </w:p>
        </w:tc>
      </w:tr>
      <w:tr w:rsidR="00B12B9C" w:rsidRPr="00B12B9C" w:rsidTr="00EB3EB2">
        <w:trPr>
          <w:trHeight w:val="425"/>
        </w:trPr>
        <w:tc>
          <w:tcPr>
            <w:tcW w:w="10768" w:type="dxa"/>
            <w:shd w:val="clear" w:color="auto" w:fill="auto"/>
            <w:vAlign w:val="bottom"/>
            <w:hideMark/>
          </w:tcPr>
          <w:p w:rsidR="00B12B9C" w:rsidRPr="00B12B9C" w:rsidRDefault="00B12B9C" w:rsidP="00B12B9C">
            <w:pPr>
              <w:rPr>
                <w:b/>
                <w:bCs/>
                <w:sz w:val="22"/>
                <w:szCs w:val="22"/>
              </w:rPr>
            </w:pPr>
            <w:r w:rsidRPr="00B12B9C">
              <w:rPr>
                <w:b/>
                <w:bCs/>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bottom"/>
            <w:hideMark/>
          </w:tcPr>
          <w:p w:rsidR="00B12B9C" w:rsidRPr="00B12B9C" w:rsidRDefault="00B12B9C" w:rsidP="00B12B9C">
            <w:pPr>
              <w:rPr>
                <w:b/>
                <w:bCs/>
                <w:sz w:val="22"/>
                <w:szCs w:val="22"/>
              </w:rPr>
            </w:pPr>
            <w:r w:rsidRPr="00B12B9C">
              <w:rPr>
                <w:b/>
                <w:bCs/>
                <w:sz w:val="22"/>
                <w:szCs w:val="22"/>
              </w:rPr>
              <w:t>0102</w:t>
            </w:r>
          </w:p>
        </w:tc>
        <w:tc>
          <w:tcPr>
            <w:tcW w:w="1276" w:type="dxa"/>
            <w:shd w:val="clear" w:color="auto" w:fill="auto"/>
            <w:noWrap/>
            <w:vAlign w:val="bottom"/>
            <w:hideMark/>
          </w:tcPr>
          <w:p w:rsidR="00B12B9C" w:rsidRPr="00B12B9C" w:rsidRDefault="00B12B9C" w:rsidP="00B12B9C">
            <w:pPr>
              <w:rPr>
                <w:b/>
                <w:bCs/>
                <w:sz w:val="22"/>
                <w:szCs w:val="22"/>
              </w:rPr>
            </w:pPr>
            <w:r w:rsidRPr="00B12B9C">
              <w:rPr>
                <w:b/>
                <w:bCs/>
                <w:sz w:val="22"/>
                <w:szCs w:val="22"/>
              </w:rPr>
              <w:t> </w:t>
            </w:r>
          </w:p>
        </w:tc>
        <w:tc>
          <w:tcPr>
            <w:tcW w:w="1134" w:type="dxa"/>
            <w:shd w:val="clear" w:color="auto" w:fill="auto"/>
            <w:noWrap/>
            <w:vAlign w:val="bottom"/>
            <w:hideMark/>
          </w:tcPr>
          <w:p w:rsidR="00B12B9C" w:rsidRPr="00B12B9C" w:rsidRDefault="00B12B9C" w:rsidP="00B12B9C">
            <w:pPr>
              <w:rPr>
                <w:b/>
                <w:bCs/>
                <w:sz w:val="22"/>
                <w:szCs w:val="22"/>
              </w:rPr>
            </w:pPr>
            <w:r w:rsidRPr="00B12B9C">
              <w:rPr>
                <w:b/>
                <w:bCs/>
                <w:sz w:val="22"/>
                <w:szCs w:val="22"/>
              </w:rPr>
              <w:t> </w:t>
            </w:r>
          </w:p>
        </w:tc>
        <w:tc>
          <w:tcPr>
            <w:tcW w:w="1134" w:type="dxa"/>
            <w:shd w:val="clear" w:color="auto" w:fill="auto"/>
            <w:noWrap/>
            <w:vAlign w:val="bottom"/>
          </w:tcPr>
          <w:p w:rsidR="00B12B9C" w:rsidRPr="00B12B9C" w:rsidRDefault="00B12B9C" w:rsidP="00B12B9C">
            <w:pPr>
              <w:jc w:val="right"/>
              <w:rPr>
                <w:b/>
                <w:bCs/>
                <w:sz w:val="22"/>
                <w:szCs w:val="22"/>
              </w:rPr>
            </w:pPr>
            <w:r>
              <w:rPr>
                <w:b/>
                <w:bCs/>
                <w:sz w:val="22"/>
                <w:szCs w:val="22"/>
              </w:rPr>
              <w:t>1 825,0</w:t>
            </w:r>
          </w:p>
        </w:tc>
      </w:tr>
      <w:tr w:rsidR="00B12B9C" w:rsidRPr="00B12B9C" w:rsidTr="00EB3EB2">
        <w:trPr>
          <w:trHeight w:val="337"/>
        </w:trPr>
        <w:tc>
          <w:tcPr>
            <w:tcW w:w="10768" w:type="dxa"/>
            <w:shd w:val="clear" w:color="auto" w:fill="auto"/>
            <w:vAlign w:val="bottom"/>
            <w:hideMark/>
          </w:tcPr>
          <w:p w:rsidR="00B12B9C" w:rsidRPr="00B12B9C" w:rsidRDefault="00B12B9C" w:rsidP="00B12B9C">
            <w:pPr>
              <w:rPr>
                <w:b/>
                <w:sz w:val="22"/>
                <w:szCs w:val="22"/>
              </w:rPr>
            </w:pPr>
            <w:r w:rsidRPr="00B12B9C">
              <w:rPr>
                <w:b/>
                <w:sz w:val="22"/>
                <w:szCs w:val="22"/>
              </w:rPr>
              <w:t>Руководство и управление в сфере установленных функций органов государственной власти города Москвы</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0102</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31А 01 00</w:t>
            </w:r>
          </w:p>
        </w:tc>
        <w:tc>
          <w:tcPr>
            <w:tcW w:w="1134" w:type="dxa"/>
            <w:shd w:val="clear" w:color="auto" w:fill="auto"/>
            <w:noWrap/>
            <w:vAlign w:val="bottom"/>
            <w:hideMark/>
          </w:tcPr>
          <w:p w:rsidR="00B12B9C" w:rsidRPr="00B12B9C" w:rsidRDefault="00B12B9C" w:rsidP="00B12B9C">
            <w:pPr>
              <w:rPr>
                <w:b/>
                <w:bCs/>
                <w:sz w:val="22"/>
                <w:szCs w:val="22"/>
              </w:rPr>
            </w:pPr>
            <w:r w:rsidRPr="00B12B9C">
              <w:rPr>
                <w:b/>
                <w:bCs/>
                <w:sz w:val="22"/>
                <w:szCs w:val="22"/>
              </w:rPr>
              <w:t> </w:t>
            </w:r>
          </w:p>
        </w:tc>
        <w:tc>
          <w:tcPr>
            <w:tcW w:w="1134" w:type="dxa"/>
            <w:shd w:val="clear" w:color="auto" w:fill="auto"/>
            <w:noWrap/>
            <w:vAlign w:val="bottom"/>
          </w:tcPr>
          <w:p w:rsidR="00B12B9C" w:rsidRPr="00B12B9C" w:rsidRDefault="00B12B9C" w:rsidP="00B12B9C">
            <w:pPr>
              <w:jc w:val="right"/>
              <w:rPr>
                <w:b/>
                <w:bCs/>
                <w:sz w:val="22"/>
                <w:szCs w:val="22"/>
              </w:rPr>
            </w:pPr>
            <w:r>
              <w:rPr>
                <w:b/>
                <w:bCs/>
                <w:sz w:val="22"/>
                <w:szCs w:val="22"/>
              </w:rPr>
              <w:t>1 773,0</w:t>
            </w:r>
          </w:p>
        </w:tc>
      </w:tr>
      <w:tr w:rsidR="00B12B9C" w:rsidRPr="00B12B9C" w:rsidTr="00EB3EB2">
        <w:trPr>
          <w:trHeight w:val="264"/>
        </w:trPr>
        <w:tc>
          <w:tcPr>
            <w:tcW w:w="10768" w:type="dxa"/>
            <w:shd w:val="clear" w:color="auto" w:fill="auto"/>
            <w:vAlign w:val="bottom"/>
            <w:hideMark/>
          </w:tcPr>
          <w:p w:rsidR="00B12B9C" w:rsidRPr="00B12B9C" w:rsidRDefault="00B12B9C" w:rsidP="00B12B9C">
            <w:pPr>
              <w:rPr>
                <w:b/>
                <w:sz w:val="22"/>
                <w:szCs w:val="22"/>
              </w:rPr>
            </w:pPr>
            <w:r w:rsidRPr="00B12B9C">
              <w:rPr>
                <w:b/>
                <w:sz w:val="22"/>
                <w:szCs w:val="22"/>
              </w:rPr>
              <w:t>Глава муниципального образования</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0102</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31А 01 01</w:t>
            </w:r>
          </w:p>
        </w:tc>
        <w:tc>
          <w:tcPr>
            <w:tcW w:w="1134" w:type="dxa"/>
            <w:shd w:val="clear" w:color="auto" w:fill="auto"/>
            <w:noWrap/>
            <w:vAlign w:val="bottom"/>
            <w:hideMark/>
          </w:tcPr>
          <w:p w:rsidR="00B12B9C" w:rsidRPr="00B12B9C" w:rsidRDefault="00B12B9C" w:rsidP="00B12B9C">
            <w:pPr>
              <w:rPr>
                <w:b/>
                <w:bCs/>
                <w:sz w:val="22"/>
                <w:szCs w:val="22"/>
              </w:rPr>
            </w:pPr>
            <w:r w:rsidRPr="00B12B9C">
              <w:rPr>
                <w:b/>
                <w:bCs/>
                <w:sz w:val="22"/>
                <w:szCs w:val="22"/>
              </w:rPr>
              <w:t> </w:t>
            </w:r>
          </w:p>
        </w:tc>
        <w:tc>
          <w:tcPr>
            <w:tcW w:w="1134" w:type="dxa"/>
            <w:shd w:val="clear" w:color="auto" w:fill="auto"/>
            <w:noWrap/>
            <w:vAlign w:val="bottom"/>
          </w:tcPr>
          <w:p w:rsidR="00B12B9C" w:rsidRPr="00B12B9C" w:rsidRDefault="004C5C12" w:rsidP="00B12B9C">
            <w:pPr>
              <w:jc w:val="right"/>
              <w:rPr>
                <w:b/>
                <w:bCs/>
                <w:sz w:val="22"/>
                <w:szCs w:val="22"/>
              </w:rPr>
            </w:pPr>
            <w:r>
              <w:rPr>
                <w:b/>
                <w:bCs/>
                <w:sz w:val="22"/>
                <w:szCs w:val="22"/>
              </w:rPr>
              <w:t>1 773,0</w:t>
            </w:r>
          </w:p>
        </w:tc>
      </w:tr>
      <w:tr w:rsidR="00B12B9C" w:rsidRPr="00B12B9C" w:rsidTr="00EB3EB2">
        <w:trPr>
          <w:trHeight w:val="264"/>
        </w:trPr>
        <w:tc>
          <w:tcPr>
            <w:tcW w:w="10768" w:type="dxa"/>
            <w:shd w:val="clear" w:color="auto" w:fill="auto"/>
            <w:vAlign w:val="bottom"/>
          </w:tcPr>
          <w:p w:rsidR="00B12B9C" w:rsidRPr="00B12B9C" w:rsidRDefault="00B12B9C" w:rsidP="00B12B9C">
            <w:pPr>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0102</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31А 01 01</w:t>
            </w:r>
          </w:p>
        </w:tc>
        <w:tc>
          <w:tcPr>
            <w:tcW w:w="1134" w:type="dxa"/>
            <w:shd w:val="clear" w:color="auto" w:fill="auto"/>
            <w:noWrap/>
            <w:vAlign w:val="bottom"/>
          </w:tcPr>
          <w:p w:rsidR="00B12B9C" w:rsidRPr="00B12B9C" w:rsidRDefault="00B12B9C" w:rsidP="00B12B9C">
            <w:pPr>
              <w:rPr>
                <w:b/>
                <w:sz w:val="22"/>
                <w:szCs w:val="22"/>
              </w:rPr>
            </w:pPr>
            <w:r w:rsidRPr="00B12B9C">
              <w:rPr>
                <w:b/>
                <w:sz w:val="22"/>
                <w:szCs w:val="22"/>
              </w:rPr>
              <w:t>100</w:t>
            </w:r>
          </w:p>
        </w:tc>
        <w:tc>
          <w:tcPr>
            <w:tcW w:w="1134" w:type="dxa"/>
            <w:shd w:val="clear" w:color="auto" w:fill="auto"/>
            <w:noWrap/>
            <w:vAlign w:val="bottom"/>
          </w:tcPr>
          <w:p w:rsidR="00B12B9C" w:rsidRPr="00B12B9C" w:rsidRDefault="00B12B9C" w:rsidP="00B12B9C">
            <w:pPr>
              <w:jc w:val="right"/>
              <w:rPr>
                <w:b/>
                <w:sz w:val="22"/>
                <w:szCs w:val="22"/>
              </w:rPr>
            </w:pPr>
            <w:r>
              <w:rPr>
                <w:b/>
                <w:sz w:val="22"/>
                <w:szCs w:val="22"/>
              </w:rPr>
              <w:t>1 711,0</w:t>
            </w:r>
          </w:p>
        </w:tc>
      </w:tr>
      <w:tr w:rsidR="00B12B9C" w:rsidRPr="00B12B9C" w:rsidTr="00EB3EB2">
        <w:trPr>
          <w:trHeight w:val="264"/>
        </w:trPr>
        <w:tc>
          <w:tcPr>
            <w:tcW w:w="10768" w:type="dxa"/>
            <w:shd w:val="clear" w:color="auto" w:fill="auto"/>
            <w:vAlign w:val="bottom"/>
          </w:tcPr>
          <w:p w:rsidR="00B12B9C" w:rsidRPr="00B12B9C" w:rsidRDefault="00B12B9C" w:rsidP="00B12B9C">
            <w:pPr>
              <w:rPr>
                <w:b/>
                <w:sz w:val="22"/>
                <w:szCs w:val="22"/>
              </w:rPr>
            </w:pPr>
            <w:r w:rsidRPr="00B12B9C">
              <w:rPr>
                <w:b/>
                <w:sz w:val="22"/>
                <w:szCs w:val="22"/>
              </w:rPr>
              <w:t>Расходы на выплаты персоналу государственных (муниципальных)</w:t>
            </w:r>
          </w:p>
          <w:p w:rsidR="00B12B9C" w:rsidRPr="00B12B9C" w:rsidRDefault="00B12B9C" w:rsidP="00B12B9C">
            <w:pPr>
              <w:rPr>
                <w:b/>
                <w:sz w:val="22"/>
                <w:szCs w:val="22"/>
              </w:rPr>
            </w:pPr>
            <w:r w:rsidRPr="00B12B9C">
              <w:rPr>
                <w:b/>
                <w:sz w:val="22"/>
                <w:szCs w:val="22"/>
              </w:rPr>
              <w:t>органов</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0102</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31А 01 01</w:t>
            </w:r>
          </w:p>
        </w:tc>
        <w:tc>
          <w:tcPr>
            <w:tcW w:w="1134" w:type="dxa"/>
            <w:shd w:val="clear" w:color="auto" w:fill="auto"/>
            <w:noWrap/>
            <w:vAlign w:val="bottom"/>
          </w:tcPr>
          <w:p w:rsidR="00B12B9C" w:rsidRPr="00B12B9C" w:rsidRDefault="00B12B9C" w:rsidP="00B12B9C">
            <w:pPr>
              <w:rPr>
                <w:b/>
                <w:sz w:val="22"/>
                <w:szCs w:val="22"/>
              </w:rPr>
            </w:pPr>
            <w:r w:rsidRPr="00B12B9C">
              <w:rPr>
                <w:b/>
                <w:sz w:val="22"/>
                <w:szCs w:val="22"/>
              </w:rPr>
              <w:t>120</w:t>
            </w:r>
          </w:p>
        </w:tc>
        <w:tc>
          <w:tcPr>
            <w:tcW w:w="1134" w:type="dxa"/>
            <w:shd w:val="clear" w:color="auto" w:fill="auto"/>
            <w:noWrap/>
            <w:vAlign w:val="bottom"/>
          </w:tcPr>
          <w:p w:rsidR="00B12B9C" w:rsidRPr="00B12B9C" w:rsidRDefault="00B12B9C" w:rsidP="00B12B9C">
            <w:pPr>
              <w:jc w:val="right"/>
              <w:rPr>
                <w:b/>
                <w:sz w:val="22"/>
                <w:szCs w:val="22"/>
              </w:rPr>
            </w:pPr>
            <w:r>
              <w:rPr>
                <w:b/>
                <w:sz w:val="22"/>
                <w:szCs w:val="22"/>
              </w:rPr>
              <w:t>1 711,0</w:t>
            </w:r>
          </w:p>
        </w:tc>
      </w:tr>
      <w:tr w:rsidR="00B12B9C" w:rsidRPr="00B12B9C" w:rsidTr="00EB3EB2">
        <w:trPr>
          <w:trHeight w:val="264"/>
        </w:trPr>
        <w:tc>
          <w:tcPr>
            <w:tcW w:w="10768" w:type="dxa"/>
            <w:shd w:val="clear" w:color="auto" w:fill="auto"/>
            <w:vAlign w:val="bottom"/>
            <w:hideMark/>
          </w:tcPr>
          <w:p w:rsidR="00B12B9C" w:rsidRPr="00B12B9C" w:rsidRDefault="00B12B9C" w:rsidP="00B12B9C">
            <w:pPr>
              <w:rPr>
                <w:sz w:val="22"/>
                <w:szCs w:val="22"/>
              </w:rPr>
            </w:pPr>
            <w:r w:rsidRPr="00B12B9C">
              <w:rPr>
                <w:sz w:val="22"/>
                <w:szCs w:val="22"/>
              </w:rPr>
              <w:t>Фонд оплаты труда и страховые взносы</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0102</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31 А 01 01</w:t>
            </w:r>
          </w:p>
        </w:tc>
        <w:tc>
          <w:tcPr>
            <w:tcW w:w="1134" w:type="dxa"/>
            <w:shd w:val="clear" w:color="auto" w:fill="auto"/>
            <w:noWrap/>
            <w:vAlign w:val="bottom"/>
            <w:hideMark/>
          </w:tcPr>
          <w:p w:rsidR="00B12B9C" w:rsidRPr="00B12B9C" w:rsidRDefault="00B12B9C" w:rsidP="00B12B9C">
            <w:pPr>
              <w:rPr>
                <w:sz w:val="22"/>
                <w:szCs w:val="22"/>
              </w:rPr>
            </w:pPr>
            <w:r w:rsidRPr="00B12B9C">
              <w:rPr>
                <w:sz w:val="22"/>
                <w:szCs w:val="22"/>
              </w:rPr>
              <w:t>121</w:t>
            </w:r>
          </w:p>
        </w:tc>
        <w:tc>
          <w:tcPr>
            <w:tcW w:w="1134" w:type="dxa"/>
            <w:shd w:val="clear" w:color="auto" w:fill="auto"/>
            <w:noWrap/>
          </w:tcPr>
          <w:p w:rsidR="00B12B9C" w:rsidRPr="00B12B9C" w:rsidRDefault="00B12B9C" w:rsidP="00B12B9C">
            <w:pPr>
              <w:jc w:val="right"/>
              <w:rPr>
                <w:sz w:val="22"/>
                <w:szCs w:val="22"/>
              </w:rPr>
            </w:pPr>
            <w:r w:rsidRPr="00B12B9C">
              <w:rPr>
                <w:sz w:val="22"/>
                <w:szCs w:val="22"/>
              </w:rPr>
              <w:t xml:space="preserve">1 </w:t>
            </w:r>
            <w:r>
              <w:rPr>
                <w:sz w:val="22"/>
                <w:szCs w:val="22"/>
              </w:rPr>
              <w:t>6</w:t>
            </w:r>
            <w:r w:rsidRPr="00B12B9C">
              <w:rPr>
                <w:sz w:val="22"/>
                <w:szCs w:val="22"/>
              </w:rPr>
              <w:t>40,6</w:t>
            </w:r>
          </w:p>
        </w:tc>
      </w:tr>
      <w:tr w:rsidR="00B12B9C" w:rsidRPr="00B12B9C" w:rsidTr="00EB3EB2">
        <w:trPr>
          <w:trHeight w:val="223"/>
        </w:trPr>
        <w:tc>
          <w:tcPr>
            <w:tcW w:w="10768" w:type="dxa"/>
            <w:shd w:val="clear" w:color="auto" w:fill="auto"/>
            <w:vAlign w:val="bottom"/>
            <w:hideMark/>
          </w:tcPr>
          <w:p w:rsidR="00B12B9C" w:rsidRPr="00B12B9C" w:rsidRDefault="00B12B9C" w:rsidP="00B12B9C">
            <w:pPr>
              <w:rPr>
                <w:sz w:val="22"/>
                <w:szCs w:val="22"/>
              </w:rPr>
            </w:pPr>
            <w:r w:rsidRPr="00B12B9C">
              <w:rPr>
                <w:sz w:val="22"/>
                <w:szCs w:val="22"/>
              </w:rPr>
              <w:t>Иные выплаты персоналу, за исключением фонда оплаты труда</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0102</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31 А 01 01</w:t>
            </w:r>
          </w:p>
        </w:tc>
        <w:tc>
          <w:tcPr>
            <w:tcW w:w="1134" w:type="dxa"/>
            <w:shd w:val="clear" w:color="auto" w:fill="auto"/>
            <w:noWrap/>
            <w:vAlign w:val="bottom"/>
            <w:hideMark/>
          </w:tcPr>
          <w:p w:rsidR="00B12B9C" w:rsidRPr="00B12B9C" w:rsidRDefault="00B12B9C" w:rsidP="00B12B9C">
            <w:pPr>
              <w:rPr>
                <w:sz w:val="22"/>
                <w:szCs w:val="22"/>
              </w:rPr>
            </w:pPr>
            <w:r w:rsidRPr="00B12B9C">
              <w:rPr>
                <w:sz w:val="22"/>
                <w:szCs w:val="22"/>
              </w:rPr>
              <w:t>122</w:t>
            </w:r>
          </w:p>
        </w:tc>
        <w:tc>
          <w:tcPr>
            <w:tcW w:w="1134" w:type="dxa"/>
            <w:shd w:val="clear" w:color="auto" w:fill="auto"/>
            <w:noWrap/>
            <w:vAlign w:val="bottom"/>
          </w:tcPr>
          <w:p w:rsidR="00B12B9C" w:rsidRPr="00B12B9C" w:rsidRDefault="00B12B9C" w:rsidP="00B12B9C">
            <w:pPr>
              <w:jc w:val="right"/>
              <w:rPr>
                <w:sz w:val="22"/>
                <w:szCs w:val="22"/>
              </w:rPr>
            </w:pPr>
            <w:r>
              <w:rPr>
                <w:sz w:val="22"/>
                <w:szCs w:val="22"/>
              </w:rPr>
              <w:t>70.4</w:t>
            </w:r>
          </w:p>
        </w:tc>
      </w:tr>
      <w:tr w:rsidR="00B12B9C" w:rsidRPr="00B12B9C" w:rsidTr="00EB3EB2">
        <w:trPr>
          <w:trHeight w:val="241"/>
        </w:trPr>
        <w:tc>
          <w:tcPr>
            <w:tcW w:w="10768" w:type="dxa"/>
            <w:shd w:val="clear" w:color="auto" w:fill="auto"/>
            <w:vAlign w:val="bottom"/>
          </w:tcPr>
          <w:p w:rsidR="00B12B9C" w:rsidRPr="00B12B9C" w:rsidRDefault="00B12B9C" w:rsidP="00B12B9C">
            <w:pPr>
              <w:autoSpaceDE w:val="0"/>
              <w:autoSpaceDN w:val="0"/>
              <w:adjustRightInd w:val="0"/>
              <w:rPr>
                <w:b/>
              </w:rPr>
            </w:pPr>
            <w:r w:rsidRPr="00B12B9C">
              <w:rPr>
                <w:b/>
              </w:rPr>
              <w:t>Закупка товаров, работ и услуг для государственных (муниципальных) нужд</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0102</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31А 01 01</w:t>
            </w:r>
          </w:p>
        </w:tc>
        <w:tc>
          <w:tcPr>
            <w:tcW w:w="1134" w:type="dxa"/>
            <w:shd w:val="clear" w:color="auto" w:fill="auto"/>
            <w:noWrap/>
            <w:vAlign w:val="bottom"/>
          </w:tcPr>
          <w:p w:rsidR="00B12B9C" w:rsidRPr="00B12B9C" w:rsidRDefault="00B12B9C" w:rsidP="00B12B9C">
            <w:pPr>
              <w:rPr>
                <w:b/>
                <w:sz w:val="22"/>
                <w:szCs w:val="22"/>
              </w:rPr>
            </w:pPr>
            <w:r w:rsidRPr="00B12B9C">
              <w:rPr>
                <w:b/>
                <w:sz w:val="22"/>
                <w:szCs w:val="22"/>
              </w:rPr>
              <w:t>200</w:t>
            </w:r>
          </w:p>
        </w:tc>
        <w:tc>
          <w:tcPr>
            <w:tcW w:w="1134" w:type="dxa"/>
            <w:shd w:val="clear" w:color="auto" w:fill="auto"/>
            <w:noWrap/>
            <w:vAlign w:val="bottom"/>
          </w:tcPr>
          <w:p w:rsidR="00B12B9C" w:rsidRPr="00B12B9C" w:rsidRDefault="00B12B9C" w:rsidP="00B12B9C">
            <w:pPr>
              <w:jc w:val="right"/>
              <w:rPr>
                <w:b/>
                <w:sz w:val="22"/>
                <w:szCs w:val="22"/>
              </w:rPr>
            </w:pPr>
            <w:r w:rsidRPr="00B12B9C">
              <w:rPr>
                <w:b/>
                <w:sz w:val="22"/>
                <w:szCs w:val="22"/>
              </w:rPr>
              <w:t>62,0</w:t>
            </w:r>
          </w:p>
        </w:tc>
      </w:tr>
      <w:tr w:rsidR="00B12B9C" w:rsidRPr="00B12B9C" w:rsidTr="00EB3EB2">
        <w:trPr>
          <w:trHeight w:val="89"/>
        </w:trPr>
        <w:tc>
          <w:tcPr>
            <w:tcW w:w="10768" w:type="dxa"/>
            <w:shd w:val="clear" w:color="auto" w:fill="auto"/>
            <w:vAlign w:val="bottom"/>
            <w:hideMark/>
          </w:tcPr>
          <w:p w:rsidR="00B12B9C" w:rsidRPr="00B12B9C" w:rsidRDefault="00B12B9C" w:rsidP="00B12B9C">
            <w:pPr>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0102</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31А 01 01</w:t>
            </w:r>
          </w:p>
        </w:tc>
        <w:tc>
          <w:tcPr>
            <w:tcW w:w="1134" w:type="dxa"/>
            <w:shd w:val="clear" w:color="auto" w:fill="auto"/>
            <w:noWrap/>
            <w:vAlign w:val="bottom"/>
            <w:hideMark/>
          </w:tcPr>
          <w:p w:rsidR="00B12B9C" w:rsidRPr="00B12B9C" w:rsidRDefault="00B12B9C" w:rsidP="00B12B9C">
            <w:pPr>
              <w:rPr>
                <w:sz w:val="22"/>
                <w:szCs w:val="22"/>
              </w:rPr>
            </w:pPr>
            <w:r w:rsidRPr="00B12B9C">
              <w:rPr>
                <w:sz w:val="22"/>
                <w:szCs w:val="22"/>
              </w:rPr>
              <w:t>244</w:t>
            </w:r>
          </w:p>
        </w:tc>
        <w:tc>
          <w:tcPr>
            <w:tcW w:w="1134" w:type="dxa"/>
            <w:shd w:val="clear" w:color="auto" w:fill="auto"/>
            <w:noWrap/>
          </w:tcPr>
          <w:p w:rsidR="00B12B9C" w:rsidRPr="00B12B9C" w:rsidRDefault="00B12B9C" w:rsidP="00B12B9C">
            <w:pPr>
              <w:jc w:val="right"/>
              <w:rPr>
                <w:sz w:val="22"/>
                <w:szCs w:val="22"/>
              </w:rPr>
            </w:pPr>
            <w:r w:rsidRPr="00B12B9C">
              <w:rPr>
                <w:sz w:val="22"/>
                <w:szCs w:val="22"/>
              </w:rPr>
              <w:t>62,0</w:t>
            </w:r>
          </w:p>
        </w:tc>
      </w:tr>
      <w:tr w:rsidR="00B12B9C" w:rsidRPr="00B12B9C" w:rsidTr="00EB3EB2">
        <w:trPr>
          <w:trHeight w:val="263"/>
        </w:trPr>
        <w:tc>
          <w:tcPr>
            <w:tcW w:w="10768" w:type="dxa"/>
            <w:shd w:val="clear" w:color="auto" w:fill="auto"/>
            <w:vAlign w:val="bottom"/>
          </w:tcPr>
          <w:p w:rsidR="00B12B9C" w:rsidRPr="00B12B9C" w:rsidRDefault="00B12B9C" w:rsidP="00B12B9C">
            <w:pPr>
              <w:rPr>
                <w:b/>
                <w:sz w:val="22"/>
                <w:szCs w:val="22"/>
              </w:rPr>
            </w:pPr>
            <w:r w:rsidRPr="00B12B9C">
              <w:rPr>
                <w:b/>
                <w:sz w:val="22"/>
                <w:szCs w:val="22"/>
              </w:rPr>
              <w:t>Прочие расходы в сфере здравоохранения</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0102</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35Г 01 11</w:t>
            </w:r>
          </w:p>
        </w:tc>
        <w:tc>
          <w:tcPr>
            <w:tcW w:w="1134" w:type="dxa"/>
            <w:shd w:val="clear" w:color="auto" w:fill="auto"/>
            <w:noWrap/>
            <w:vAlign w:val="bottom"/>
          </w:tcPr>
          <w:p w:rsidR="00B12B9C" w:rsidRPr="00B12B9C" w:rsidRDefault="00B12B9C" w:rsidP="00B12B9C">
            <w:pPr>
              <w:rPr>
                <w:b/>
                <w:sz w:val="22"/>
                <w:szCs w:val="22"/>
              </w:rPr>
            </w:pPr>
          </w:p>
        </w:tc>
        <w:tc>
          <w:tcPr>
            <w:tcW w:w="1134" w:type="dxa"/>
            <w:shd w:val="clear" w:color="auto" w:fill="auto"/>
            <w:noWrap/>
            <w:vAlign w:val="bottom"/>
          </w:tcPr>
          <w:p w:rsidR="00B12B9C" w:rsidRPr="00B12B9C" w:rsidRDefault="00B12B9C" w:rsidP="00B12B9C">
            <w:pPr>
              <w:jc w:val="right"/>
              <w:rPr>
                <w:b/>
                <w:sz w:val="22"/>
                <w:szCs w:val="22"/>
              </w:rPr>
            </w:pPr>
            <w:r>
              <w:rPr>
                <w:b/>
                <w:sz w:val="22"/>
                <w:szCs w:val="22"/>
              </w:rPr>
              <w:t>52</w:t>
            </w:r>
            <w:r w:rsidRPr="00B12B9C">
              <w:rPr>
                <w:b/>
                <w:sz w:val="22"/>
                <w:szCs w:val="22"/>
              </w:rPr>
              <w:t>,0</w:t>
            </w:r>
          </w:p>
        </w:tc>
      </w:tr>
      <w:tr w:rsidR="00B12B9C" w:rsidRPr="00B12B9C" w:rsidTr="00EB3EB2">
        <w:trPr>
          <w:trHeight w:val="281"/>
        </w:trPr>
        <w:tc>
          <w:tcPr>
            <w:tcW w:w="10768" w:type="dxa"/>
            <w:shd w:val="clear" w:color="auto" w:fill="auto"/>
            <w:vAlign w:val="bottom"/>
          </w:tcPr>
          <w:p w:rsidR="00B12B9C" w:rsidRPr="00B12B9C" w:rsidRDefault="00B12B9C" w:rsidP="00B12B9C">
            <w:pPr>
              <w:autoSpaceDE w:val="0"/>
              <w:autoSpaceDN w:val="0"/>
              <w:adjustRightInd w:val="0"/>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0102</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35Г 01 11</w:t>
            </w:r>
          </w:p>
        </w:tc>
        <w:tc>
          <w:tcPr>
            <w:tcW w:w="1134" w:type="dxa"/>
            <w:shd w:val="clear" w:color="auto" w:fill="auto"/>
            <w:noWrap/>
            <w:vAlign w:val="bottom"/>
          </w:tcPr>
          <w:p w:rsidR="00B12B9C" w:rsidRPr="00B12B9C" w:rsidRDefault="00B12B9C" w:rsidP="00B12B9C">
            <w:pPr>
              <w:rPr>
                <w:b/>
                <w:sz w:val="22"/>
                <w:szCs w:val="22"/>
              </w:rPr>
            </w:pPr>
            <w:r w:rsidRPr="00B12B9C">
              <w:rPr>
                <w:b/>
                <w:sz w:val="22"/>
                <w:szCs w:val="22"/>
              </w:rPr>
              <w:t>100</w:t>
            </w:r>
          </w:p>
        </w:tc>
        <w:tc>
          <w:tcPr>
            <w:tcW w:w="1134" w:type="dxa"/>
            <w:shd w:val="clear" w:color="auto" w:fill="auto"/>
            <w:noWrap/>
            <w:vAlign w:val="bottom"/>
          </w:tcPr>
          <w:p w:rsidR="00B12B9C" w:rsidRPr="00B12B9C" w:rsidRDefault="00B12B9C" w:rsidP="00B12B9C">
            <w:pPr>
              <w:jc w:val="right"/>
              <w:rPr>
                <w:b/>
                <w:sz w:val="22"/>
                <w:szCs w:val="22"/>
              </w:rPr>
            </w:pPr>
            <w:r w:rsidRPr="00B12B9C">
              <w:rPr>
                <w:b/>
                <w:sz w:val="22"/>
                <w:szCs w:val="22"/>
              </w:rPr>
              <w:t>52,0</w:t>
            </w:r>
          </w:p>
        </w:tc>
      </w:tr>
      <w:tr w:rsidR="00B12B9C" w:rsidRPr="00B12B9C" w:rsidTr="00EB3EB2">
        <w:trPr>
          <w:trHeight w:val="281"/>
        </w:trPr>
        <w:tc>
          <w:tcPr>
            <w:tcW w:w="10768" w:type="dxa"/>
            <w:shd w:val="clear" w:color="auto" w:fill="auto"/>
            <w:vAlign w:val="bottom"/>
          </w:tcPr>
          <w:p w:rsidR="00B12B9C" w:rsidRPr="00B12B9C" w:rsidRDefault="00B12B9C" w:rsidP="00B12B9C">
            <w:pPr>
              <w:rPr>
                <w:sz w:val="22"/>
                <w:szCs w:val="22"/>
              </w:rPr>
            </w:pPr>
            <w:r w:rsidRPr="00B12B9C">
              <w:rPr>
                <w:sz w:val="22"/>
                <w:szCs w:val="22"/>
              </w:rPr>
              <w:t>Расходы на выплаты персоналу государственных (муниципальных) органов</w:t>
            </w:r>
          </w:p>
        </w:tc>
        <w:tc>
          <w:tcPr>
            <w:tcW w:w="1276" w:type="dxa"/>
            <w:shd w:val="clear" w:color="auto" w:fill="auto"/>
            <w:noWrap/>
            <w:vAlign w:val="bottom"/>
          </w:tcPr>
          <w:p w:rsidR="00B12B9C" w:rsidRPr="00B12B9C" w:rsidRDefault="00B12B9C" w:rsidP="00B12B9C">
            <w:pPr>
              <w:rPr>
                <w:sz w:val="22"/>
                <w:szCs w:val="22"/>
              </w:rPr>
            </w:pPr>
            <w:r w:rsidRPr="00B12B9C">
              <w:rPr>
                <w:sz w:val="22"/>
                <w:szCs w:val="22"/>
              </w:rPr>
              <w:t>0102</w:t>
            </w:r>
          </w:p>
        </w:tc>
        <w:tc>
          <w:tcPr>
            <w:tcW w:w="1276" w:type="dxa"/>
            <w:shd w:val="clear" w:color="auto" w:fill="auto"/>
            <w:noWrap/>
            <w:vAlign w:val="bottom"/>
          </w:tcPr>
          <w:p w:rsidR="00B12B9C" w:rsidRPr="00B12B9C" w:rsidRDefault="00B12B9C" w:rsidP="00B12B9C">
            <w:pPr>
              <w:rPr>
                <w:sz w:val="22"/>
                <w:szCs w:val="22"/>
              </w:rPr>
            </w:pPr>
            <w:r w:rsidRPr="00B12B9C">
              <w:rPr>
                <w:sz w:val="22"/>
                <w:szCs w:val="22"/>
              </w:rPr>
              <w:t>35Г 01 11</w:t>
            </w:r>
          </w:p>
        </w:tc>
        <w:tc>
          <w:tcPr>
            <w:tcW w:w="1134" w:type="dxa"/>
            <w:shd w:val="clear" w:color="auto" w:fill="auto"/>
            <w:noWrap/>
            <w:vAlign w:val="bottom"/>
          </w:tcPr>
          <w:p w:rsidR="00B12B9C" w:rsidRPr="00B12B9C" w:rsidRDefault="00B12B9C" w:rsidP="00B12B9C">
            <w:pPr>
              <w:rPr>
                <w:sz w:val="22"/>
                <w:szCs w:val="22"/>
              </w:rPr>
            </w:pPr>
            <w:r w:rsidRPr="00B12B9C">
              <w:rPr>
                <w:sz w:val="22"/>
                <w:szCs w:val="22"/>
              </w:rPr>
              <w:t>120</w:t>
            </w:r>
          </w:p>
        </w:tc>
        <w:tc>
          <w:tcPr>
            <w:tcW w:w="1134" w:type="dxa"/>
            <w:shd w:val="clear" w:color="auto" w:fill="auto"/>
            <w:noWrap/>
            <w:vAlign w:val="bottom"/>
          </w:tcPr>
          <w:p w:rsidR="00B12B9C" w:rsidRPr="00B12B9C" w:rsidRDefault="00B12B9C" w:rsidP="00B12B9C">
            <w:pPr>
              <w:jc w:val="right"/>
              <w:rPr>
                <w:sz w:val="22"/>
                <w:szCs w:val="22"/>
              </w:rPr>
            </w:pPr>
            <w:r w:rsidRPr="00B12B9C">
              <w:rPr>
                <w:sz w:val="22"/>
                <w:szCs w:val="22"/>
              </w:rPr>
              <w:t>52,0</w:t>
            </w:r>
          </w:p>
        </w:tc>
      </w:tr>
      <w:tr w:rsidR="00B12B9C" w:rsidRPr="00B12B9C" w:rsidTr="00EB3EB2">
        <w:trPr>
          <w:trHeight w:val="281"/>
        </w:trPr>
        <w:tc>
          <w:tcPr>
            <w:tcW w:w="10768" w:type="dxa"/>
            <w:shd w:val="clear" w:color="auto" w:fill="auto"/>
            <w:vAlign w:val="bottom"/>
          </w:tcPr>
          <w:p w:rsidR="00B12B9C" w:rsidRPr="00B12B9C" w:rsidRDefault="00B12B9C" w:rsidP="00B12B9C">
            <w:pPr>
              <w:rPr>
                <w:b/>
                <w:sz w:val="22"/>
                <w:szCs w:val="22"/>
              </w:rPr>
            </w:pPr>
            <w:r w:rsidRPr="00B12B9C">
              <w:rPr>
                <w:sz w:val="22"/>
                <w:szCs w:val="22"/>
              </w:rPr>
              <w:t>Иные выплаты персоналу, за исключением фонда оплаты труда</w:t>
            </w:r>
          </w:p>
        </w:tc>
        <w:tc>
          <w:tcPr>
            <w:tcW w:w="1276" w:type="dxa"/>
            <w:shd w:val="clear" w:color="auto" w:fill="auto"/>
            <w:noWrap/>
            <w:vAlign w:val="bottom"/>
          </w:tcPr>
          <w:p w:rsidR="00B12B9C" w:rsidRPr="00B12B9C" w:rsidRDefault="00B12B9C" w:rsidP="00B12B9C">
            <w:pPr>
              <w:rPr>
                <w:sz w:val="22"/>
                <w:szCs w:val="22"/>
              </w:rPr>
            </w:pPr>
            <w:r w:rsidRPr="00B12B9C">
              <w:rPr>
                <w:sz w:val="22"/>
                <w:szCs w:val="22"/>
              </w:rPr>
              <w:t>0102</w:t>
            </w:r>
          </w:p>
        </w:tc>
        <w:tc>
          <w:tcPr>
            <w:tcW w:w="1276" w:type="dxa"/>
            <w:shd w:val="clear" w:color="auto" w:fill="auto"/>
            <w:noWrap/>
            <w:vAlign w:val="bottom"/>
          </w:tcPr>
          <w:p w:rsidR="00B12B9C" w:rsidRPr="00B12B9C" w:rsidRDefault="00B12B9C" w:rsidP="00B12B9C">
            <w:pPr>
              <w:rPr>
                <w:sz w:val="22"/>
                <w:szCs w:val="22"/>
              </w:rPr>
            </w:pPr>
            <w:r w:rsidRPr="00B12B9C">
              <w:rPr>
                <w:sz w:val="22"/>
                <w:szCs w:val="22"/>
              </w:rPr>
              <w:t>35Г 01 11</w:t>
            </w:r>
          </w:p>
        </w:tc>
        <w:tc>
          <w:tcPr>
            <w:tcW w:w="1134" w:type="dxa"/>
            <w:shd w:val="clear" w:color="auto" w:fill="auto"/>
            <w:noWrap/>
            <w:vAlign w:val="bottom"/>
          </w:tcPr>
          <w:p w:rsidR="00B12B9C" w:rsidRPr="00B12B9C" w:rsidRDefault="00B12B9C" w:rsidP="00B12B9C">
            <w:pPr>
              <w:rPr>
                <w:sz w:val="22"/>
                <w:szCs w:val="22"/>
              </w:rPr>
            </w:pPr>
            <w:r w:rsidRPr="00B12B9C">
              <w:rPr>
                <w:sz w:val="22"/>
                <w:szCs w:val="22"/>
              </w:rPr>
              <w:t>122</w:t>
            </w:r>
          </w:p>
        </w:tc>
        <w:tc>
          <w:tcPr>
            <w:tcW w:w="1134" w:type="dxa"/>
            <w:shd w:val="clear" w:color="auto" w:fill="auto"/>
            <w:noWrap/>
            <w:vAlign w:val="bottom"/>
          </w:tcPr>
          <w:p w:rsidR="00B12B9C" w:rsidRPr="00B12B9C" w:rsidRDefault="00B12B9C" w:rsidP="00B12B9C">
            <w:pPr>
              <w:jc w:val="right"/>
              <w:rPr>
                <w:sz w:val="22"/>
                <w:szCs w:val="22"/>
              </w:rPr>
            </w:pPr>
            <w:r w:rsidRPr="00B12B9C">
              <w:rPr>
                <w:sz w:val="22"/>
                <w:szCs w:val="22"/>
              </w:rPr>
              <w:t>52,0</w:t>
            </w:r>
          </w:p>
        </w:tc>
      </w:tr>
      <w:tr w:rsidR="00B12B9C" w:rsidRPr="00B12B9C" w:rsidTr="00EB3EB2">
        <w:trPr>
          <w:trHeight w:val="561"/>
        </w:trPr>
        <w:tc>
          <w:tcPr>
            <w:tcW w:w="10768" w:type="dxa"/>
            <w:shd w:val="clear" w:color="auto" w:fill="auto"/>
            <w:vAlign w:val="bottom"/>
            <w:hideMark/>
          </w:tcPr>
          <w:p w:rsidR="00B12B9C" w:rsidRPr="00B12B9C" w:rsidRDefault="00B12B9C" w:rsidP="00B12B9C">
            <w:pPr>
              <w:rPr>
                <w:b/>
                <w:bCs/>
                <w:sz w:val="22"/>
                <w:szCs w:val="22"/>
              </w:rPr>
            </w:pPr>
            <w:r w:rsidRPr="00B12B9C">
              <w:rPr>
                <w:b/>
                <w:bCs/>
                <w:sz w:val="22"/>
                <w:szCs w:val="22"/>
              </w:rPr>
              <w:lastRenderedPageBreak/>
              <w:t xml:space="preserve">Функционирование законодательных (представительных) органов государственной власти и представительных органов муниципального округа </w:t>
            </w:r>
          </w:p>
        </w:tc>
        <w:tc>
          <w:tcPr>
            <w:tcW w:w="1276" w:type="dxa"/>
            <w:shd w:val="clear" w:color="auto" w:fill="auto"/>
            <w:noWrap/>
            <w:vAlign w:val="bottom"/>
            <w:hideMark/>
          </w:tcPr>
          <w:p w:rsidR="00B12B9C" w:rsidRPr="00B12B9C" w:rsidRDefault="00B12B9C" w:rsidP="00B12B9C">
            <w:pPr>
              <w:rPr>
                <w:b/>
                <w:bCs/>
                <w:sz w:val="22"/>
                <w:szCs w:val="22"/>
              </w:rPr>
            </w:pPr>
            <w:r w:rsidRPr="00B12B9C">
              <w:rPr>
                <w:b/>
                <w:bCs/>
                <w:sz w:val="22"/>
                <w:szCs w:val="22"/>
              </w:rPr>
              <w:t>0103</w:t>
            </w:r>
          </w:p>
        </w:tc>
        <w:tc>
          <w:tcPr>
            <w:tcW w:w="1276" w:type="dxa"/>
            <w:shd w:val="clear" w:color="auto" w:fill="auto"/>
            <w:noWrap/>
            <w:vAlign w:val="bottom"/>
            <w:hideMark/>
          </w:tcPr>
          <w:p w:rsidR="00B12B9C" w:rsidRPr="00B12B9C" w:rsidRDefault="00B12B9C" w:rsidP="00B12B9C">
            <w:pPr>
              <w:rPr>
                <w:b/>
                <w:bCs/>
                <w:sz w:val="22"/>
                <w:szCs w:val="22"/>
              </w:rPr>
            </w:pPr>
            <w:r w:rsidRPr="00B12B9C">
              <w:rPr>
                <w:b/>
                <w:bCs/>
                <w:sz w:val="22"/>
                <w:szCs w:val="22"/>
              </w:rPr>
              <w:t> </w:t>
            </w:r>
          </w:p>
        </w:tc>
        <w:tc>
          <w:tcPr>
            <w:tcW w:w="1134" w:type="dxa"/>
            <w:shd w:val="clear" w:color="auto" w:fill="auto"/>
            <w:noWrap/>
            <w:vAlign w:val="bottom"/>
            <w:hideMark/>
          </w:tcPr>
          <w:p w:rsidR="00B12B9C" w:rsidRPr="00B12B9C" w:rsidRDefault="00B12B9C" w:rsidP="00B12B9C">
            <w:pPr>
              <w:rPr>
                <w:b/>
                <w:bCs/>
                <w:sz w:val="22"/>
                <w:szCs w:val="22"/>
              </w:rPr>
            </w:pPr>
            <w:r w:rsidRPr="00B12B9C">
              <w:rPr>
                <w:b/>
                <w:bCs/>
                <w:sz w:val="22"/>
                <w:szCs w:val="22"/>
              </w:rPr>
              <w:t> </w:t>
            </w:r>
          </w:p>
        </w:tc>
        <w:tc>
          <w:tcPr>
            <w:tcW w:w="1134" w:type="dxa"/>
            <w:shd w:val="clear" w:color="auto" w:fill="auto"/>
            <w:noWrap/>
            <w:vAlign w:val="bottom"/>
          </w:tcPr>
          <w:p w:rsidR="00B12B9C" w:rsidRPr="00B12B9C" w:rsidRDefault="00B12B9C" w:rsidP="00B12B9C">
            <w:pPr>
              <w:jc w:val="right"/>
              <w:rPr>
                <w:b/>
                <w:bCs/>
                <w:sz w:val="22"/>
                <w:szCs w:val="22"/>
              </w:rPr>
            </w:pPr>
            <w:r>
              <w:rPr>
                <w:b/>
                <w:bCs/>
                <w:sz w:val="22"/>
                <w:szCs w:val="22"/>
              </w:rPr>
              <w:t>273,0</w:t>
            </w:r>
          </w:p>
        </w:tc>
      </w:tr>
      <w:tr w:rsidR="00B12B9C" w:rsidRPr="00B12B9C" w:rsidTr="00EB3EB2">
        <w:trPr>
          <w:trHeight w:val="257"/>
        </w:trPr>
        <w:tc>
          <w:tcPr>
            <w:tcW w:w="10768" w:type="dxa"/>
            <w:shd w:val="clear" w:color="auto" w:fill="auto"/>
            <w:vAlign w:val="bottom"/>
            <w:hideMark/>
          </w:tcPr>
          <w:p w:rsidR="00B12B9C" w:rsidRPr="00B12B9C" w:rsidRDefault="00B12B9C" w:rsidP="00B12B9C">
            <w:pPr>
              <w:rPr>
                <w:b/>
                <w:sz w:val="22"/>
                <w:szCs w:val="22"/>
              </w:rPr>
            </w:pPr>
            <w:r w:rsidRPr="00B12B9C">
              <w:rPr>
                <w:b/>
                <w:sz w:val="22"/>
                <w:szCs w:val="22"/>
              </w:rPr>
              <w:t>Функционирование представительных органов местного самоуправления</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0103</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31А 01 00</w:t>
            </w:r>
          </w:p>
        </w:tc>
        <w:tc>
          <w:tcPr>
            <w:tcW w:w="1134" w:type="dxa"/>
            <w:shd w:val="clear" w:color="auto" w:fill="auto"/>
            <w:noWrap/>
            <w:vAlign w:val="bottom"/>
            <w:hideMark/>
          </w:tcPr>
          <w:p w:rsidR="00B12B9C" w:rsidRPr="00B12B9C" w:rsidRDefault="00B12B9C" w:rsidP="00B12B9C">
            <w:pPr>
              <w:rPr>
                <w:b/>
                <w:sz w:val="22"/>
                <w:szCs w:val="22"/>
              </w:rPr>
            </w:pPr>
            <w:r w:rsidRPr="00B12B9C">
              <w:rPr>
                <w:b/>
                <w:sz w:val="22"/>
                <w:szCs w:val="22"/>
              </w:rPr>
              <w:t> </w:t>
            </w:r>
          </w:p>
        </w:tc>
        <w:tc>
          <w:tcPr>
            <w:tcW w:w="1134" w:type="dxa"/>
            <w:shd w:val="clear" w:color="auto" w:fill="auto"/>
            <w:noWrap/>
          </w:tcPr>
          <w:p w:rsidR="00B12B9C" w:rsidRPr="00B12B9C" w:rsidRDefault="00B12B9C" w:rsidP="00B12B9C">
            <w:pPr>
              <w:jc w:val="right"/>
              <w:rPr>
                <w:b/>
                <w:sz w:val="22"/>
                <w:szCs w:val="22"/>
              </w:rPr>
            </w:pPr>
            <w:r w:rsidRPr="00B12B9C">
              <w:rPr>
                <w:b/>
                <w:sz w:val="22"/>
                <w:szCs w:val="22"/>
              </w:rPr>
              <w:t>273,0</w:t>
            </w:r>
          </w:p>
        </w:tc>
      </w:tr>
      <w:tr w:rsidR="00B12B9C" w:rsidRPr="00B12B9C" w:rsidTr="00EB3EB2">
        <w:trPr>
          <w:trHeight w:val="289"/>
        </w:trPr>
        <w:tc>
          <w:tcPr>
            <w:tcW w:w="10768" w:type="dxa"/>
            <w:shd w:val="clear" w:color="auto" w:fill="auto"/>
            <w:vAlign w:val="bottom"/>
            <w:hideMark/>
          </w:tcPr>
          <w:p w:rsidR="00B12B9C" w:rsidRPr="00B12B9C" w:rsidRDefault="00B12B9C" w:rsidP="00B12B9C">
            <w:pPr>
              <w:rPr>
                <w:b/>
                <w:sz w:val="22"/>
                <w:szCs w:val="22"/>
              </w:rPr>
            </w:pPr>
            <w:r w:rsidRPr="00B12B9C">
              <w:rPr>
                <w:b/>
                <w:sz w:val="22"/>
                <w:szCs w:val="22"/>
              </w:rPr>
              <w:t>Депутаты Совета депутатов внутригородского муниципального образования</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0103</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31А 01 02</w:t>
            </w:r>
          </w:p>
        </w:tc>
        <w:tc>
          <w:tcPr>
            <w:tcW w:w="1134" w:type="dxa"/>
            <w:shd w:val="clear" w:color="auto" w:fill="auto"/>
            <w:noWrap/>
            <w:vAlign w:val="bottom"/>
            <w:hideMark/>
          </w:tcPr>
          <w:p w:rsidR="00B12B9C" w:rsidRPr="00B12B9C" w:rsidRDefault="00B12B9C" w:rsidP="00B12B9C">
            <w:pPr>
              <w:rPr>
                <w:b/>
                <w:sz w:val="22"/>
                <w:szCs w:val="22"/>
              </w:rPr>
            </w:pPr>
            <w:r w:rsidRPr="00B12B9C">
              <w:rPr>
                <w:b/>
                <w:sz w:val="22"/>
                <w:szCs w:val="22"/>
              </w:rPr>
              <w:t> </w:t>
            </w:r>
          </w:p>
        </w:tc>
        <w:tc>
          <w:tcPr>
            <w:tcW w:w="1134" w:type="dxa"/>
            <w:shd w:val="clear" w:color="auto" w:fill="auto"/>
            <w:noWrap/>
          </w:tcPr>
          <w:p w:rsidR="00B12B9C" w:rsidRPr="00B12B9C" w:rsidRDefault="00B12B9C" w:rsidP="00B12B9C">
            <w:pPr>
              <w:jc w:val="right"/>
              <w:rPr>
                <w:b/>
                <w:sz w:val="22"/>
                <w:szCs w:val="22"/>
              </w:rPr>
            </w:pPr>
            <w:r w:rsidRPr="00B12B9C">
              <w:rPr>
                <w:b/>
                <w:sz w:val="22"/>
                <w:szCs w:val="22"/>
              </w:rPr>
              <w:t>273,0</w:t>
            </w:r>
          </w:p>
        </w:tc>
      </w:tr>
      <w:tr w:rsidR="00B12B9C" w:rsidRPr="00B12B9C" w:rsidTr="00EB3EB2">
        <w:trPr>
          <w:trHeight w:val="265"/>
        </w:trPr>
        <w:tc>
          <w:tcPr>
            <w:tcW w:w="10768" w:type="dxa"/>
            <w:shd w:val="clear" w:color="auto" w:fill="auto"/>
            <w:vAlign w:val="bottom"/>
            <w:hideMark/>
          </w:tcPr>
          <w:p w:rsidR="00B12B9C" w:rsidRPr="00B12B9C" w:rsidRDefault="00B12B9C" w:rsidP="00B12B9C">
            <w:pPr>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0103</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31А 01 02</w:t>
            </w:r>
          </w:p>
        </w:tc>
        <w:tc>
          <w:tcPr>
            <w:tcW w:w="1134" w:type="dxa"/>
            <w:shd w:val="clear" w:color="auto" w:fill="auto"/>
            <w:noWrap/>
            <w:vAlign w:val="bottom"/>
            <w:hideMark/>
          </w:tcPr>
          <w:p w:rsidR="00B12B9C" w:rsidRPr="00B12B9C" w:rsidRDefault="00B12B9C" w:rsidP="00B12B9C">
            <w:pPr>
              <w:rPr>
                <w:b/>
                <w:sz w:val="22"/>
                <w:szCs w:val="22"/>
              </w:rPr>
            </w:pPr>
            <w:r w:rsidRPr="00B12B9C">
              <w:rPr>
                <w:b/>
                <w:sz w:val="22"/>
                <w:szCs w:val="22"/>
              </w:rPr>
              <w:t>100</w:t>
            </w:r>
          </w:p>
        </w:tc>
        <w:tc>
          <w:tcPr>
            <w:tcW w:w="1134" w:type="dxa"/>
            <w:shd w:val="clear" w:color="auto" w:fill="auto"/>
            <w:noWrap/>
            <w:vAlign w:val="bottom"/>
          </w:tcPr>
          <w:p w:rsidR="00B12B9C" w:rsidRPr="00B12B9C" w:rsidRDefault="00B12B9C" w:rsidP="00B12B9C">
            <w:pPr>
              <w:jc w:val="right"/>
              <w:rPr>
                <w:b/>
                <w:sz w:val="22"/>
                <w:szCs w:val="22"/>
              </w:rPr>
            </w:pPr>
            <w:r w:rsidRPr="00B12B9C">
              <w:rPr>
                <w:b/>
                <w:sz w:val="22"/>
                <w:szCs w:val="22"/>
              </w:rPr>
              <w:t>273,0</w:t>
            </w:r>
          </w:p>
        </w:tc>
      </w:tr>
      <w:tr w:rsidR="00B12B9C" w:rsidRPr="00B12B9C" w:rsidTr="00EB3EB2">
        <w:trPr>
          <w:trHeight w:val="227"/>
        </w:trPr>
        <w:tc>
          <w:tcPr>
            <w:tcW w:w="10768" w:type="dxa"/>
            <w:shd w:val="clear" w:color="auto" w:fill="auto"/>
            <w:vAlign w:val="bottom"/>
          </w:tcPr>
          <w:p w:rsidR="00B12B9C" w:rsidRPr="00B12B9C" w:rsidRDefault="00B12B9C" w:rsidP="00B12B9C">
            <w:pPr>
              <w:rPr>
                <w:sz w:val="22"/>
                <w:szCs w:val="22"/>
              </w:rPr>
            </w:pPr>
            <w:r w:rsidRPr="00B12B9C">
              <w:rPr>
                <w:sz w:val="22"/>
                <w:szCs w:val="22"/>
              </w:rPr>
              <w:t>Расходы на выплаты персоналу государственных (муниципальных) органов</w:t>
            </w:r>
          </w:p>
        </w:tc>
        <w:tc>
          <w:tcPr>
            <w:tcW w:w="1276" w:type="dxa"/>
            <w:shd w:val="clear" w:color="auto" w:fill="auto"/>
            <w:noWrap/>
            <w:vAlign w:val="bottom"/>
          </w:tcPr>
          <w:p w:rsidR="00B12B9C" w:rsidRPr="00B12B9C" w:rsidRDefault="00B12B9C" w:rsidP="00B12B9C">
            <w:pPr>
              <w:rPr>
                <w:sz w:val="22"/>
                <w:szCs w:val="22"/>
              </w:rPr>
            </w:pPr>
            <w:r w:rsidRPr="00B12B9C">
              <w:rPr>
                <w:sz w:val="22"/>
                <w:szCs w:val="22"/>
              </w:rPr>
              <w:t>0103</w:t>
            </w:r>
          </w:p>
        </w:tc>
        <w:tc>
          <w:tcPr>
            <w:tcW w:w="1276" w:type="dxa"/>
            <w:shd w:val="clear" w:color="auto" w:fill="auto"/>
            <w:noWrap/>
            <w:vAlign w:val="bottom"/>
          </w:tcPr>
          <w:p w:rsidR="00B12B9C" w:rsidRPr="00B12B9C" w:rsidRDefault="00B12B9C" w:rsidP="00B12B9C">
            <w:pPr>
              <w:rPr>
                <w:sz w:val="22"/>
                <w:szCs w:val="22"/>
              </w:rPr>
            </w:pPr>
            <w:r w:rsidRPr="00B12B9C">
              <w:rPr>
                <w:sz w:val="22"/>
                <w:szCs w:val="22"/>
              </w:rPr>
              <w:t>31А 01 02</w:t>
            </w:r>
          </w:p>
        </w:tc>
        <w:tc>
          <w:tcPr>
            <w:tcW w:w="1134" w:type="dxa"/>
            <w:shd w:val="clear" w:color="auto" w:fill="auto"/>
            <w:noWrap/>
            <w:vAlign w:val="bottom"/>
          </w:tcPr>
          <w:p w:rsidR="00B12B9C" w:rsidRPr="00B12B9C" w:rsidRDefault="00B12B9C" w:rsidP="00B12B9C">
            <w:pPr>
              <w:rPr>
                <w:sz w:val="22"/>
                <w:szCs w:val="22"/>
              </w:rPr>
            </w:pPr>
            <w:r w:rsidRPr="00B12B9C">
              <w:rPr>
                <w:sz w:val="22"/>
                <w:szCs w:val="22"/>
              </w:rPr>
              <w:t>120</w:t>
            </w:r>
          </w:p>
        </w:tc>
        <w:tc>
          <w:tcPr>
            <w:tcW w:w="1134" w:type="dxa"/>
            <w:shd w:val="clear" w:color="auto" w:fill="auto"/>
            <w:noWrap/>
            <w:vAlign w:val="bottom"/>
          </w:tcPr>
          <w:p w:rsidR="00B12B9C" w:rsidRPr="00B12B9C" w:rsidRDefault="00B12B9C" w:rsidP="00B12B9C">
            <w:pPr>
              <w:jc w:val="right"/>
              <w:rPr>
                <w:sz w:val="22"/>
                <w:szCs w:val="22"/>
              </w:rPr>
            </w:pPr>
            <w:r w:rsidRPr="00B12B9C">
              <w:rPr>
                <w:sz w:val="22"/>
                <w:szCs w:val="22"/>
              </w:rPr>
              <w:t>273,0</w:t>
            </w:r>
          </w:p>
        </w:tc>
      </w:tr>
      <w:tr w:rsidR="00B12B9C" w:rsidRPr="00B12B9C" w:rsidTr="00EB3EB2">
        <w:trPr>
          <w:trHeight w:val="557"/>
        </w:trPr>
        <w:tc>
          <w:tcPr>
            <w:tcW w:w="10768" w:type="dxa"/>
            <w:shd w:val="clear" w:color="auto" w:fill="auto"/>
            <w:vAlign w:val="bottom"/>
          </w:tcPr>
          <w:p w:rsidR="00B12B9C" w:rsidRPr="00B12B9C" w:rsidRDefault="00B12B9C" w:rsidP="00B12B9C">
            <w:pPr>
              <w:rPr>
                <w:sz w:val="22"/>
                <w:szCs w:val="22"/>
              </w:rPr>
            </w:pPr>
            <w:r w:rsidRPr="00B12B9C">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6" w:type="dxa"/>
            <w:shd w:val="clear" w:color="auto" w:fill="auto"/>
            <w:noWrap/>
            <w:vAlign w:val="bottom"/>
          </w:tcPr>
          <w:p w:rsidR="00B12B9C" w:rsidRPr="00B12B9C" w:rsidRDefault="00B12B9C" w:rsidP="00B12B9C">
            <w:pPr>
              <w:rPr>
                <w:sz w:val="22"/>
                <w:szCs w:val="22"/>
              </w:rPr>
            </w:pPr>
            <w:r w:rsidRPr="00B12B9C">
              <w:rPr>
                <w:sz w:val="22"/>
                <w:szCs w:val="22"/>
              </w:rPr>
              <w:t>0103</w:t>
            </w:r>
          </w:p>
        </w:tc>
        <w:tc>
          <w:tcPr>
            <w:tcW w:w="1276" w:type="dxa"/>
            <w:shd w:val="clear" w:color="auto" w:fill="auto"/>
            <w:noWrap/>
            <w:vAlign w:val="bottom"/>
          </w:tcPr>
          <w:p w:rsidR="00B12B9C" w:rsidRPr="00B12B9C" w:rsidRDefault="00B12B9C" w:rsidP="00B12B9C">
            <w:pPr>
              <w:rPr>
                <w:sz w:val="22"/>
                <w:szCs w:val="22"/>
              </w:rPr>
            </w:pPr>
            <w:r w:rsidRPr="00B12B9C">
              <w:rPr>
                <w:sz w:val="22"/>
                <w:szCs w:val="22"/>
              </w:rPr>
              <w:t>31А 01 02</w:t>
            </w:r>
          </w:p>
        </w:tc>
        <w:tc>
          <w:tcPr>
            <w:tcW w:w="1134" w:type="dxa"/>
            <w:shd w:val="clear" w:color="auto" w:fill="auto"/>
            <w:noWrap/>
            <w:vAlign w:val="bottom"/>
          </w:tcPr>
          <w:p w:rsidR="00B12B9C" w:rsidRPr="00B12B9C" w:rsidRDefault="00B12B9C" w:rsidP="00B12B9C">
            <w:pPr>
              <w:rPr>
                <w:sz w:val="22"/>
                <w:szCs w:val="22"/>
              </w:rPr>
            </w:pPr>
            <w:r w:rsidRPr="00B12B9C">
              <w:rPr>
                <w:sz w:val="22"/>
                <w:szCs w:val="22"/>
              </w:rPr>
              <w:t>123</w:t>
            </w:r>
          </w:p>
        </w:tc>
        <w:tc>
          <w:tcPr>
            <w:tcW w:w="1134" w:type="dxa"/>
            <w:shd w:val="clear" w:color="auto" w:fill="auto"/>
            <w:noWrap/>
            <w:vAlign w:val="bottom"/>
          </w:tcPr>
          <w:p w:rsidR="00B12B9C" w:rsidRPr="00B12B9C" w:rsidRDefault="00B12B9C" w:rsidP="00B12B9C">
            <w:pPr>
              <w:jc w:val="right"/>
              <w:rPr>
                <w:sz w:val="22"/>
                <w:szCs w:val="22"/>
              </w:rPr>
            </w:pPr>
            <w:r w:rsidRPr="00B12B9C">
              <w:rPr>
                <w:sz w:val="22"/>
                <w:szCs w:val="22"/>
              </w:rPr>
              <w:t>273,0</w:t>
            </w:r>
          </w:p>
        </w:tc>
      </w:tr>
      <w:tr w:rsidR="00B12B9C" w:rsidRPr="00B12B9C" w:rsidTr="00EB3EB2">
        <w:trPr>
          <w:trHeight w:val="557"/>
        </w:trPr>
        <w:tc>
          <w:tcPr>
            <w:tcW w:w="10768" w:type="dxa"/>
            <w:shd w:val="clear" w:color="auto" w:fill="auto"/>
            <w:vAlign w:val="bottom"/>
          </w:tcPr>
          <w:p w:rsidR="00B12B9C" w:rsidRPr="00B12B9C" w:rsidRDefault="00B12B9C" w:rsidP="00B12B9C">
            <w:pPr>
              <w:rPr>
                <w:b/>
                <w:sz w:val="22"/>
                <w:szCs w:val="22"/>
              </w:rPr>
            </w:pPr>
            <w:r w:rsidRPr="00B12B9C">
              <w:rPr>
                <w:b/>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0104</w:t>
            </w:r>
          </w:p>
        </w:tc>
        <w:tc>
          <w:tcPr>
            <w:tcW w:w="1276" w:type="dxa"/>
            <w:shd w:val="clear" w:color="auto" w:fill="auto"/>
            <w:noWrap/>
            <w:vAlign w:val="bottom"/>
          </w:tcPr>
          <w:p w:rsidR="00B12B9C" w:rsidRPr="00B12B9C" w:rsidRDefault="00B12B9C" w:rsidP="00B12B9C">
            <w:pPr>
              <w:rPr>
                <w:b/>
                <w:sz w:val="22"/>
                <w:szCs w:val="22"/>
              </w:rPr>
            </w:pPr>
          </w:p>
        </w:tc>
        <w:tc>
          <w:tcPr>
            <w:tcW w:w="1134" w:type="dxa"/>
            <w:shd w:val="clear" w:color="auto" w:fill="auto"/>
            <w:noWrap/>
            <w:vAlign w:val="bottom"/>
          </w:tcPr>
          <w:p w:rsidR="00B12B9C" w:rsidRPr="00B12B9C" w:rsidRDefault="00B12B9C" w:rsidP="00B12B9C">
            <w:pPr>
              <w:rPr>
                <w:b/>
                <w:sz w:val="22"/>
                <w:szCs w:val="22"/>
              </w:rPr>
            </w:pPr>
          </w:p>
        </w:tc>
        <w:tc>
          <w:tcPr>
            <w:tcW w:w="1134" w:type="dxa"/>
            <w:shd w:val="clear" w:color="auto" w:fill="auto"/>
            <w:noWrap/>
            <w:vAlign w:val="bottom"/>
          </w:tcPr>
          <w:p w:rsidR="00B12B9C" w:rsidRPr="00B12B9C" w:rsidRDefault="00B12B9C" w:rsidP="00B12B9C">
            <w:pPr>
              <w:jc w:val="right"/>
              <w:rPr>
                <w:b/>
                <w:sz w:val="22"/>
                <w:szCs w:val="22"/>
              </w:rPr>
            </w:pPr>
            <w:r w:rsidRPr="00B12B9C">
              <w:rPr>
                <w:b/>
                <w:sz w:val="22"/>
                <w:szCs w:val="22"/>
              </w:rPr>
              <w:t>8 5</w:t>
            </w:r>
            <w:r>
              <w:rPr>
                <w:b/>
                <w:sz w:val="22"/>
                <w:szCs w:val="22"/>
              </w:rPr>
              <w:t>0</w:t>
            </w:r>
            <w:r w:rsidRPr="00B12B9C">
              <w:rPr>
                <w:b/>
                <w:sz w:val="22"/>
                <w:szCs w:val="22"/>
              </w:rPr>
              <w:t>9,</w:t>
            </w:r>
            <w:r>
              <w:rPr>
                <w:b/>
                <w:sz w:val="22"/>
                <w:szCs w:val="22"/>
              </w:rPr>
              <w:t>7</w:t>
            </w:r>
          </w:p>
        </w:tc>
      </w:tr>
      <w:tr w:rsidR="00B12B9C" w:rsidRPr="00B12B9C" w:rsidTr="00EB3EB2">
        <w:trPr>
          <w:trHeight w:val="557"/>
        </w:trPr>
        <w:tc>
          <w:tcPr>
            <w:tcW w:w="10768" w:type="dxa"/>
            <w:shd w:val="clear" w:color="auto" w:fill="auto"/>
            <w:vAlign w:val="bottom"/>
            <w:hideMark/>
          </w:tcPr>
          <w:p w:rsidR="00B12B9C" w:rsidRPr="00B12B9C" w:rsidRDefault="00B12B9C" w:rsidP="00B12B9C">
            <w:pPr>
              <w:rPr>
                <w:b/>
                <w:sz w:val="22"/>
                <w:szCs w:val="22"/>
              </w:rPr>
            </w:pPr>
            <w:r w:rsidRPr="00B12B9C">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0104</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31Б 01 05</w:t>
            </w:r>
          </w:p>
        </w:tc>
        <w:tc>
          <w:tcPr>
            <w:tcW w:w="1134" w:type="dxa"/>
            <w:shd w:val="clear" w:color="auto" w:fill="auto"/>
            <w:noWrap/>
            <w:vAlign w:val="bottom"/>
            <w:hideMark/>
          </w:tcPr>
          <w:p w:rsidR="00B12B9C" w:rsidRPr="00B12B9C" w:rsidRDefault="00B12B9C" w:rsidP="00B12B9C">
            <w:pPr>
              <w:rPr>
                <w:b/>
                <w:sz w:val="22"/>
                <w:szCs w:val="22"/>
              </w:rPr>
            </w:pPr>
            <w:r w:rsidRPr="00B12B9C">
              <w:rPr>
                <w:b/>
                <w:sz w:val="22"/>
                <w:szCs w:val="22"/>
              </w:rPr>
              <w:t> </w:t>
            </w:r>
          </w:p>
        </w:tc>
        <w:tc>
          <w:tcPr>
            <w:tcW w:w="1134" w:type="dxa"/>
            <w:shd w:val="clear" w:color="auto" w:fill="auto"/>
            <w:noWrap/>
            <w:vAlign w:val="bottom"/>
          </w:tcPr>
          <w:p w:rsidR="00B12B9C" w:rsidRPr="00B12B9C" w:rsidRDefault="00B12B9C" w:rsidP="00B12B9C">
            <w:pPr>
              <w:jc w:val="right"/>
              <w:rPr>
                <w:b/>
                <w:sz w:val="22"/>
                <w:szCs w:val="22"/>
              </w:rPr>
            </w:pPr>
            <w:r>
              <w:rPr>
                <w:b/>
                <w:sz w:val="22"/>
                <w:szCs w:val="22"/>
              </w:rPr>
              <w:t>8 178,1</w:t>
            </w:r>
          </w:p>
        </w:tc>
      </w:tr>
      <w:tr w:rsidR="00B12B9C" w:rsidRPr="00B12B9C" w:rsidTr="00EB3EB2">
        <w:trPr>
          <w:trHeight w:val="336"/>
        </w:trPr>
        <w:tc>
          <w:tcPr>
            <w:tcW w:w="10768" w:type="dxa"/>
            <w:shd w:val="clear" w:color="auto" w:fill="auto"/>
            <w:vAlign w:val="bottom"/>
          </w:tcPr>
          <w:p w:rsidR="00B12B9C" w:rsidRPr="00B12B9C" w:rsidRDefault="00B12B9C" w:rsidP="00B12B9C">
            <w:pPr>
              <w:rPr>
                <w:b/>
                <w:sz w:val="22"/>
                <w:szCs w:val="22"/>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0104</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31Б 01 05</w:t>
            </w:r>
          </w:p>
        </w:tc>
        <w:tc>
          <w:tcPr>
            <w:tcW w:w="1134" w:type="dxa"/>
            <w:shd w:val="clear" w:color="auto" w:fill="auto"/>
            <w:noWrap/>
            <w:vAlign w:val="bottom"/>
          </w:tcPr>
          <w:p w:rsidR="00B12B9C" w:rsidRPr="00B12B9C" w:rsidRDefault="00B12B9C" w:rsidP="00B12B9C">
            <w:pPr>
              <w:rPr>
                <w:b/>
                <w:sz w:val="22"/>
                <w:szCs w:val="22"/>
              </w:rPr>
            </w:pPr>
            <w:r w:rsidRPr="00B12B9C">
              <w:rPr>
                <w:b/>
                <w:sz w:val="22"/>
                <w:szCs w:val="22"/>
              </w:rPr>
              <w:t>100</w:t>
            </w:r>
          </w:p>
        </w:tc>
        <w:tc>
          <w:tcPr>
            <w:tcW w:w="1134" w:type="dxa"/>
            <w:shd w:val="clear" w:color="auto" w:fill="auto"/>
            <w:noWrap/>
            <w:vAlign w:val="bottom"/>
          </w:tcPr>
          <w:p w:rsidR="00B12B9C" w:rsidRPr="00B12B9C" w:rsidRDefault="00B12B9C" w:rsidP="00B12B9C">
            <w:pPr>
              <w:jc w:val="right"/>
              <w:rPr>
                <w:b/>
                <w:sz w:val="22"/>
                <w:szCs w:val="22"/>
              </w:rPr>
            </w:pPr>
            <w:r w:rsidRPr="00B12B9C">
              <w:rPr>
                <w:b/>
                <w:sz w:val="22"/>
                <w:szCs w:val="22"/>
              </w:rPr>
              <w:t>5</w:t>
            </w:r>
            <w:r>
              <w:rPr>
                <w:b/>
                <w:sz w:val="22"/>
                <w:szCs w:val="22"/>
              </w:rPr>
              <w:t> 217,0</w:t>
            </w:r>
          </w:p>
        </w:tc>
      </w:tr>
      <w:tr w:rsidR="00B12B9C" w:rsidRPr="00B12B9C" w:rsidTr="00EB3EB2">
        <w:trPr>
          <w:trHeight w:val="336"/>
        </w:trPr>
        <w:tc>
          <w:tcPr>
            <w:tcW w:w="10768" w:type="dxa"/>
            <w:shd w:val="clear" w:color="auto" w:fill="auto"/>
            <w:vAlign w:val="bottom"/>
          </w:tcPr>
          <w:p w:rsidR="00B12B9C" w:rsidRPr="00B12B9C" w:rsidRDefault="00B12B9C" w:rsidP="00B12B9C">
            <w:pPr>
              <w:rPr>
                <w:sz w:val="22"/>
                <w:szCs w:val="22"/>
              </w:rPr>
            </w:pPr>
            <w:r w:rsidRPr="00B12B9C">
              <w:rPr>
                <w:sz w:val="22"/>
                <w:szCs w:val="22"/>
              </w:rPr>
              <w:t>Расходы на выплаты персоналу государственных (муниципальных) органов</w:t>
            </w:r>
          </w:p>
        </w:tc>
        <w:tc>
          <w:tcPr>
            <w:tcW w:w="1276" w:type="dxa"/>
            <w:shd w:val="clear" w:color="auto" w:fill="auto"/>
            <w:noWrap/>
            <w:vAlign w:val="bottom"/>
          </w:tcPr>
          <w:p w:rsidR="00B12B9C" w:rsidRPr="00B12B9C" w:rsidRDefault="00B12B9C" w:rsidP="00B12B9C">
            <w:pPr>
              <w:rPr>
                <w:sz w:val="22"/>
                <w:szCs w:val="22"/>
              </w:rPr>
            </w:pPr>
            <w:r w:rsidRPr="00B12B9C">
              <w:rPr>
                <w:sz w:val="22"/>
                <w:szCs w:val="22"/>
              </w:rPr>
              <w:t>0104</w:t>
            </w:r>
          </w:p>
        </w:tc>
        <w:tc>
          <w:tcPr>
            <w:tcW w:w="1276" w:type="dxa"/>
            <w:shd w:val="clear" w:color="auto" w:fill="auto"/>
            <w:noWrap/>
            <w:vAlign w:val="bottom"/>
          </w:tcPr>
          <w:p w:rsidR="00B12B9C" w:rsidRPr="00B12B9C" w:rsidRDefault="00B12B9C" w:rsidP="00B12B9C">
            <w:pPr>
              <w:rPr>
                <w:sz w:val="22"/>
                <w:szCs w:val="22"/>
              </w:rPr>
            </w:pPr>
            <w:r w:rsidRPr="00B12B9C">
              <w:rPr>
                <w:sz w:val="22"/>
                <w:szCs w:val="22"/>
              </w:rPr>
              <w:t>31Б 01 05</w:t>
            </w:r>
          </w:p>
        </w:tc>
        <w:tc>
          <w:tcPr>
            <w:tcW w:w="1134" w:type="dxa"/>
            <w:shd w:val="clear" w:color="auto" w:fill="auto"/>
            <w:noWrap/>
            <w:vAlign w:val="bottom"/>
          </w:tcPr>
          <w:p w:rsidR="00B12B9C" w:rsidRPr="00B12B9C" w:rsidRDefault="00B12B9C" w:rsidP="00B12B9C">
            <w:pPr>
              <w:rPr>
                <w:sz w:val="22"/>
                <w:szCs w:val="22"/>
              </w:rPr>
            </w:pPr>
            <w:r w:rsidRPr="00B12B9C">
              <w:rPr>
                <w:sz w:val="22"/>
                <w:szCs w:val="22"/>
              </w:rPr>
              <w:t>120</w:t>
            </w:r>
          </w:p>
        </w:tc>
        <w:tc>
          <w:tcPr>
            <w:tcW w:w="1134" w:type="dxa"/>
            <w:shd w:val="clear" w:color="auto" w:fill="auto"/>
            <w:noWrap/>
            <w:vAlign w:val="bottom"/>
          </w:tcPr>
          <w:p w:rsidR="00B12B9C" w:rsidRPr="00B12B9C" w:rsidRDefault="00B12B9C" w:rsidP="00B12B9C">
            <w:pPr>
              <w:jc w:val="right"/>
              <w:rPr>
                <w:sz w:val="22"/>
                <w:szCs w:val="22"/>
              </w:rPr>
            </w:pPr>
            <w:r>
              <w:rPr>
                <w:sz w:val="22"/>
                <w:szCs w:val="22"/>
              </w:rPr>
              <w:t>5 217,0</w:t>
            </w:r>
            <w:r w:rsidRPr="00B12B9C">
              <w:rPr>
                <w:sz w:val="22"/>
                <w:szCs w:val="22"/>
              </w:rPr>
              <w:t xml:space="preserve"> </w:t>
            </w:r>
          </w:p>
        </w:tc>
      </w:tr>
      <w:tr w:rsidR="00B12B9C" w:rsidRPr="00B12B9C" w:rsidTr="00EB3EB2">
        <w:trPr>
          <w:trHeight w:val="336"/>
        </w:trPr>
        <w:tc>
          <w:tcPr>
            <w:tcW w:w="10768" w:type="dxa"/>
            <w:shd w:val="clear" w:color="auto" w:fill="auto"/>
            <w:vAlign w:val="bottom"/>
            <w:hideMark/>
          </w:tcPr>
          <w:p w:rsidR="00B12B9C" w:rsidRPr="00B12B9C" w:rsidRDefault="00B12B9C" w:rsidP="00B12B9C">
            <w:pPr>
              <w:rPr>
                <w:sz w:val="22"/>
                <w:szCs w:val="22"/>
              </w:rPr>
            </w:pPr>
            <w:r w:rsidRPr="00B12B9C">
              <w:rPr>
                <w:sz w:val="22"/>
                <w:szCs w:val="22"/>
              </w:rPr>
              <w:t>Фонд оплаты труда и страховые взносы</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0104</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31Б 01 05</w:t>
            </w:r>
          </w:p>
        </w:tc>
        <w:tc>
          <w:tcPr>
            <w:tcW w:w="1134" w:type="dxa"/>
            <w:shd w:val="clear" w:color="auto" w:fill="auto"/>
            <w:noWrap/>
            <w:vAlign w:val="bottom"/>
            <w:hideMark/>
          </w:tcPr>
          <w:p w:rsidR="00B12B9C" w:rsidRPr="00B12B9C" w:rsidRDefault="00B12B9C" w:rsidP="00B12B9C">
            <w:pPr>
              <w:rPr>
                <w:sz w:val="22"/>
                <w:szCs w:val="22"/>
              </w:rPr>
            </w:pPr>
            <w:r w:rsidRPr="00B12B9C">
              <w:rPr>
                <w:sz w:val="22"/>
                <w:szCs w:val="22"/>
              </w:rPr>
              <w:t>121</w:t>
            </w:r>
          </w:p>
        </w:tc>
        <w:tc>
          <w:tcPr>
            <w:tcW w:w="1134" w:type="dxa"/>
            <w:shd w:val="clear" w:color="auto" w:fill="auto"/>
            <w:noWrap/>
            <w:vAlign w:val="bottom"/>
          </w:tcPr>
          <w:p w:rsidR="00B12B9C" w:rsidRPr="00B12B9C" w:rsidRDefault="00B12B9C" w:rsidP="00B12B9C">
            <w:pPr>
              <w:jc w:val="right"/>
              <w:rPr>
                <w:sz w:val="22"/>
                <w:szCs w:val="22"/>
              </w:rPr>
            </w:pPr>
            <w:r w:rsidRPr="00B12B9C">
              <w:rPr>
                <w:sz w:val="22"/>
                <w:szCs w:val="22"/>
              </w:rPr>
              <w:t>4</w:t>
            </w:r>
            <w:r>
              <w:rPr>
                <w:sz w:val="22"/>
                <w:szCs w:val="22"/>
              </w:rPr>
              <w:t> 935,4</w:t>
            </w:r>
          </w:p>
        </w:tc>
      </w:tr>
      <w:tr w:rsidR="00B12B9C" w:rsidRPr="00B12B9C" w:rsidTr="00EB3EB2">
        <w:trPr>
          <w:trHeight w:val="359"/>
        </w:trPr>
        <w:tc>
          <w:tcPr>
            <w:tcW w:w="10768" w:type="dxa"/>
            <w:shd w:val="clear" w:color="auto" w:fill="auto"/>
            <w:vAlign w:val="bottom"/>
            <w:hideMark/>
          </w:tcPr>
          <w:p w:rsidR="00B12B9C" w:rsidRPr="00B12B9C" w:rsidRDefault="00B12B9C" w:rsidP="00B12B9C">
            <w:pPr>
              <w:rPr>
                <w:sz w:val="22"/>
                <w:szCs w:val="22"/>
              </w:rPr>
            </w:pPr>
            <w:r w:rsidRPr="00B12B9C">
              <w:rPr>
                <w:sz w:val="22"/>
                <w:szCs w:val="22"/>
              </w:rPr>
              <w:t>Иные выплаты персоналу, за исключением фонда оплаты труда</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0104</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31Б 01 05</w:t>
            </w:r>
          </w:p>
        </w:tc>
        <w:tc>
          <w:tcPr>
            <w:tcW w:w="1134" w:type="dxa"/>
            <w:shd w:val="clear" w:color="auto" w:fill="auto"/>
            <w:noWrap/>
            <w:vAlign w:val="bottom"/>
            <w:hideMark/>
          </w:tcPr>
          <w:p w:rsidR="00B12B9C" w:rsidRPr="00B12B9C" w:rsidRDefault="00B12B9C" w:rsidP="00B12B9C">
            <w:pPr>
              <w:rPr>
                <w:sz w:val="22"/>
                <w:szCs w:val="22"/>
              </w:rPr>
            </w:pPr>
            <w:r w:rsidRPr="00B12B9C">
              <w:rPr>
                <w:sz w:val="22"/>
                <w:szCs w:val="22"/>
              </w:rPr>
              <w:t>122</w:t>
            </w:r>
          </w:p>
        </w:tc>
        <w:tc>
          <w:tcPr>
            <w:tcW w:w="1134" w:type="dxa"/>
            <w:shd w:val="clear" w:color="auto" w:fill="auto"/>
            <w:noWrap/>
            <w:vAlign w:val="bottom"/>
          </w:tcPr>
          <w:p w:rsidR="00B12B9C" w:rsidRPr="00B12B9C" w:rsidRDefault="00B12B9C" w:rsidP="00B12B9C">
            <w:pPr>
              <w:jc w:val="right"/>
              <w:rPr>
                <w:sz w:val="22"/>
                <w:szCs w:val="22"/>
              </w:rPr>
            </w:pPr>
            <w:r>
              <w:rPr>
                <w:sz w:val="22"/>
                <w:szCs w:val="22"/>
              </w:rPr>
              <w:t>281,6</w:t>
            </w:r>
          </w:p>
        </w:tc>
      </w:tr>
      <w:tr w:rsidR="00B12B9C" w:rsidRPr="00B12B9C" w:rsidTr="00EB3EB2">
        <w:trPr>
          <w:trHeight w:val="269"/>
        </w:trPr>
        <w:tc>
          <w:tcPr>
            <w:tcW w:w="10768" w:type="dxa"/>
            <w:shd w:val="clear" w:color="auto" w:fill="auto"/>
            <w:vAlign w:val="bottom"/>
          </w:tcPr>
          <w:p w:rsidR="00B12B9C" w:rsidRPr="00B12B9C" w:rsidRDefault="00B12B9C" w:rsidP="00B12B9C">
            <w:pPr>
              <w:rPr>
                <w:sz w:val="22"/>
                <w:szCs w:val="22"/>
              </w:rPr>
            </w:pPr>
            <w:r w:rsidRPr="00B12B9C">
              <w:rPr>
                <w:b/>
              </w:rPr>
              <w:t>Закупка товаров, работ и услуг для государственных (муниципальных) нужд</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0104</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31Б 01 05</w:t>
            </w:r>
          </w:p>
        </w:tc>
        <w:tc>
          <w:tcPr>
            <w:tcW w:w="1134" w:type="dxa"/>
            <w:shd w:val="clear" w:color="auto" w:fill="auto"/>
            <w:noWrap/>
            <w:vAlign w:val="bottom"/>
          </w:tcPr>
          <w:p w:rsidR="00B12B9C" w:rsidRPr="00B12B9C" w:rsidRDefault="00B12B9C" w:rsidP="00B12B9C">
            <w:pPr>
              <w:rPr>
                <w:b/>
                <w:sz w:val="22"/>
                <w:szCs w:val="22"/>
              </w:rPr>
            </w:pPr>
            <w:r w:rsidRPr="00B12B9C">
              <w:rPr>
                <w:b/>
                <w:sz w:val="22"/>
                <w:szCs w:val="22"/>
              </w:rPr>
              <w:t>200</w:t>
            </w:r>
          </w:p>
        </w:tc>
        <w:tc>
          <w:tcPr>
            <w:tcW w:w="1134" w:type="dxa"/>
            <w:shd w:val="clear" w:color="auto" w:fill="auto"/>
            <w:noWrap/>
            <w:vAlign w:val="bottom"/>
          </w:tcPr>
          <w:p w:rsidR="00B12B9C" w:rsidRPr="00B12B9C" w:rsidRDefault="00B12B9C" w:rsidP="00FA0D56">
            <w:pPr>
              <w:jc w:val="right"/>
              <w:rPr>
                <w:b/>
                <w:sz w:val="22"/>
                <w:szCs w:val="22"/>
              </w:rPr>
            </w:pPr>
            <w:r w:rsidRPr="00B12B9C">
              <w:rPr>
                <w:b/>
                <w:sz w:val="22"/>
                <w:szCs w:val="22"/>
              </w:rPr>
              <w:t>2</w:t>
            </w:r>
            <w:r>
              <w:rPr>
                <w:b/>
                <w:sz w:val="22"/>
                <w:szCs w:val="22"/>
              </w:rPr>
              <w:t> 9</w:t>
            </w:r>
            <w:r w:rsidR="00FA0D56">
              <w:rPr>
                <w:b/>
                <w:sz w:val="22"/>
                <w:szCs w:val="22"/>
              </w:rPr>
              <w:t>3</w:t>
            </w:r>
            <w:r>
              <w:rPr>
                <w:b/>
                <w:sz w:val="22"/>
                <w:szCs w:val="22"/>
              </w:rPr>
              <w:t>1,1</w:t>
            </w:r>
            <w:r w:rsidRPr="00B12B9C">
              <w:rPr>
                <w:b/>
                <w:sz w:val="22"/>
                <w:szCs w:val="22"/>
              </w:rPr>
              <w:t xml:space="preserve"> </w:t>
            </w:r>
          </w:p>
        </w:tc>
      </w:tr>
      <w:tr w:rsidR="00B12B9C" w:rsidRPr="00B12B9C" w:rsidTr="00EB3EB2">
        <w:trPr>
          <w:trHeight w:val="269"/>
        </w:trPr>
        <w:tc>
          <w:tcPr>
            <w:tcW w:w="10768" w:type="dxa"/>
            <w:shd w:val="clear" w:color="auto" w:fill="auto"/>
            <w:vAlign w:val="bottom"/>
            <w:hideMark/>
          </w:tcPr>
          <w:p w:rsidR="00B12B9C" w:rsidRPr="00B12B9C" w:rsidRDefault="00B12B9C" w:rsidP="00B12B9C">
            <w:pPr>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0104</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31Б 01 05</w:t>
            </w:r>
          </w:p>
        </w:tc>
        <w:tc>
          <w:tcPr>
            <w:tcW w:w="1134" w:type="dxa"/>
            <w:shd w:val="clear" w:color="auto" w:fill="auto"/>
            <w:noWrap/>
            <w:vAlign w:val="bottom"/>
            <w:hideMark/>
          </w:tcPr>
          <w:p w:rsidR="00B12B9C" w:rsidRPr="00B12B9C" w:rsidRDefault="00B12B9C" w:rsidP="00B12B9C">
            <w:pPr>
              <w:rPr>
                <w:sz w:val="22"/>
                <w:szCs w:val="22"/>
              </w:rPr>
            </w:pPr>
            <w:r w:rsidRPr="00B12B9C">
              <w:rPr>
                <w:sz w:val="22"/>
                <w:szCs w:val="22"/>
              </w:rPr>
              <w:t>244</w:t>
            </w:r>
          </w:p>
        </w:tc>
        <w:tc>
          <w:tcPr>
            <w:tcW w:w="1134" w:type="dxa"/>
            <w:shd w:val="clear" w:color="auto" w:fill="auto"/>
            <w:noWrap/>
            <w:vAlign w:val="bottom"/>
            <w:hideMark/>
          </w:tcPr>
          <w:p w:rsidR="00B12B9C" w:rsidRPr="00B12B9C" w:rsidRDefault="00B12B9C" w:rsidP="00FA0D56">
            <w:pPr>
              <w:jc w:val="right"/>
              <w:rPr>
                <w:sz w:val="22"/>
                <w:szCs w:val="22"/>
              </w:rPr>
            </w:pPr>
            <w:r w:rsidRPr="00B12B9C">
              <w:rPr>
                <w:sz w:val="22"/>
                <w:szCs w:val="22"/>
              </w:rPr>
              <w:t>2</w:t>
            </w:r>
            <w:r>
              <w:rPr>
                <w:sz w:val="22"/>
                <w:szCs w:val="22"/>
              </w:rPr>
              <w:t> 9</w:t>
            </w:r>
            <w:r w:rsidR="00FA0D56">
              <w:rPr>
                <w:sz w:val="22"/>
                <w:szCs w:val="22"/>
              </w:rPr>
              <w:t>3</w:t>
            </w:r>
            <w:r>
              <w:rPr>
                <w:sz w:val="22"/>
                <w:szCs w:val="22"/>
              </w:rPr>
              <w:t>1,1</w:t>
            </w:r>
            <w:r w:rsidRPr="00B12B9C">
              <w:rPr>
                <w:sz w:val="22"/>
                <w:szCs w:val="22"/>
              </w:rPr>
              <w:t xml:space="preserve"> </w:t>
            </w:r>
          </w:p>
        </w:tc>
      </w:tr>
      <w:tr w:rsidR="00B12B9C" w:rsidRPr="00B12B9C" w:rsidTr="00EB3EB2">
        <w:trPr>
          <w:trHeight w:val="264"/>
        </w:trPr>
        <w:tc>
          <w:tcPr>
            <w:tcW w:w="10768" w:type="dxa"/>
            <w:shd w:val="clear" w:color="auto" w:fill="auto"/>
            <w:vAlign w:val="bottom"/>
          </w:tcPr>
          <w:p w:rsidR="00B12B9C" w:rsidRPr="00B12B9C" w:rsidRDefault="00B12B9C" w:rsidP="00B12B9C">
            <w:pPr>
              <w:rPr>
                <w:b/>
                <w:sz w:val="22"/>
                <w:szCs w:val="22"/>
              </w:rPr>
            </w:pPr>
            <w:r w:rsidRPr="00B12B9C">
              <w:rPr>
                <w:b/>
                <w:sz w:val="22"/>
                <w:szCs w:val="22"/>
              </w:rPr>
              <w:t>Иные бюджетные ассигнования</w:t>
            </w:r>
          </w:p>
        </w:tc>
        <w:tc>
          <w:tcPr>
            <w:tcW w:w="1276" w:type="dxa"/>
            <w:shd w:val="clear" w:color="auto" w:fill="auto"/>
            <w:noWrap/>
            <w:vAlign w:val="bottom"/>
          </w:tcPr>
          <w:p w:rsidR="00B12B9C" w:rsidRPr="00B12B9C" w:rsidRDefault="00B12B9C" w:rsidP="00B12B9C">
            <w:pPr>
              <w:rPr>
                <w:b/>
                <w:bCs/>
                <w:sz w:val="22"/>
                <w:szCs w:val="22"/>
              </w:rPr>
            </w:pPr>
            <w:r w:rsidRPr="00B12B9C">
              <w:rPr>
                <w:b/>
                <w:bCs/>
                <w:sz w:val="22"/>
                <w:szCs w:val="22"/>
              </w:rPr>
              <w:t>0104</w:t>
            </w:r>
          </w:p>
        </w:tc>
        <w:tc>
          <w:tcPr>
            <w:tcW w:w="1276" w:type="dxa"/>
            <w:shd w:val="clear" w:color="auto" w:fill="auto"/>
            <w:noWrap/>
            <w:vAlign w:val="bottom"/>
          </w:tcPr>
          <w:p w:rsidR="00B12B9C" w:rsidRPr="00B12B9C" w:rsidRDefault="00B12B9C" w:rsidP="00B12B9C">
            <w:pPr>
              <w:rPr>
                <w:b/>
                <w:bCs/>
                <w:sz w:val="22"/>
                <w:szCs w:val="22"/>
              </w:rPr>
            </w:pPr>
            <w:r w:rsidRPr="00B12B9C">
              <w:rPr>
                <w:b/>
                <w:bCs/>
                <w:sz w:val="22"/>
                <w:szCs w:val="22"/>
              </w:rPr>
              <w:t>31Б 01 05</w:t>
            </w:r>
          </w:p>
        </w:tc>
        <w:tc>
          <w:tcPr>
            <w:tcW w:w="1134" w:type="dxa"/>
            <w:shd w:val="clear" w:color="auto" w:fill="auto"/>
            <w:noWrap/>
            <w:vAlign w:val="bottom"/>
          </w:tcPr>
          <w:p w:rsidR="00B12B9C" w:rsidRPr="00B12B9C" w:rsidRDefault="00B12B9C" w:rsidP="00B12B9C">
            <w:pPr>
              <w:rPr>
                <w:b/>
                <w:bCs/>
                <w:sz w:val="22"/>
                <w:szCs w:val="22"/>
              </w:rPr>
            </w:pPr>
            <w:r w:rsidRPr="00B12B9C">
              <w:rPr>
                <w:b/>
                <w:bCs/>
                <w:sz w:val="22"/>
                <w:szCs w:val="22"/>
              </w:rPr>
              <w:t>800</w:t>
            </w:r>
          </w:p>
        </w:tc>
        <w:tc>
          <w:tcPr>
            <w:tcW w:w="1134" w:type="dxa"/>
            <w:shd w:val="clear" w:color="auto" w:fill="auto"/>
            <w:noWrap/>
          </w:tcPr>
          <w:p w:rsidR="00B12B9C" w:rsidRPr="00B12B9C" w:rsidRDefault="00FA0D56" w:rsidP="00B12B9C">
            <w:pPr>
              <w:jc w:val="right"/>
              <w:rPr>
                <w:b/>
                <w:bCs/>
                <w:sz w:val="22"/>
                <w:szCs w:val="22"/>
              </w:rPr>
            </w:pPr>
            <w:r>
              <w:rPr>
                <w:b/>
                <w:bCs/>
                <w:sz w:val="22"/>
                <w:szCs w:val="22"/>
              </w:rPr>
              <w:t>30,0</w:t>
            </w:r>
          </w:p>
        </w:tc>
      </w:tr>
      <w:tr w:rsidR="00B12B9C" w:rsidRPr="00B12B9C" w:rsidTr="00EB3EB2">
        <w:trPr>
          <w:trHeight w:val="264"/>
        </w:trPr>
        <w:tc>
          <w:tcPr>
            <w:tcW w:w="10768" w:type="dxa"/>
            <w:shd w:val="clear" w:color="auto" w:fill="auto"/>
            <w:vAlign w:val="bottom"/>
          </w:tcPr>
          <w:p w:rsidR="00B12B9C" w:rsidRPr="00B12B9C" w:rsidRDefault="00B12B9C" w:rsidP="00B12B9C">
            <w:pPr>
              <w:rPr>
                <w:b/>
                <w:sz w:val="22"/>
                <w:szCs w:val="22"/>
              </w:rPr>
            </w:pPr>
            <w:r w:rsidRPr="00B12B9C">
              <w:rPr>
                <w:b/>
                <w:sz w:val="22"/>
                <w:szCs w:val="22"/>
              </w:rPr>
              <w:t>Уплата налогов, сборов и иных платежей</w:t>
            </w:r>
          </w:p>
        </w:tc>
        <w:tc>
          <w:tcPr>
            <w:tcW w:w="1276" w:type="dxa"/>
            <w:shd w:val="clear" w:color="auto" w:fill="auto"/>
            <w:noWrap/>
            <w:vAlign w:val="bottom"/>
          </w:tcPr>
          <w:p w:rsidR="00B12B9C" w:rsidRPr="00B12B9C" w:rsidRDefault="00B12B9C" w:rsidP="00B12B9C">
            <w:pPr>
              <w:rPr>
                <w:b/>
                <w:bCs/>
                <w:sz w:val="22"/>
                <w:szCs w:val="22"/>
              </w:rPr>
            </w:pPr>
            <w:r w:rsidRPr="00B12B9C">
              <w:rPr>
                <w:b/>
                <w:bCs/>
                <w:sz w:val="22"/>
                <w:szCs w:val="22"/>
              </w:rPr>
              <w:t>0104</w:t>
            </w:r>
          </w:p>
        </w:tc>
        <w:tc>
          <w:tcPr>
            <w:tcW w:w="1276" w:type="dxa"/>
            <w:shd w:val="clear" w:color="auto" w:fill="auto"/>
            <w:noWrap/>
            <w:vAlign w:val="bottom"/>
          </w:tcPr>
          <w:p w:rsidR="00B12B9C" w:rsidRPr="00B12B9C" w:rsidRDefault="00B12B9C" w:rsidP="00B12B9C">
            <w:pPr>
              <w:rPr>
                <w:b/>
                <w:bCs/>
                <w:sz w:val="22"/>
                <w:szCs w:val="22"/>
              </w:rPr>
            </w:pPr>
            <w:r w:rsidRPr="00B12B9C">
              <w:rPr>
                <w:b/>
                <w:bCs/>
                <w:sz w:val="22"/>
                <w:szCs w:val="22"/>
              </w:rPr>
              <w:t>31Б 01 05</w:t>
            </w:r>
          </w:p>
        </w:tc>
        <w:tc>
          <w:tcPr>
            <w:tcW w:w="1134" w:type="dxa"/>
            <w:shd w:val="clear" w:color="auto" w:fill="auto"/>
            <w:noWrap/>
            <w:vAlign w:val="bottom"/>
          </w:tcPr>
          <w:p w:rsidR="00B12B9C" w:rsidRPr="00B12B9C" w:rsidRDefault="00B12B9C" w:rsidP="00B12B9C">
            <w:pPr>
              <w:rPr>
                <w:b/>
                <w:bCs/>
                <w:sz w:val="22"/>
                <w:szCs w:val="22"/>
              </w:rPr>
            </w:pPr>
            <w:r w:rsidRPr="00B12B9C">
              <w:rPr>
                <w:b/>
                <w:bCs/>
                <w:sz w:val="22"/>
                <w:szCs w:val="22"/>
              </w:rPr>
              <w:t>850</w:t>
            </w:r>
          </w:p>
        </w:tc>
        <w:tc>
          <w:tcPr>
            <w:tcW w:w="1134" w:type="dxa"/>
            <w:shd w:val="clear" w:color="auto" w:fill="auto"/>
            <w:noWrap/>
          </w:tcPr>
          <w:p w:rsidR="00B12B9C" w:rsidRPr="00B12B9C" w:rsidRDefault="00FA0D56" w:rsidP="00B12B9C">
            <w:pPr>
              <w:jc w:val="right"/>
              <w:rPr>
                <w:b/>
                <w:bCs/>
                <w:sz w:val="22"/>
                <w:szCs w:val="22"/>
              </w:rPr>
            </w:pPr>
            <w:r>
              <w:rPr>
                <w:b/>
                <w:bCs/>
                <w:sz w:val="22"/>
                <w:szCs w:val="22"/>
              </w:rPr>
              <w:t>30,0</w:t>
            </w:r>
          </w:p>
        </w:tc>
      </w:tr>
      <w:tr w:rsidR="00B12B9C" w:rsidRPr="00B12B9C" w:rsidTr="00EB3EB2">
        <w:trPr>
          <w:trHeight w:val="264"/>
        </w:trPr>
        <w:tc>
          <w:tcPr>
            <w:tcW w:w="10768" w:type="dxa"/>
            <w:shd w:val="clear" w:color="auto" w:fill="auto"/>
            <w:vAlign w:val="bottom"/>
          </w:tcPr>
          <w:p w:rsidR="00B12B9C" w:rsidRPr="00B12B9C" w:rsidRDefault="00B12B9C" w:rsidP="00B12B9C">
            <w:pPr>
              <w:rPr>
                <w:sz w:val="22"/>
                <w:szCs w:val="22"/>
              </w:rPr>
            </w:pPr>
            <w:r w:rsidRPr="00B12B9C">
              <w:rPr>
                <w:sz w:val="22"/>
                <w:szCs w:val="22"/>
              </w:rPr>
              <w:t>Уплата прочих налогов, сборов</w:t>
            </w:r>
          </w:p>
        </w:tc>
        <w:tc>
          <w:tcPr>
            <w:tcW w:w="1276" w:type="dxa"/>
            <w:shd w:val="clear" w:color="auto" w:fill="auto"/>
            <w:noWrap/>
            <w:vAlign w:val="bottom"/>
          </w:tcPr>
          <w:p w:rsidR="00B12B9C" w:rsidRPr="00B12B9C" w:rsidRDefault="00B12B9C" w:rsidP="00B12B9C">
            <w:pPr>
              <w:rPr>
                <w:bCs/>
                <w:sz w:val="22"/>
                <w:szCs w:val="22"/>
              </w:rPr>
            </w:pPr>
            <w:r w:rsidRPr="00B12B9C">
              <w:rPr>
                <w:bCs/>
                <w:sz w:val="22"/>
                <w:szCs w:val="22"/>
              </w:rPr>
              <w:t>0104</w:t>
            </w:r>
          </w:p>
        </w:tc>
        <w:tc>
          <w:tcPr>
            <w:tcW w:w="1276" w:type="dxa"/>
            <w:shd w:val="clear" w:color="auto" w:fill="auto"/>
            <w:noWrap/>
            <w:vAlign w:val="bottom"/>
          </w:tcPr>
          <w:p w:rsidR="00B12B9C" w:rsidRPr="00B12B9C" w:rsidRDefault="00B12B9C" w:rsidP="00B12B9C">
            <w:pPr>
              <w:rPr>
                <w:bCs/>
                <w:sz w:val="22"/>
                <w:szCs w:val="22"/>
              </w:rPr>
            </w:pPr>
            <w:r w:rsidRPr="00B12B9C">
              <w:rPr>
                <w:bCs/>
                <w:sz w:val="22"/>
                <w:szCs w:val="22"/>
              </w:rPr>
              <w:t>31Б 01 05</w:t>
            </w:r>
          </w:p>
        </w:tc>
        <w:tc>
          <w:tcPr>
            <w:tcW w:w="1134" w:type="dxa"/>
            <w:shd w:val="clear" w:color="auto" w:fill="auto"/>
            <w:noWrap/>
            <w:vAlign w:val="bottom"/>
          </w:tcPr>
          <w:p w:rsidR="00B12B9C" w:rsidRPr="00B12B9C" w:rsidRDefault="00B12B9C" w:rsidP="00B12B9C">
            <w:pPr>
              <w:rPr>
                <w:bCs/>
                <w:sz w:val="22"/>
                <w:szCs w:val="22"/>
              </w:rPr>
            </w:pPr>
            <w:r w:rsidRPr="00B12B9C">
              <w:rPr>
                <w:bCs/>
                <w:sz w:val="22"/>
                <w:szCs w:val="22"/>
              </w:rPr>
              <w:t>852</w:t>
            </w:r>
          </w:p>
        </w:tc>
        <w:tc>
          <w:tcPr>
            <w:tcW w:w="1134" w:type="dxa"/>
            <w:shd w:val="clear" w:color="auto" w:fill="auto"/>
            <w:noWrap/>
          </w:tcPr>
          <w:p w:rsidR="00B12B9C" w:rsidRPr="00B12B9C" w:rsidRDefault="00FA0D56" w:rsidP="00B12B9C">
            <w:pPr>
              <w:jc w:val="right"/>
              <w:rPr>
                <w:bCs/>
                <w:sz w:val="22"/>
                <w:szCs w:val="22"/>
              </w:rPr>
            </w:pPr>
            <w:r>
              <w:rPr>
                <w:bCs/>
                <w:sz w:val="22"/>
                <w:szCs w:val="22"/>
              </w:rPr>
              <w:t>30,0</w:t>
            </w:r>
          </w:p>
        </w:tc>
      </w:tr>
      <w:tr w:rsidR="00B12B9C" w:rsidRPr="00B12B9C" w:rsidTr="00EB3EB2">
        <w:trPr>
          <w:trHeight w:val="264"/>
        </w:trPr>
        <w:tc>
          <w:tcPr>
            <w:tcW w:w="10768" w:type="dxa"/>
            <w:shd w:val="clear" w:color="auto" w:fill="auto"/>
            <w:vAlign w:val="bottom"/>
          </w:tcPr>
          <w:p w:rsidR="00B12B9C" w:rsidRPr="00B12B9C" w:rsidRDefault="00B12B9C" w:rsidP="00B12B9C">
            <w:pPr>
              <w:rPr>
                <w:b/>
                <w:sz w:val="22"/>
                <w:szCs w:val="22"/>
              </w:rPr>
            </w:pPr>
            <w:r w:rsidRPr="00B12B9C">
              <w:rPr>
                <w:b/>
                <w:sz w:val="22"/>
                <w:szCs w:val="22"/>
              </w:rPr>
              <w:t>Прочие расходы в сфере здравоохранения</w:t>
            </w:r>
          </w:p>
        </w:tc>
        <w:tc>
          <w:tcPr>
            <w:tcW w:w="1276" w:type="dxa"/>
            <w:shd w:val="clear" w:color="auto" w:fill="auto"/>
            <w:noWrap/>
            <w:vAlign w:val="bottom"/>
          </w:tcPr>
          <w:p w:rsidR="00B12B9C" w:rsidRPr="00B12B9C" w:rsidRDefault="00B12B9C" w:rsidP="00B12B9C">
            <w:pPr>
              <w:rPr>
                <w:b/>
                <w:bCs/>
                <w:sz w:val="22"/>
                <w:szCs w:val="22"/>
              </w:rPr>
            </w:pPr>
            <w:r w:rsidRPr="00B12B9C">
              <w:rPr>
                <w:b/>
                <w:bCs/>
                <w:sz w:val="22"/>
                <w:szCs w:val="22"/>
              </w:rPr>
              <w:t>0104</w:t>
            </w:r>
          </w:p>
        </w:tc>
        <w:tc>
          <w:tcPr>
            <w:tcW w:w="1276" w:type="dxa"/>
            <w:shd w:val="clear" w:color="auto" w:fill="auto"/>
            <w:noWrap/>
            <w:vAlign w:val="bottom"/>
          </w:tcPr>
          <w:p w:rsidR="00B12B9C" w:rsidRPr="00B12B9C" w:rsidRDefault="00B12B9C" w:rsidP="00B12B9C">
            <w:pPr>
              <w:rPr>
                <w:b/>
                <w:bCs/>
                <w:sz w:val="22"/>
                <w:szCs w:val="22"/>
              </w:rPr>
            </w:pPr>
            <w:r w:rsidRPr="00B12B9C">
              <w:rPr>
                <w:b/>
                <w:bCs/>
                <w:sz w:val="22"/>
                <w:szCs w:val="22"/>
              </w:rPr>
              <w:t>35Г 01 11</w:t>
            </w:r>
          </w:p>
        </w:tc>
        <w:tc>
          <w:tcPr>
            <w:tcW w:w="1134" w:type="dxa"/>
            <w:shd w:val="clear" w:color="auto" w:fill="auto"/>
            <w:noWrap/>
            <w:vAlign w:val="bottom"/>
          </w:tcPr>
          <w:p w:rsidR="00B12B9C" w:rsidRPr="00B12B9C" w:rsidRDefault="00B12B9C" w:rsidP="00B12B9C">
            <w:pPr>
              <w:rPr>
                <w:b/>
                <w:bCs/>
                <w:sz w:val="22"/>
                <w:szCs w:val="22"/>
              </w:rPr>
            </w:pPr>
          </w:p>
        </w:tc>
        <w:tc>
          <w:tcPr>
            <w:tcW w:w="1134" w:type="dxa"/>
            <w:shd w:val="clear" w:color="auto" w:fill="auto"/>
            <w:noWrap/>
          </w:tcPr>
          <w:p w:rsidR="00B12B9C" w:rsidRPr="00B12B9C" w:rsidRDefault="00FA0D56" w:rsidP="00B12B9C">
            <w:pPr>
              <w:jc w:val="right"/>
              <w:rPr>
                <w:b/>
                <w:bCs/>
                <w:sz w:val="22"/>
                <w:szCs w:val="22"/>
              </w:rPr>
            </w:pPr>
            <w:r>
              <w:rPr>
                <w:b/>
                <w:bCs/>
                <w:sz w:val="22"/>
                <w:szCs w:val="22"/>
              </w:rPr>
              <w:t>331,6</w:t>
            </w:r>
          </w:p>
        </w:tc>
      </w:tr>
      <w:tr w:rsidR="00B12B9C" w:rsidRPr="00B12B9C" w:rsidTr="00EB3EB2">
        <w:trPr>
          <w:trHeight w:val="264"/>
        </w:trPr>
        <w:tc>
          <w:tcPr>
            <w:tcW w:w="10768" w:type="dxa"/>
            <w:shd w:val="clear" w:color="auto" w:fill="auto"/>
            <w:vAlign w:val="bottom"/>
          </w:tcPr>
          <w:p w:rsidR="00B12B9C" w:rsidRPr="00B12B9C" w:rsidRDefault="00B12B9C" w:rsidP="00B12B9C">
            <w:pPr>
              <w:autoSpaceDE w:val="0"/>
              <w:autoSpaceDN w:val="0"/>
              <w:adjustRightInd w:val="0"/>
              <w:rPr>
                <w:b/>
              </w:rPr>
            </w:pPr>
            <w:r w:rsidRPr="00B12B9C">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bottom"/>
          </w:tcPr>
          <w:p w:rsidR="00B12B9C" w:rsidRPr="00B12B9C" w:rsidRDefault="00B12B9C" w:rsidP="00B12B9C">
            <w:pPr>
              <w:rPr>
                <w:b/>
                <w:bCs/>
                <w:sz w:val="22"/>
                <w:szCs w:val="22"/>
              </w:rPr>
            </w:pPr>
            <w:r w:rsidRPr="00B12B9C">
              <w:rPr>
                <w:b/>
                <w:bCs/>
                <w:sz w:val="22"/>
                <w:szCs w:val="22"/>
              </w:rPr>
              <w:t>0104</w:t>
            </w:r>
          </w:p>
        </w:tc>
        <w:tc>
          <w:tcPr>
            <w:tcW w:w="1276" w:type="dxa"/>
            <w:shd w:val="clear" w:color="auto" w:fill="auto"/>
            <w:noWrap/>
            <w:vAlign w:val="bottom"/>
          </w:tcPr>
          <w:p w:rsidR="00B12B9C" w:rsidRPr="00B12B9C" w:rsidRDefault="00B12B9C" w:rsidP="00B12B9C">
            <w:pPr>
              <w:rPr>
                <w:b/>
                <w:bCs/>
                <w:sz w:val="22"/>
                <w:szCs w:val="22"/>
              </w:rPr>
            </w:pPr>
            <w:r w:rsidRPr="00B12B9C">
              <w:rPr>
                <w:b/>
                <w:bCs/>
                <w:sz w:val="22"/>
                <w:szCs w:val="22"/>
              </w:rPr>
              <w:t>35Г 01 11</w:t>
            </w:r>
          </w:p>
        </w:tc>
        <w:tc>
          <w:tcPr>
            <w:tcW w:w="1134" w:type="dxa"/>
            <w:shd w:val="clear" w:color="auto" w:fill="auto"/>
            <w:noWrap/>
            <w:vAlign w:val="bottom"/>
          </w:tcPr>
          <w:p w:rsidR="00B12B9C" w:rsidRPr="00B12B9C" w:rsidRDefault="00B12B9C" w:rsidP="00B12B9C">
            <w:pPr>
              <w:rPr>
                <w:b/>
                <w:bCs/>
                <w:sz w:val="22"/>
                <w:szCs w:val="22"/>
              </w:rPr>
            </w:pPr>
            <w:r w:rsidRPr="00B12B9C">
              <w:rPr>
                <w:b/>
                <w:bCs/>
                <w:sz w:val="22"/>
                <w:szCs w:val="22"/>
              </w:rPr>
              <w:t>100</w:t>
            </w:r>
          </w:p>
        </w:tc>
        <w:tc>
          <w:tcPr>
            <w:tcW w:w="1134" w:type="dxa"/>
            <w:shd w:val="clear" w:color="auto" w:fill="auto"/>
            <w:noWrap/>
            <w:vAlign w:val="bottom"/>
          </w:tcPr>
          <w:p w:rsidR="00B12B9C" w:rsidRPr="00B12B9C" w:rsidRDefault="00B12B9C" w:rsidP="00B12B9C">
            <w:pPr>
              <w:jc w:val="right"/>
              <w:rPr>
                <w:b/>
                <w:bCs/>
                <w:sz w:val="22"/>
                <w:szCs w:val="22"/>
              </w:rPr>
            </w:pPr>
            <w:r w:rsidRPr="00B12B9C">
              <w:rPr>
                <w:b/>
                <w:bCs/>
                <w:sz w:val="22"/>
                <w:szCs w:val="22"/>
              </w:rPr>
              <w:t>331,6</w:t>
            </w:r>
          </w:p>
        </w:tc>
      </w:tr>
      <w:tr w:rsidR="00B12B9C" w:rsidRPr="00B12B9C" w:rsidTr="00EB3EB2">
        <w:trPr>
          <w:trHeight w:val="264"/>
        </w:trPr>
        <w:tc>
          <w:tcPr>
            <w:tcW w:w="10768" w:type="dxa"/>
            <w:shd w:val="clear" w:color="auto" w:fill="auto"/>
            <w:vAlign w:val="bottom"/>
          </w:tcPr>
          <w:p w:rsidR="00B12B9C" w:rsidRPr="00B12B9C" w:rsidRDefault="00B12B9C" w:rsidP="00B12B9C">
            <w:pPr>
              <w:autoSpaceDE w:val="0"/>
              <w:autoSpaceDN w:val="0"/>
              <w:adjustRightInd w:val="0"/>
              <w:rPr>
                <w:b/>
              </w:rPr>
            </w:pPr>
            <w:r w:rsidRPr="00B12B9C">
              <w:rPr>
                <w:b/>
                <w:sz w:val="22"/>
                <w:szCs w:val="22"/>
              </w:rPr>
              <w:t>Расходы на выплаты персоналу государственных (муниципальных) органов</w:t>
            </w:r>
          </w:p>
        </w:tc>
        <w:tc>
          <w:tcPr>
            <w:tcW w:w="1276" w:type="dxa"/>
            <w:shd w:val="clear" w:color="auto" w:fill="auto"/>
            <w:noWrap/>
            <w:vAlign w:val="bottom"/>
          </w:tcPr>
          <w:p w:rsidR="00B12B9C" w:rsidRPr="00B12B9C" w:rsidRDefault="00B12B9C" w:rsidP="00B12B9C">
            <w:pPr>
              <w:rPr>
                <w:b/>
                <w:bCs/>
                <w:sz w:val="22"/>
                <w:szCs w:val="22"/>
              </w:rPr>
            </w:pPr>
            <w:r w:rsidRPr="00B12B9C">
              <w:rPr>
                <w:b/>
                <w:bCs/>
                <w:sz w:val="22"/>
                <w:szCs w:val="22"/>
              </w:rPr>
              <w:t>0104</w:t>
            </w:r>
          </w:p>
        </w:tc>
        <w:tc>
          <w:tcPr>
            <w:tcW w:w="1276" w:type="dxa"/>
            <w:shd w:val="clear" w:color="auto" w:fill="auto"/>
            <w:noWrap/>
            <w:vAlign w:val="bottom"/>
          </w:tcPr>
          <w:p w:rsidR="00B12B9C" w:rsidRPr="00B12B9C" w:rsidRDefault="00B12B9C" w:rsidP="00B12B9C">
            <w:pPr>
              <w:rPr>
                <w:b/>
                <w:bCs/>
                <w:sz w:val="22"/>
                <w:szCs w:val="22"/>
              </w:rPr>
            </w:pPr>
            <w:r w:rsidRPr="00B12B9C">
              <w:rPr>
                <w:b/>
                <w:bCs/>
                <w:sz w:val="22"/>
                <w:szCs w:val="22"/>
              </w:rPr>
              <w:t>35Г 01 11</w:t>
            </w:r>
          </w:p>
        </w:tc>
        <w:tc>
          <w:tcPr>
            <w:tcW w:w="1134" w:type="dxa"/>
            <w:shd w:val="clear" w:color="auto" w:fill="auto"/>
            <w:noWrap/>
            <w:vAlign w:val="bottom"/>
          </w:tcPr>
          <w:p w:rsidR="00B12B9C" w:rsidRPr="00B12B9C" w:rsidRDefault="00B12B9C" w:rsidP="00B12B9C">
            <w:pPr>
              <w:rPr>
                <w:b/>
                <w:bCs/>
                <w:sz w:val="22"/>
                <w:szCs w:val="22"/>
              </w:rPr>
            </w:pPr>
            <w:r w:rsidRPr="00B12B9C">
              <w:rPr>
                <w:b/>
                <w:bCs/>
                <w:sz w:val="22"/>
                <w:szCs w:val="22"/>
              </w:rPr>
              <w:t>120</w:t>
            </w:r>
          </w:p>
        </w:tc>
        <w:tc>
          <w:tcPr>
            <w:tcW w:w="1134" w:type="dxa"/>
            <w:shd w:val="clear" w:color="auto" w:fill="auto"/>
            <w:noWrap/>
            <w:vAlign w:val="bottom"/>
          </w:tcPr>
          <w:p w:rsidR="00B12B9C" w:rsidRPr="00B12B9C" w:rsidRDefault="00B12B9C" w:rsidP="00B12B9C">
            <w:pPr>
              <w:jc w:val="right"/>
              <w:rPr>
                <w:b/>
                <w:bCs/>
                <w:sz w:val="22"/>
                <w:szCs w:val="22"/>
              </w:rPr>
            </w:pPr>
            <w:r w:rsidRPr="00B12B9C">
              <w:rPr>
                <w:b/>
                <w:bCs/>
                <w:sz w:val="22"/>
                <w:szCs w:val="22"/>
              </w:rPr>
              <w:t>331,6</w:t>
            </w:r>
          </w:p>
        </w:tc>
      </w:tr>
      <w:tr w:rsidR="00B12B9C" w:rsidRPr="00B12B9C" w:rsidTr="00EB3EB2">
        <w:trPr>
          <w:trHeight w:val="264"/>
        </w:trPr>
        <w:tc>
          <w:tcPr>
            <w:tcW w:w="10768" w:type="dxa"/>
            <w:shd w:val="clear" w:color="auto" w:fill="auto"/>
            <w:vAlign w:val="bottom"/>
          </w:tcPr>
          <w:p w:rsidR="00B12B9C" w:rsidRPr="00B12B9C" w:rsidRDefault="00B12B9C" w:rsidP="00B12B9C">
            <w:pPr>
              <w:autoSpaceDE w:val="0"/>
              <w:autoSpaceDN w:val="0"/>
              <w:adjustRightInd w:val="0"/>
              <w:rPr>
                <w:sz w:val="22"/>
                <w:szCs w:val="22"/>
              </w:rPr>
            </w:pPr>
            <w:r w:rsidRPr="00B12B9C">
              <w:rPr>
                <w:sz w:val="22"/>
                <w:szCs w:val="22"/>
              </w:rPr>
              <w:t>Иные выплаты персоналу государственных (муниципальных) органов, за исключением фонда оплаты труда</w:t>
            </w:r>
          </w:p>
        </w:tc>
        <w:tc>
          <w:tcPr>
            <w:tcW w:w="1276" w:type="dxa"/>
            <w:shd w:val="clear" w:color="auto" w:fill="auto"/>
            <w:noWrap/>
            <w:vAlign w:val="bottom"/>
          </w:tcPr>
          <w:p w:rsidR="00B12B9C" w:rsidRPr="00B12B9C" w:rsidRDefault="00B12B9C" w:rsidP="00B12B9C">
            <w:pPr>
              <w:rPr>
                <w:bCs/>
                <w:sz w:val="22"/>
                <w:szCs w:val="22"/>
              </w:rPr>
            </w:pPr>
            <w:r w:rsidRPr="00B12B9C">
              <w:rPr>
                <w:bCs/>
                <w:sz w:val="22"/>
                <w:szCs w:val="22"/>
              </w:rPr>
              <w:t>0104</w:t>
            </w:r>
          </w:p>
        </w:tc>
        <w:tc>
          <w:tcPr>
            <w:tcW w:w="1276" w:type="dxa"/>
            <w:shd w:val="clear" w:color="auto" w:fill="auto"/>
            <w:noWrap/>
            <w:vAlign w:val="bottom"/>
          </w:tcPr>
          <w:p w:rsidR="00B12B9C" w:rsidRPr="00B12B9C" w:rsidRDefault="00B12B9C" w:rsidP="00B12B9C">
            <w:pPr>
              <w:rPr>
                <w:bCs/>
                <w:sz w:val="22"/>
                <w:szCs w:val="22"/>
              </w:rPr>
            </w:pPr>
            <w:r w:rsidRPr="00B12B9C">
              <w:rPr>
                <w:bCs/>
                <w:sz w:val="22"/>
                <w:szCs w:val="22"/>
              </w:rPr>
              <w:t>35Г 01 11</w:t>
            </w:r>
          </w:p>
        </w:tc>
        <w:tc>
          <w:tcPr>
            <w:tcW w:w="1134" w:type="dxa"/>
            <w:shd w:val="clear" w:color="auto" w:fill="auto"/>
            <w:noWrap/>
            <w:vAlign w:val="bottom"/>
          </w:tcPr>
          <w:p w:rsidR="00B12B9C" w:rsidRPr="00B12B9C" w:rsidRDefault="00B12B9C" w:rsidP="00B12B9C">
            <w:pPr>
              <w:rPr>
                <w:bCs/>
                <w:sz w:val="22"/>
                <w:szCs w:val="22"/>
              </w:rPr>
            </w:pPr>
            <w:r w:rsidRPr="00B12B9C">
              <w:rPr>
                <w:bCs/>
                <w:sz w:val="22"/>
                <w:szCs w:val="22"/>
              </w:rPr>
              <w:t>122</w:t>
            </w:r>
          </w:p>
        </w:tc>
        <w:tc>
          <w:tcPr>
            <w:tcW w:w="1134" w:type="dxa"/>
            <w:shd w:val="clear" w:color="auto" w:fill="auto"/>
            <w:noWrap/>
            <w:vAlign w:val="bottom"/>
          </w:tcPr>
          <w:p w:rsidR="00B12B9C" w:rsidRPr="00B12B9C" w:rsidRDefault="00B12B9C" w:rsidP="00B12B9C">
            <w:pPr>
              <w:jc w:val="right"/>
              <w:rPr>
                <w:bCs/>
                <w:sz w:val="22"/>
                <w:szCs w:val="22"/>
              </w:rPr>
            </w:pPr>
            <w:r w:rsidRPr="00B12B9C">
              <w:rPr>
                <w:bCs/>
                <w:sz w:val="22"/>
                <w:szCs w:val="22"/>
              </w:rPr>
              <w:t>331,6</w:t>
            </w:r>
          </w:p>
        </w:tc>
      </w:tr>
      <w:tr w:rsidR="00B12B9C" w:rsidRPr="00B12B9C" w:rsidTr="00EB3EB2">
        <w:trPr>
          <w:trHeight w:val="264"/>
        </w:trPr>
        <w:tc>
          <w:tcPr>
            <w:tcW w:w="10768" w:type="dxa"/>
            <w:shd w:val="clear" w:color="auto" w:fill="auto"/>
            <w:vAlign w:val="bottom"/>
            <w:hideMark/>
          </w:tcPr>
          <w:p w:rsidR="00B12B9C" w:rsidRPr="00B12B9C" w:rsidRDefault="00B12B9C" w:rsidP="00B12B9C">
            <w:pPr>
              <w:rPr>
                <w:b/>
                <w:bCs/>
                <w:sz w:val="22"/>
                <w:szCs w:val="22"/>
              </w:rPr>
            </w:pPr>
            <w:r w:rsidRPr="00B12B9C">
              <w:rPr>
                <w:b/>
                <w:bCs/>
                <w:sz w:val="22"/>
                <w:szCs w:val="22"/>
              </w:rPr>
              <w:t>Резервные фонды</w:t>
            </w:r>
          </w:p>
        </w:tc>
        <w:tc>
          <w:tcPr>
            <w:tcW w:w="1276" w:type="dxa"/>
            <w:shd w:val="clear" w:color="auto" w:fill="auto"/>
            <w:noWrap/>
            <w:vAlign w:val="bottom"/>
            <w:hideMark/>
          </w:tcPr>
          <w:p w:rsidR="00B12B9C" w:rsidRPr="00B12B9C" w:rsidRDefault="00B12B9C" w:rsidP="00B12B9C">
            <w:pPr>
              <w:rPr>
                <w:b/>
                <w:bCs/>
                <w:sz w:val="22"/>
                <w:szCs w:val="22"/>
              </w:rPr>
            </w:pPr>
            <w:r w:rsidRPr="00B12B9C">
              <w:rPr>
                <w:b/>
                <w:bCs/>
                <w:sz w:val="22"/>
                <w:szCs w:val="22"/>
              </w:rPr>
              <w:t>0111</w:t>
            </w:r>
          </w:p>
        </w:tc>
        <w:tc>
          <w:tcPr>
            <w:tcW w:w="1276" w:type="dxa"/>
            <w:shd w:val="clear" w:color="auto" w:fill="auto"/>
            <w:noWrap/>
            <w:vAlign w:val="bottom"/>
            <w:hideMark/>
          </w:tcPr>
          <w:p w:rsidR="00B12B9C" w:rsidRPr="00B12B9C" w:rsidRDefault="00B12B9C" w:rsidP="00B12B9C">
            <w:pPr>
              <w:rPr>
                <w:b/>
                <w:bCs/>
                <w:sz w:val="22"/>
                <w:szCs w:val="22"/>
              </w:rPr>
            </w:pPr>
            <w:r w:rsidRPr="00B12B9C">
              <w:rPr>
                <w:b/>
                <w:bCs/>
                <w:sz w:val="22"/>
                <w:szCs w:val="22"/>
              </w:rPr>
              <w:t> </w:t>
            </w:r>
          </w:p>
        </w:tc>
        <w:tc>
          <w:tcPr>
            <w:tcW w:w="1134" w:type="dxa"/>
            <w:shd w:val="clear" w:color="auto" w:fill="auto"/>
            <w:noWrap/>
            <w:vAlign w:val="bottom"/>
            <w:hideMark/>
          </w:tcPr>
          <w:p w:rsidR="00B12B9C" w:rsidRPr="00B12B9C" w:rsidRDefault="00B12B9C" w:rsidP="00B12B9C">
            <w:pPr>
              <w:rPr>
                <w:b/>
                <w:bCs/>
                <w:sz w:val="22"/>
                <w:szCs w:val="22"/>
              </w:rPr>
            </w:pPr>
            <w:r w:rsidRPr="00B12B9C">
              <w:rPr>
                <w:b/>
                <w:bCs/>
                <w:sz w:val="22"/>
                <w:szCs w:val="22"/>
              </w:rPr>
              <w:t> </w:t>
            </w:r>
          </w:p>
        </w:tc>
        <w:tc>
          <w:tcPr>
            <w:tcW w:w="1134" w:type="dxa"/>
            <w:shd w:val="clear" w:color="auto" w:fill="auto"/>
            <w:noWrap/>
            <w:hideMark/>
          </w:tcPr>
          <w:p w:rsidR="00B12B9C" w:rsidRPr="00B12B9C" w:rsidRDefault="00B12B9C" w:rsidP="00B12B9C">
            <w:pPr>
              <w:jc w:val="right"/>
              <w:rPr>
                <w:b/>
                <w:bCs/>
                <w:sz w:val="22"/>
                <w:szCs w:val="22"/>
              </w:rPr>
            </w:pPr>
            <w:r w:rsidRPr="00B12B9C">
              <w:rPr>
                <w:b/>
                <w:bCs/>
                <w:sz w:val="22"/>
                <w:szCs w:val="22"/>
              </w:rPr>
              <w:t>10,0</w:t>
            </w:r>
          </w:p>
        </w:tc>
      </w:tr>
      <w:tr w:rsidR="00B12B9C" w:rsidRPr="00B12B9C" w:rsidTr="00EB3EB2">
        <w:trPr>
          <w:trHeight w:val="291"/>
        </w:trPr>
        <w:tc>
          <w:tcPr>
            <w:tcW w:w="10768" w:type="dxa"/>
            <w:shd w:val="clear" w:color="auto" w:fill="auto"/>
            <w:vAlign w:val="bottom"/>
            <w:hideMark/>
          </w:tcPr>
          <w:p w:rsidR="00B12B9C" w:rsidRPr="00B12B9C" w:rsidRDefault="00B12B9C" w:rsidP="00B12B9C">
            <w:pPr>
              <w:rPr>
                <w:b/>
                <w:sz w:val="22"/>
                <w:szCs w:val="22"/>
              </w:rPr>
            </w:pPr>
            <w:r w:rsidRPr="00B12B9C">
              <w:rPr>
                <w:b/>
                <w:sz w:val="22"/>
                <w:szCs w:val="22"/>
              </w:rPr>
              <w:lastRenderedPageBreak/>
              <w:t>Резервный фонд, предусмотренный органами местного самоуправления</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0111</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32А 01 00</w:t>
            </w:r>
          </w:p>
        </w:tc>
        <w:tc>
          <w:tcPr>
            <w:tcW w:w="1134" w:type="dxa"/>
            <w:shd w:val="clear" w:color="auto" w:fill="auto"/>
            <w:noWrap/>
            <w:vAlign w:val="bottom"/>
            <w:hideMark/>
          </w:tcPr>
          <w:p w:rsidR="00B12B9C" w:rsidRPr="00B12B9C" w:rsidRDefault="00B12B9C" w:rsidP="00B12B9C">
            <w:pPr>
              <w:rPr>
                <w:b/>
                <w:sz w:val="22"/>
                <w:szCs w:val="22"/>
              </w:rPr>
            </w:pPr>
            <w:r w:rsidRPr="00B12B9C">
              <w:rPr>
                <w:b/>
                <w:sz w:val="22"/>
                <w:szCs w:val="22"/>
              </w:rPr>
              <w:t> </w:t>
            </w:r>
          </w:p>
        </w:tc>
        <w:tc>
          <w:tcPr>
            <w:tcW w:w="1134" w:type="dxa"/>
            <w:shd w:val="clear" w:color="auto" w:fill="auto"/>
            <w:noWrap/>
            <w:hideMark/>
          </w:tcPr>
          <w:p w:rsidR="00B12B9C" w:rsidRPr="00B12B9C" w:rsidRDefault="00B12B9C" w:rsidP="00B12B9C">
            <w:pPr>
              <w:jc w:val="right"/>
              <w:rPr>
                <w:b/>
                <w:sz w:val="22"/>
                <w:szCs w:val="22"/>
              </w:rPr>
            </w:pPr>
            <w:r w:rsidRPr="00B12B9C">
              <w:rPr>
                <w:b/>
                <w:sz w:val="22"/>
                <w:szCs w:val="22"/>
              </w:rPr>
              <w:t>10,0</w:t>
            </w:r>
          </w:p>
        </w:tc>
      </w:tr>
      <w:tr w:rsidR="00B12B9C" w:rsidRPr="00B12B9C" w:rsidTr="00EB3EB2">
        <w:trPr>
          <w:trHeight w:val="264"/>
        </w:trPr>
        <w:tc>
          <w:tcPr>
            <w:tcW w:w="10768" w:type="dxa"/>
            <w:shd w:val="clear" w:color="auto" w:fill="auto"/>
            <w:vAlign w:val="bottom"/>
            <w:hideMark/>
          </w:tcPr>
          <w:p w:rsidR="00B12B9C" w:rsidRPr="00B12B9C" w:rsidRDefault="00B12B9C" w:rsidP="00B12B9C">
            <w:pPr>
              <w:rPr>
                <w:sz w:val="22"/>
                <w:szCs w:val="22"/>
              </w:rPr>
            </w:pPr>
            <w:r w:rsidRPr="00B12B9C">
              <w:rPr>
                <w:sz w:val="22"/>
                <w:szCs w:val="22"/>
              </w:rPr>
              <w:t>Резервные средства</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0111</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32А 01 00</w:t>
            </w:r>
          </w:p>
        </w:tc>
        <w:tc>
          <w:tcPr>
            <w:tcW w:w="1134" w:type="dxa"/>
            <w:shd w:val="clear" w:color="auto" w:fill="auto"/>
            <w:noWrap/>
            <w:vAlign w:val="bottom"/>
            <w:hideMark/>
          </w:tcPr>
          <w:p w:rsidR="00B12B9C" w:rsidRPr="00B12B9C" w:rsidRDefault="00B12B9C" w:rsidP="00B12B9C">
            <w:pPr>
              <w:rPr>
                <w:sz w:val="22"/>
                <w:szCs w:val="22"/>
              </w:rPr>
            </w:pPr>
            <w:r w:rsidRPr="00B12B9C">
              <w:rPr>
                <w:sz w:val="22"/>
                <w:szCs w:val="22"/>
              </w:rPr>
              <w:t>870</w:t>
            </w:r>
          </w:p>
        </w:tc>
        <w:tc>
          <w:tcPr>
            <w:tcW w:w="1134" w:type="dxa"/>
            <w:shd w:val="clear" w:color="auto" w:fill="auto"/>
            <w:noWrap/>
            <w:hideMark/>
          </w:tcPr>
          <w:p w:rsidR="00B12B9C" w:rsidRPr="00B12B9C" w:rsidRDefault="00B12B9C" w:rsidP="00B12B9C">
            <w:pPr>
              <w:jc w:val="right"/>
              <w:rPr>
                <w:sz w:val="22"/>
                <w:szCs w:val="22"/>
              </w:rPr>
            </w:pPr>
            <w:r w:rsidRPr="00B12B9C">
              <w:rPr>
                <w:sz w:val="22"/>
                <w:szCs w:val="22"/>
              </w:rPr>
              <w:t>10,0</w:t>
            </w:r>
          </w:p>
        </w:tc>
      </w:tr>
      <w:tr w:rsidR="00B12B9C" w:rsidRPr="00B12B9C" w:rsidTr="00EB3EB2">
        <w:trPr>
          <w:trHeight w:val="264"/>
        </w:trPr>
        <w:tc>
          <w:tcPr>
            <w:tcW w:w="10768" w:type="dxa"/>
            <w:shd w:val="clear" w:color="auto" w:fill="auto"/>
            <w:vAlign w:val="bottom"/>
            <w:hideMark/>
          </w:tcPr>
          <w:p w:rsidR="00B12B9C" w:rsidRPr="00B12B9C" w:rsidRDefault="00B12B9C" w:rsidP="00B12B9C">
            <w:pPr>
              <w:rPr>
                <w:b/>
                <w:bCs/>
                <w:sz w:val="22"/>
                <w:szCs w:val="22"/>
              </w:rPr>
            </w:pPr>
            <w:r w:rsidRPr="00B12B9C">
              <w:rPr>
                <w:b/>
                <w:bCs/>
                <w:sz w:val="22"/>
                <w:szCs w:val="22"/>
              </w:rPr>
              <w:t>Другие общегосударственные вопросы</w:t>
            </w:r>
          </w:p>
        </w:tc>
        <w:tc>
          <w:tcPr>
            <w:tcW w:w="1276" w:type="dxa"/>
            <w:shd w:val="clear" w:color="auto" w:fill="auto"/>
            <w:noWrap/>
            <w:vAlign w:val="bottom"/>
            <w:hideMark/>
          </w:tcPr>
          <w:p w:rsidR="00B12B9C" w:rsidRPr="00B12B9C" w:rsidRDefault="00B12B9C" w:rsidP="00B12B9C">
            <w:pPr>
              <w:rPr>
                <w:b/>
                <w:bCs/>
                <w:sz w:val="22"/>
                <w:szCs w:val="22"/>
              </w:rPr>
            </w:pPr>
            <w:r w:rsidRPr="00B12B9C">
              <w:rPr>
                <w:b/>
                <w:bCs/>
                <w:sz w:val="22"/>
                <w:szCs w:val="22"/>
              </w:rPr>
              <w:t>0113</w:t>
            </w:r>
          </w:p>
        </w:tc>
        <w:tc>
          <w:tcPr>
            <w:tcW w:w="1276" w:type="dxa"/>
            <w:shd w:val="clear" w:color="auto" w:fill="auto"/>
            <w:noWrap/>
            <w:vAlign w:val="bottom"/>
            <w:hideMark/>
          </w:tcPr>
          <w:p w:rsidR="00B12B9C" w:rsidRPr="00B12B9C" w:rsidRDefault="00B12B9C" w:rsidP="00B12B9C">
            <w:pPr>
              <w:rPr>
                <w:b/>
                <w:bCs/>
                <w:sz w:val="22"/>
                <w:szCs w:val="22"/>
              </w:rPr>
            </w:pPr>
            <w:r w:rsidRPr="00B12B9C">
              <w:rPr>
                <w:b/>
                <w:bCs/>
                <w:sz w:val="22"/>
                <w:szCs w:val="22"/>
              </w:rPr>
              <w:t> </w:t>
            </w:r>
          </w:p>
        </w:tc>
        <w:tc>
          <w:tcPr>
            <w:tcW w:w="1134" w:type="dxa"/>
            <w:shd w:val="clear" w:color="auto" w:fill="auto"/>
            <w:noWrap/>
            <w:vAlign w:val="bottom"/>
            <w:hideMark/>
          </w:tcPr>
          <w:p w:rsidR="00B12B9C" w:rsidRPr="00B12B9C" w:rsidRDefault="00B12B9C" w:rsidP="00B12B9C">
            <w:pPr>
              <w:rPr>
                <w:b/>
                <w:bCs/>
                <w:sz w:val="22"/>
                <w:szCs w:val="22"/>
              </w:rPr>
            </w:pPr>
            <w:r w:rsidRPr="00B12B9C">
              <w:rPr>
                <w:b/>
                <w:bCs/>
                <w:sz w:val="22"/>
                <w:szCs w:val="22"/>
              </w:rPr>
              <w:t> </w:t>
            </w:r>
          </w:p>
        </w:tc>
        <w:tc>
          <w:tcPr>
            <w:tcW w:w="1134" w:type="dxa"/>
            <w:shd w:val="clear" w:color="auto" w:fill="auto"/>
            <w:noWrap/>
            <w:vAlign w:val="bottom"/>
            <w:hideMark/>
          </w:tcPr>
          <w:p w:rsidR="00B12B9C" w:rsidRPr="00B12B9C" w:rsidRDefault="00B12B9C" w:rsidP="00B12B9C">
            <w:pPr>
              <w:jc w:val="right"/>
              <w:rPr>
                <w:b/>
                <w:bCs/>
                <w:sz w:val="22"/>
                <w:szCs w:val="22"/>
              </w:rPr>
            </w:pPr>
            <w:r w:rsidRPr="00B12B9C">
              <w:rPr>
                <w:b/>
                <w:bCs/>
                <w:sz w:val="22"/>
                <w:szCs w:val="22"/>
              </w:rPr>
              <w:t>129,3</w:t>
            </w:r>
          </w:p>
        </w:tc>
      </w:tr>
      <w:tr w:rsidR="00B12B9C" w:rsidRPr="00B12B9C" w:rsidTr="00EB3EB2">
        <w:trPr>
          <w:trHeight w:val="303"/>
        </w:trPr>
        <w:tc>
          <w:tcPr>
            <w:tcW w:w="10768" w:type="dxa"/>
            <w:shd w:val="clear" w:color="auto" w:fill="auto"/>
            <w:vAlign w:val="bottom"/>
            <w:hideMark/>
          </w:tcPr>
          <w:p w:rsidR="00B12B9C" w:rsidRPr="00B12B9C" w:rsidRDefault="00B12B9C" w:rsidP="00B12B9C">
            <w:pPr>
              <w:rPr>
                <w:b/>
                <w:sz w:val="22"/>
                <w:szCs w:val="22"/>
              </w:rPr>
            </w:pPr>
            <w:r w:rsidRPr="00B12B9C">
              <w:rPr>
                <w:b/>
                <w:sz w:val="22"/>
                <w:szCs w:val="22"/>
              </w:rPr>
              <w:t>Уплата членских взносов на осуществление деятельности Совета муниципальных образований города Москвы</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0113</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31Б 01 04</w:t>
            </w:r>
          </w:p>
        </w:tc>
        <w:tc>
          <w:tcPr>
            <w:tcW w:w="1134" w:type="dxa"/>
            <w:shd w:val="clear" w:color="auto" w:fill="auto"/>
            <w:noWrap/>
            <w:vAlign w:val="bottom"/>
            <w:hideMark/>
          </w:tcPr>
          <w:p w:rsidR="00B12B9C" w:rsidRPr="00B12B9C" w:rsidRDefault="00B12B9C" w:rsidP="00B12B9C">
            <w:pPr>
              <w:rPr>
                <w:b/>
                <w:sz w:val="22"/>
                <w:szCs w:val="22"/>
              </w:rPr>
            </w:pPr>
            <w:r w:rsidRPr="00B12B9C">
              <w:rPr>
                <w:b/>
                <w:sz w:val="22"/>
                <w:szCs w:val="22"/>
              </w:rPr>
              <w:t> </w:t>
            </w:r>
          </w:p>
        </w:tc>
        <w:tc>
          <w:tcPr>
            <w:tcW w:w="1134" w:type="dxa"/>
            <w:shd w:val="clear" w:color="auto" w:fill="auto"/>
            <w:noWrap/>
            <w:vAlign w:val="bottom"/>
            <w:hideMark/>
          </w:tcPr>
          <w:p w:rsidR="00B12B9C" w:rsidRPr="00B12B9C" w:rsidRDefault="00B12B9C" w:rsidP="00B12B9C">
            <w:pPr>
              <w:jc w:val="right"/>
              <w:rPr>
                <w:b/>
                <w:sz w:val="22"/>
                <w:szCs w:val="22"/>
              </w:rPr>
            </w:pPr>
            <w:r w:rsidRPr="00B12B9C">
              <w:rPr>
                <w:b/>
                <w:sz w:val="22"/>
                <w:szCs w:val="22"/>
              </w:rPr>
              <w:t>129,3</w:t>
            </w:r>
          </w:p>
        </w:tc>
      </w:tr>
      <w:tr w:rsidR="00B12B9C" w:rsidRPr="00B12B9C" w:rsidTr="00EB3EB2">
        <w:trPr>
          <w:trHeight w:val="251"/>
        </w:trPr>
        <w:tc>
          <w:tcPr>
            <w:tcW w:w="10768"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B12B9C" w:rsidRPr="00B12B9C" w:rsidTr="00EB3EB2">
              <w:tc>
                <w:tcPr>
                  <w:tcW w:w="9240" w:type="dxa"/>
                  <w:tcBorders>
                    <w:top w:val="nil"/>
                    <w:left w:val="nil"/>
                    <w:bottom w:val="nil"/>
                    <w:right w:val="nil"/>
                  </w:tcBorders>
                </w:tcPr>
                <w:p w:rsidR="00B12B9C" w:rsidRPr="00B12B9C" w:rsidRDefault="00B12B9C" w:rsidP="00B12B9C">
                  <w:pPr>
                    <w:autoSpaceDE w:val="0"/>
                    <w:autoSpaceDN w:val="0"/>
                    <w:adjustRightInd w:val="0"/>
                    <w:rPr>
                      <w:b/>
                    </w:rPr>
                  </w:pPr>
                  <w:r w:rsidRPr="00B12B9C">
                    <w:rPr>
                      <w:b/>
                    </w:rPr>
                    <w:t>Иные бюджетные ассигнования</w:t>
                  </w:r>
                </w:p>
              </w:tc>
            </w:tr>
          </w:tbl>
          <w:p w:rsidR="00B12B9C" w:rsidRPr="00B12B9C" w:rsidRDefault="00B12B9C" w:rsidP="00B12B9C">
            <w:pPr>
              <w:autoSpaceDE w:val="0"/>
              <w:autoSpaceDN w:val="0"/>
              <w:adjustRightInd w:val="0"/>
            </w:pP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0113</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31Б 01 04</w:t>
            </w:r>
          </w:p>
        </w:tc>
        <w:tc>
          <w:tcPr>
            <w:tcW w:w="1134" w:type="dxa"/>
            <w:shd w:val="clear" w:color="auto" w:fill="auto"/>
            <w:noWrap/>
            <w:vAlign w:val="bottom"/>
          </w:tcPr>
          <w:p w:rsidR="00B12B9C" w:rsidRPr="00B12B9C" w:rsidRDefault="00B12B9C" w:rsidP="00B12B9C">
            <w:pPr>
              <w:rPr>
                <w:b/>
                <w:sz w:val="22"/>
                <w:szCs w:val="22"/>
              </w:rPr>
            </w:pPr>
            <w:r w:rsidRPr="00B12B9C">
              <w:rPr>
                <w:b/>
                <w:sz w:val="22"/>
                <w:szCs w:val="22"/>
              </w:rPr>
              <w:t>800</w:t>
            </w:r>
          </w:p>
        </w:tc>
        <w:tc>
          <w:tcPr>
            <w:tcW w:w="1134" w:type="dxa"/>
            <w:shd w:val="clear" w:color="auto" w:fill="auto"/>
            <w:noWrap/>
            <w:vAlign w:val="bottom"/>
          </w:tcPr>
          <w:p w:rsidR="00B12B9C" w:rsidRPr="00B12B9C" w:rsidRDefault="00B12B9C" w:rsidP="00B12B9C">
            <w:pPr>
              <w:jc w:val="right"/>
              <w:rPr>
                <w:b/>
                <w:sz w:val="22"/>
                <w:szCs w:val="22"/>
              </w:rPr>
            </w:pPr>
            <w:r w:rsidRPr="00B12B9C">
              <w:rPr>
                <w:b/>
                <w:sz w:val="22"/>
                <w:szCs w:val="22"/>
              </w:rPr>
              <w:t>129,3</w:t>
            </w:r>
          </w:p>
        </w:tc>
      </w:tr>
      <w:tr w:rsidR="00B12B9C" w:rsidRPr="00B12B9C" w:rsidTr="00EB3EB2">
        <w:trPr>
          <w:trHeight w:val="251"/>
        </w:trPr>
        <w:tc>
          <w:tcPr>
            <w:tcW w:w="10768" w:type="dxa"/>
            <w:shd w:val="clear" w:color="auto" w:fill="auto"/>
            <w:vAlign w:val="bottom"/>
          </w:tcPr>
          <w:p w:rsidR="00B12B9C" w:rsidRPr="00B12B9C" w:rsidRDefault="00B12B9C" w:rsidP="00B12B9C">
            <w:pPr>
              <w:autoSpaceDE w:val="0"/>
              <w:autoSpaceDN w:val="0"/>
              <w:adjustRightInd w:val="0"/>
              <w:rPr>
                <w:b/>
              </w:rPr>
            </w:pPr>
            <w:r w:rsidRPr="00B12B9C">
              <w:rPr>
                <w:b/>
              </w:rPr>
              <w:t>Уплата налогов, сборов и иных платежей</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0113</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31Б 01 04</w:t>
            </w:r>
          </w:p>
        </w:tc>
        <w:tc>
          <w:tcPr>
            <w:tcW w:w="1134" w:type="dxa"/>
            <w:shd w:val="clear" w:color="auto" w:fill="auto"/>
            <w:noWrap/>
            <w:vAlign w:val="bottom"/>
          </w:tcPr>
          <w:p w:rsidR="00B12B9C" w:rsidRPr="00B12B9C" w:rsidRDefault="00B12B9C" w:rsidP="00B12B9C">
            <w:pPr>
              <w:rPr>
                <w:b/>
                <w:sz w:val="22"/>
                <w:szCs w:val="22"/>
              </w:rPr>
            </w:pPr>
            <w:r w:rsidRPr="00B12B9C">
              <w:rPr>
                <w:b/>
                <w:sz w:val="22"/>
                <w:szCs w:val="22"/>
              </w:rPr>
              <w:t>850</w:t>
            </w:r>
          </w:p>
        </w:tc>
        <w:tc>
          <w:tcPr>
            <w:tcW w:w="1134" w:type="dxa"/>
            <w:shd w:val="clear" w:color="auto" w:fill="auto"/>
            <w:noWrap/>
            <w:vAlign w:val="bottom"/>
          </w:tcPr>
          <w:p w:rsidR="00B12B9C" w:rsidRPr="00B12B9C" w:rsidRDefault="00B12B9C" w:rsidP="00B12B9C">
            <w:pPr>
              <w:jc w:val="right"/>
              <w:rPr>
                <w:b/>
                <w:sz w:val="22"/>
                <w:szCs w:val="22"/>
              </w:rPr>
            </w:pPr>
            <w:r w:rsidRPr="00B12B9C">
              <w:rPr>
                <w:b/>
                <w:sz w:val="22"/>
                <w:szCs w:val="22"/>
              </w:rPr>
              <w:t>129,3</w:t>
            </w:r>
          </w:p>
        </w:tc>
      </w:tr>
      <w:tr w:rsidR="00B12B9C" w:rsidRPr="00B12B9C" w:rsidTr="00EB3EB2">
        <w:trPr>
          <w:trHeight w:val="251"/>
        </w:trPr>
        <w:tc>
          <w:tcPr>
            <w:tcW w:w="10768" w:type="dxa"/>
            <w:shd w:val="clear" w:color="auto" w:fill="auto"/>
            <w:vAlign w:val="bottom"/>
            <w:hideMark/>
          </w:tcPr>
          <w:p w:rsidR="00B12B9C" w:rsidRPr="00B12B9C" w:rsidRDefault="00B12B9C" w:rsidP="00B12B9C">
            <w:pPr>
              <w:autoSpaceDE w:val="0"/>
              <w:autoSpaceDN w:val="0"/>
              <w:adjustRightInd w:val="0"/>
            </w:pPr>
            <w:r w:rsidRPr="00B12B9C">
              <w:t>Уплата иных платежей</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0113</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31Б 01 04</w:t>
            </w:r>
          </w:p>
        </w:tc>
        <w:tc>
          <w:tcPr>
            <w:tcW w:w="1134" w:type="dxa"/>
            <w:shd w:val="clear" w:color="auto" w:fill="auto"/>
            <w:noWrap/>
            <w:vAlign w:val="bottom"/>
            <w:hideMark/>
          </w:tcPr>
          <w:p w:rsidR="00B12B9C" w:rsidRPr="00B12B9C" w:rsidRDefault="00B12B9C" w:rsidP="00B12B9C">
            <w:pPr>
              <w:rPr>
                <w:sz w:val="22"/>
                <w:szCs w:val="22"/>
              </w:rPr>
            </w:pPr>
            <w:r w:rsidRPr="00B12B9C">
              <w:rPr>
                <w:sz w:val="22"/>
                <w:szCs w:val="22"/>
              </w:rPr>
              <w:t>853</w:t>
            </w:r>
          </w:p>
        </w:tc>
        <w:tc>
          <w:tcPr>
            <w:tcW w:w="1134" w:type="dxa"/>
            <w:shd w:val="clear" w:color="auto" w:fill="auto"/>
            <w:noWrap/>
            <w:vAlign w:val="bottom"/>
            <w:hideMark/>
          </w:tcPr>
          <w:p w:rsidR="00B12B9C" w:rsidRPr="00B12B9C" w:rsidRDefault="00B12B9C" w:rsidP="00B12B9C">
            <w:pPr>
              <w:jc w:val="right"/>
            </w:pPr>
            <w:r w:rsidRPr="00B12B9C">
              <w:rPr>
                <w:sz w:val="22"/>
                <w:szCs w:val="22"/>
              </w:rPr>
              <w:t>129,3</w:t>
            </w:r>
          </w:p>
        </w:tc>
      </w:tr>
      <w:tr w:rsidR="00B12B9C" w:rsidRPr="00B12B9C" w:rsidTr="00EB3EB2">
        <w:trPr>
          <w:trHeight w:val="264"/>
        </w:trPr>
        <w:tc>
          <w:tcPr>
            <w:tcW w:w="10768" w:type="dxa"/>
            <w:shd w:val="clear" w:color="auto" w:fill="auto"/>
            <w:vAlign w:val="bottom"/>
            <w:hideMark/>
          </w:tcPr>
          <w:p w:rsidR="00B12B9C" w:rsidRPr="00B12B9C" w:rsidRDefault="00B12B9C" w:rsidP="00B12B9C">
            <w:pPr>
              <w:rPr>
                <w:b/>
                <w:bCs/>
              </w:rPr>
            </w:pPr>
            <w:r w:rsidRPr="00B12B9C">
              <w:rPr>
                <w:b/>
                <w:bCs/>
              </w:rPr>
              <w:t>ОБРАЗОВАНИЕ</w:t>
            </w:r>
          </w:p>
        </w:tc>
        <w:tc>
          <w:tcPr>
            <w:tcW w:w="1276" w:type="dxa"/>
            <w:shd w:val="clear" w:color="auto" w:fill="auto"/>
            <w:noWrap/>
            <w:vAlign w:val="bottom"/>
            <w:hideMark/>
          </w:tcPr>
          <w:p w:rsidR="00B12B9C" w:rsidRPr="00B12B9C" w:rsidRDefault="00B12B9C" w:rsidP="00B12B9C">
            <w:pPr>
              <w:rPr>
                <w:b/>
                <w:bCs/>
              </w:rPr>
            </w:pPr>
            <w:r w:rsidRPr="00B12B9C">
              <w:rPr>
                <w:b/>
                <w:bCs/>
              </w:rPr>
              <w:t>0700</w:t>
            </w:r>
          </w:p>
        </w:tc>
        <w:tc>
          <w:tcPr>
            <w:tcW w:w="1276" w:type="dxa"/>
            <w:shd w:val="clear" w:color="auto" w:fill="auto"/>
            <w:noWrap/>
            <w:vAlign w:val="bottom"/>
            <w:hideMark/>
          </w:tcPr>
          <w:p w:rsidR="00B12B9C" w:rsidRPr="00B12B9C" w:rsidRDefault="00B12B9C" w:rsidP="00B12B9C">
            <w:pPr>
              <w:rPr>
                <w:b/>
                <w:bCs/>
              </w:rPr>
            </w:pPr>
            <w:r w:rsidRPr="00B12B9C">
              <w:rPr>
                <w:b/>
                <w:bCs/>
              </w:rPr>
              <w:t> </w:t>
            </w:r>
          </w:p>
        </w:tc>
        <w:tc>
          <w:tcPr>
            <w:tcW w:w="1134" w:type="dxa"/>
            <w:shd w:val="clear" w:color="auto" w:fill="auto"/>
            <w:noWrap/>
            <w:vAlign w:val="bottom"/>
            <w:hideMark/>
          </w:tcPr>
          <w:p w:rsidR="00B12B9C" w:rsidRPr="00B12B9C" w:rsidRDefault="00B12B9C" w:rsidP="00B12B9C">
            <w:pPr>
              <w:rPr>
                <w:b/>
                <w:bCs/>
              </w:rPr>
            </w:pPr>
            <w:r w:rsidRPr="00B12B9C">
              <w:rPr>
                <w:b/>
                <w:bCs/>
              </w:rPr>
              <w:t> </w:t>
            </w:r>
          </w:p>
        </w:tc>
        <w:tc>
          <w:tcPr>
            <w:tcW w:w="1134" w:type="dxa"/>
            <w:shd w:val="clear" w:color="auto" w:fill="auto"/>
            <w:noWrap/>
            <w:vAlign w:val="bottom"/>
            <w:hideMark/>
          </w:tcPr>
          <w:p w:rsidR="00B12B9C" w:rsidRPr="00B12B9C" w:rsidRDefault="00FA0D56" w:rsidP="00B12B9C">
            <w:pPr>
              <w:jc w:val="right"/>
              <w:rPr>
                <w:b/>
                <w:bCs/>
              </w:rPr>
            </w:pPr>
            <w:r>
              <w:rPr>
                <w:b/>
                <w:bCs/>
              </w:rPr>
              <w:t>346,9</w:t>
            </w:r>
          </w:p>
        </w:tc>
      </w:tr>
      <w:tr w:rsidR="00B12B9C" w:rsidRPr="00B12B9C" w:rsidTr="00EB3EB2">
        <w:trPr>
          <w:trHeight w:val="264"/>
        </w:trPr>
        <w:tc>
          <w:tcPr>
            <w:tcW w:w="10768" w:type="dxa"/>
            <w:shd w:val="clear" w:color="auto" w:fill="auto"/>
            <w:vAlign w:val="bottom"/>
            <w:hideMark/>
          </w:tcPr>
          <w:p w:rsidR="00B12B9C" w:rsidRPr="00B12B9C" w:rsidRDefault="00B12B9C" w:rsidP="00B12B9C">
            <w:pPr>
              <w:rPr>
                <w:b/>
                <w:sz w:val="22"/>
                <w:szCs w:val="22"/>
              </w:rPr>
            </w:pPr>
            <w:r w:rsidRPr="00B12B9C">
              <w:rPr>
                <w:b/>
                <w:sz w:val="22"/>
                <w:szCs w:val="22"/>
              </w:rPr>
              <w:t>Молодёжная политика и оздоровление детей</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0707</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35Е 01 05</w:t>
            </w:r>
          </w:p>
        </w:tc>
        <w:tc>
          <w:tcPr>
            <w:tcW w:w="1134" w:type="dxa"/>
            <w:shd w:val="clear" w:color="auto" w:fill="auto"/>
            <w:noWrap/>
            <w:vAlign w:val="bottom"/>
            <w:hideMark/>
          </w:tcPr>
          <w:p w:rsidR="00B12B9C" w:rsidRPr="00B12B9C" w:rsidRDefault="00B12B9C" w:rsidP="00B12B9C">
            <w:pPr>
              <w:rPr>
                <w:b/>
                <w:sz w:val="22"/>
                <w:szCs w:val="22"/>
              </w:rPr>
            </w:pPr>
            <w:r w:rsidRPr="00B12B9C">
              <w:rPr>
                <w:b/>
                <w:sz w:val="22"/>
                <w:szCs w:val="22"/>
              </w:rPr>
              <w:t> </w:t>
            </w:r>
          </w:p>
        </w:tc>
        <w:tc>
          <w:tcPr>
            <w:tcW w:w="1134" w:type="dxa"/>
            <w:shd w:val="clear" w:color="auto" w:fill="auto"/>
            <w:noWrap/>
            <w:vAlign w:val="bottom"/>
            <w:hideMark/>
          </w:tcPr>
          <w:p w:rsidR="00B12B9C" w:rsidRPr="00B12B9C" w:rsidRDefault="00FA0D56" w:rsidP="00B12B9C">
            <w:pPr>
              <w:jc w:val="right"/>
              <w:rPr>
                <w:b/>
                <w:sz w:val="22"/>
                <w:szCs w:val="22"/>
              </w:rPr>
            </w:pPr>
            <w:r>
              <w:rPr>
                <w:b/>
                <w:sz w:val="22"/>
                <w:szCs w:val="22"/>
              </w:rPr>
              <w:t>346,9</w:t>
            </w:r>
          </w:p>
        </w:tc>
      </w:tr>
      <w:tr w:rsidR="00FA0D56" w:rsidRPr="00B12B9C" w:rsidTr="00FA0D56">
        <w:trPr>
          <w:trHeight w:val="305"/>
        </w:trPr>
        <w:tc>
          <w:tcPr>
            <w:tcW w:w="10768" w:type="dxa"/>
            <w:shd w:val="clear" w:color="auto" w:fill="auto"/>
            <w:vAlign w:val="bottom"/>
          </w:tcPr>
          <w:p w:rsidR="00FA0D56" w:rsidRPr="00B12B9C" w:rsidRDefault="00FA0D56" w:rsidP="00B12B9C">
            <w:pPr>
              <w:rPr>
                <w:b/>
                <w:bCs/>
                <w:sz w:val="22"/>
                <w:szCs w:val="22"/>
              </w:rPr>
            </w:pPr>
            <w:r w:rsidRPr="00B12B9C">
              <w:rPr>
                <w:b/>
              </w:rPr>
              <w:t>Закупка товаров, работ и услуг для государственных (муниципальных) нужд</w:t>
            </w:r>
          </w:p>
        </w:tc>
        <w:tc>
          <w:tcPr>
            <w:tcW w:w="1276" w:type="dxa"/>
            <w:shd w:val="clear" w:color="auto" w:fill="auto"/>
            <w:noWrap/>
            <w:vAlign w:val="bottom"/>
          </w:tcPr>
          <w:p w:rsidR="00FA0D56" w:rsidRPr="00B12B9C" w:rsidRDefault="00FA0D56" w:rsidP="00B12B9C">
            <w:pPr>
              <w:rPr>
                <w:b/>
                <w:sz w:val="22"/>
                <w:szCs w:val="22"/>
              </w:rPr>
            </w:pPr>
            <w:r w:rsidRPr="00B12B9C">
              <w:rPr>
                <w:b/>
                <w:sz w:val="22"/>
                <w:szCs w:val="22"/>
              </w:rPr>
              <w:t>0707</w:t>
            </w:r>
          </w:p>
        </w:tc>
        <w:tc>
          <w:tcPr>
            <w:tcW w:w="1276" w:type="dxa"/>
            <w:shd w:val="clear" w:color="auto" w:fill="auto"/>
            <w:noWrap/>
            <w:vAlign w:val="bottom"/>
          </w:tcPr>
          <w:p w:rsidR="00FA0D56" w:rsidRPr="00B12B9C" w:rsidRDefault="00FA0D56" w:rsidP="00B12B9C">
            <w:pPr>
              <w:rPr>
                <w:b/>
                <w:sz w:val="22"/>
                <w:szCs w:val="22"/>
              </w:rPr>
            </w:pPr>
            <w:r w:rsidRPr="00B12B9C">
              <w:rPr>
                <w:b/>
                <w:sz w:val="22"/>
                <w:szCs w:val="22"/>
              </w:rPr>
              <w:t>35Е 01 05</w:t>
            </w:r>
          </w:p>
        </w:tc>
        <w:tc>
          <w:tcPr>
            <w:tcW w:w="1134" w:type="dxa"/>
            <w:shd w:val="clear" w:color="auto" w:fill="auto"/>
            <w:noWrap/>
            <w:vAlign w:val="bottom"/>
          </w:tcPr>
          <w:p w:rsidR="00FA0D56" w:rsidRPr="00B12B9C" w:rsidRDefault="00FA0D56" w:rsidP="00B12B9C">
            <w:pPr>
              <w:rPr>
                <w:b/>
                <w:sz w:val="22"/>
                <w:szCs w:val="22"/>
              </w:rPr>
            </w:pPr>
            <w:r w:rsidRPr="00B12B9C">
              <w:rPr>
                <w:b/>
                <w:sz w:val="22"/>
                <w:szCs w:val="22"/>
              </w:rPr>
              <w:t>200</w:t>
            </w:r>
          </w:p>
        </w:tc>
        <w:tc>
          <w:tcPr>
            <w:tcW w:w="1134" w:type="dxa"/>
            <w:shd w:val="clear" w:color="auto" w:fill="auto"/>
            <w:noWrap/>
            <w:vAlign w:val="bottom"/>
          </w:tcPr>
          <w:p w:rsidR="00FA0D56" w:rsidRDefault="00FA0D56" w:rsidP="00FA0D56">
            <w:pPr>
              <w:jc w:val="right"/>
            </w:pPr>
            <w:r w:rsidRPr="002C29FA">
              <w:rPr>
                <w:b/>
                <w:sz w:val="22"/>
                <w:szCs w:val="22"/>
              </w:rPr>
              <w:t>346,9</w:t>
            </w:r>
          </w:p>
        </w:tc>
      </w:tr>
      <w:tr w:rsidR="00FA0D56" w:rsidRPr="00B12B9C" w:rsidTr="00FA0D56">
        <w:trPr>
          <w:trHeight w:val="305"/>
        </w:trPr>
        <w:tc>
          <w:tcPr>
            <w:tcW w:w="10768" w:type="dxa"/>
            <w:shd w:val="clear" w:color="auto" w:fill="auto"/>
            <w:vAlign w:val="bottom"/>
            <w:hideMark/>
          </w:tcPr>
          <w:p w:rsidR="00FA0D56" w:rsidRPr="00B12B9C" w:rsidRDefault="00FA0D56" w:rsidP="00B12B9C">
            <w:pPr>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FA0D56" w:rsidRPr="00B12B9C" w:rsidRDefault="00FA0D56" w:rsidP="00B12B9C">
            <w:pPr>
              <w:rPr>
                <w:sz w:val="22"/>
                <w:szCs w:val="22"/>
              </w:rPr>
            </w:pPr>
            <w:r w:rsidRPr="00B12B9C">
              <w:rPr>
                <w:sz w:val="22"/>
                <w:szCs w:val="22"/>
              </w:rPr>
              <w:t>0707</w:t>
            </w:r>
          </w:p>
        </w:tc>
        <w:tc>
          <w:tcPr>
            <w:tcW w:w="1276" w:type="dxa"/>
            <w:shd w:val="clear" w:color="auto" w:fill="auto"/>
            <w:noWrap/>
            <w:vAlign w:val="bottom"/>
            <w:hideMark/>
          </w:tcPr>
          <w:p w:rsidR="00FA0D56" w:rsidRPr="00B12B9C" w:rsidRDefault="00FA0D56" w:rsidP="00B12B9C">
            <w:pPr>
              <w:rPr>
                <w:sz w:val="22"/>
                <w:szCs w:val="22"/>
              </w:rPr>
            </w:pPr>
            <w:r w:rsidRPr="00B12B9C">
              <w:rPr>
                <w:sz w:val="22"/>
                <w:szCs w:val="22"/>
              </w:rPr>
              <w:t>35Е 01 05</w:t>
            </w:r>
          </w:p>
        </w:tc>
        <w:tc>
          <w:tcPr>
            <w:tcW w:w="1134" w:type="dxa"/>
            <w:shd w:val="clear" w:color="auto" w:fill="auto"/>
            <w:noWrap/>
            <w:vAlign w:val="bottom"/>
            <w:hideMark/>
          </w:tcPr>
          <w:p w:rsidR="00FA0D56" w:rsidRPr="00B12B9C" w:rsidRDefault="00FA0D56" w:rsidP="00B12B9C">
            <w:pPr>
              <w:rPr>
                <w:sz w:val="22"/>
                <w:szCs w:val="22"/>
              </w:rPr>
            </w:pPr>
            <w:r w:rsidRPr="00B12B9C">
              <w:rPr>
                <w:sz w:val="22"/>
                <w:szCs w:val="22"/>
              </w:rPr>
              <w:t>244</w:t>
            </w:r>
          </w:p>
        </w:tc>
        <w:tc>
          <w:tcPr>
            <w:tcW w:w="1134" w:type="dxa"/>
            <w:shd w:val="clear" w:color="auto" w:fill="auto"/>
            <w:noWrap/>
            <w:vAlign w:val="bottom"/>
            <w:hideMark/>
          </w:tcPr>
          <w:p w:rsidR="00FA0D56" w:rsidRPr="00FA0D56" w:rsidRDefault="00FA0D56" w:rsidP="00FA0D56">
            <w:pPr>
              <w:jc w:val="right"/>
            </w:pPr>
            <w:r w:rsidRPr="00FA0D56">
              <w:rPr>
                <w:sz w:val="22"/>
                <w:szCs w:val="22"/>
              </w:rPr>
              <w:t>346,9</w:t>
            </w:r>
          </w:p>
        </w:tc>
      </w:tr>
      <w:tr w:rsidR="00B12B9C" w:rsidRPr="00B12B9C" w:rsidTr="00EB3EB2">
        <w:trPr>
          <w:trHeight w:val="264"/>
        </w:trPr>
        <w:tc>
          <w:tcPr>
            <w:tcW w:w="10768" w:type="dxa"/>
            <w:shd w:val="clear" w:color="auto" w:fill="auto"/>
            <w:vAlign w:val="bottom"/>
            <w:hideMark/>
          </w:tcPr>
          <w:p w:rsidR="00B12B9C" w:rsidRPr="00B12B9C" w:rsidRDefault="00B12B9C" w:rsidP="00B12B9C">
            <w:pPr>
              <w:rPr>
                <w:b/>
                <w:bCs/>
              </w:rPr>
            </w:pPr>
            <w:r w:rsidRPr="00B12B9C">
              <w:rPr>
                <w:b/>
                <w:bCs/>
              </w:rPr>
              <w:t>КУЛЬТУРА, КИНЕМАТОГРАФИЯ</w:t>
            </w:r>
          </w:p>
        </w:tc>
        <w:tc>
          <w:tcPr>
            <w:tcW w:w="1276" w:type="dxa"/>
            <w:shd w:val="clear" w:color="auto" w:fill="auto"/>
            <w:noWrap/>
            <w:vAlign w:val="bottom"/>
            <w:hideMark/>
          </w:tcPr>
          <w:p w:rsidR="00B12B9C" w:rsidRPr="00B12B9C" w:rsidRDefault="00B12B9C" w:rsidP="00B12B9C">
            <w:pPr>
              <w:rPr>
                <w:b/>
                <w:bCs/>
              </w:rPr>
            </w:pPr>
            <w:r w:rsidRPr="00B12B9C">
              <w:rPr>
                <w:b/>
                <w:bCs/>
              </w:rPr>
              <w:t>0800</w:t>
            </w:r>
          </w:p>
        </w:tc>
        <w:tc>
          <w:tcPr>
            <w:tcW w:w="1276" w:type="dxa"/>
            <w:shd w:val="clear" w:color="auto" w:fill="auto"/>
            <w:noWrap/>
            <w:vAlign w:val="bottom"/>
            <w:hideMark/>
          </w:tcPr>
          <w:p w:rsidR="00B12B9C" w:rsidRPr="00B12B9C" w:rsidRDefault="00B12B9C" w:rsidP="00B12B9C">
            <w:pPr>
              <w:rPr>
                <w:b/>
                <w:bCs/>
              </w:rPr>
            </w:pPr>
            <w:r w:rsidRPr="00B12B9C">
              <w:rPr>
                <w:b/>
                <w:bCs/>
              </w:rPr>
              <w:t> </w:t>
            </w:r>
          </w:p>
        </w:tc>
        <w:tc>
          <w:tcPr>
            <w:tcW w:w="1134" w:type="dxa"/>
            <w:shd w:val="clear" w:color="auto" w:fill="auto"/>
            <w:noWrap/>
            <w:vAlign w:val="bottom"/>
            <w:hideMark/>
          </w:tcPr>
          <w:p w:rsidR="00B12B9C" w:rsidRPr="00B12B9C" w:rsidRDefault="00B12B9C" w:rsidP="00B12B9C">
            <w:pPr>
              <w:rPr>
                <w:b/>
                <w:bCs/>
              </w:rPr>
            </w:pPr>
            <w:r w:rsidRPr="00B12B9C">
              <w:rPr>
                <w:b/>
                <w:bCs/>
              </w:rPr>
              <w:t> </w:t>
            </w:r>
          </w:p>
        </w:tc>
        <w:tc>
          <w:tcPr>
            <w:tcW w:w="1134" w:type="dxa"/>
            <w:shd w:val="clear" w:color="auto" w:fill="auto"/>
            <w:noWrap/>
            <w:hideMark/>
          </w:tcPr>
          <w:p w:rsidR="00B12B9C" w:rsidRPr="00B12B9C" w:rsidRDefault="00B12B9C" w:rsidP="00FA0D56">
            <w:pPr>
              <w:jc w:val="right"/>
              <w:rPr>
                <w:b/>
                <w:sz w:val="22"/>
                <w:szCs w:val="22"/>
              </w:rPr>
            </w:pPr>
            <w:r w:rsidRPr="00B12B9C">
              <w:rPr>
                <w:b/>
                <w:sz w:val="22"/>
                <w:szCs w:val="22"/>
              </w:rPr>
              <w:t>3</w:t>
            </w:r>
            <w:r w:rsidR="00FA0D56">
              <w:rPr>
                <w:b/>
                <w:sz w:val="22"/>
                <w:szCs w:val="22"/>
              </w:rPr>
              <w:t> 200,0</w:t>
            </w:r>
          </w:p>
        </w:tc>
      </w:tr>
      <w:tr w:rsidR="00B12B9C" w:rsidRPr="00B12B9C" w:rsidTr="00EB3EB2">
        <w:trPr>
          <w:trHeight w:val="285"/>
        </w:trPr>
        <w:tc>
          <w:tcPr>
            <w:tcW w:w="10768" w:type="dxa"/>
            <w:shd w:val="clear" w:color="auto" w:fill="auto"/>
            <w:vAlign w:val="bottom"/>
            <w:hideMark/>
          </w:tcPr>
          <w:p w:rsidR="00B12B9C" w:rsidRPr="00B12B9C" w:rsidRDefault="00B12B9C" w:rsidP="00B12B9C">
            <w:pPr>
              <w:rPr>
                <w:b/>
                <w:sz w:val="22"/>
                <w:szCs w:val="22"/>
              </w:rPr>
            </w:pPr>
            <w:r w:rsidRPr="00B12B9C">
              <w:rPr>
                <w:b/>
                <w:sz w:val="22"/>
                <w:szCs w:val="22"/>
              </w:rPr>
              <w:t>Праздничные и социально-значимые мероприятия для населения</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0804</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35Е 01 05</w:t>
            </w:r>
          </w:p>
        </w:tc>
        <w:tc>
          <w:tcPr>
            <w:tcW w:w="1134" w:type="dxa"/>
            <w:shd w:val="clear" w:color="auto" w:fill="auto"/>
            <w:noWrap/>
            <w:vAlign w:val="bottom"/>
            <w:hideMark/>
          </w:tcPr>
          <w:p w:rsidR="00B12B9C" w:rsidRPr="00B12B9C" w:rsidRDefault="00B12B9C" w:rsidP="00B12B9C">
            <w:pPr>
              <w:rPr>
                <w:b/>
                <w:sz w:val="22"/>
                <w:szCs w:val="22"/>
              </w:rPr>
            </w:pPr>
            <w:r w:rsidRPr="00B12B9C">
              <w:rPr>
                <w:b/>
                <w:sz w:val="22"/>
                <w:szCs w:val="22"/>
              </w:rPr>
              <w:t> </w:t>
            </w:r>
          </w:p>
        </w:tc>
        <w:tc>
          <w:tcPr>
            <w:tcW w:w="1134" w:type="dxa"/>
            <w:shd w:val="clear" w:color="auto" w:fill="auto"/>
            <w:noWrap/>
            <w:hideMark/>
          </w:tcPr>
          <w:p w:rsidR="00B12B9C" w:rsidRPr="00B12B9C" w:rsidRDefault="00FA0D56" w:rsidP="00B12B9C">
            <w:pPr>
              <w:jc w:val="right"/>
              <w:rPr>
                <w:b/>
                <w:sz w:val="22"/>
                <w:szCs w:val="22"/>
              </w:rPr>
            </w:pPr>
            <w:r w:rsidRPr="00B12B9C">
              <w:rPr>
                <w:b/>
                <w:sz w:val="22"/>
                <w:szCs w:val="22"/>
              </w:rPr>
              <w:t>3</w:t>
            </w:r>
            <w:r>
              <w:rPr>
                <w:b/>
                <w:sz w:val="22"/>
                <w:szCs w:val="22"/>
              </w:rPr>
              <w:t> 200,0</w:t>
            </w:r>
          </w:p>
        </w:tc>
      </w:tr>
      <w:tr w:rsidR="00B12B9C" w:rsidRPr="00B12B9C" w:rsidTr="00EB3EB2">
        <w:trPr>
          <w:trHeight w:val="281"/>
        </w:trPr>
        <w:tc>
          <w:tcPr>
            <w:tcW w:w="10768" w:type="dxa"/>
            <w:shd w:val="clear" w:color="auto" w:fill="auto"/>
            <w:vAlign w:val="bottom"/>
          </w:tcPr>
          <w:p w:rsidR="00B12B9C" w:rsidRPr="00B12B9C" w:rsidRDefault="00B12B9C" w:rsidP="00B12B9C">
            <w:pPr>
              <w:rPr>
                <w:b/>
                <w:bCs/>
                <w:sz w:val="22"/>
                <w:szCs w:val="22"/>
              </w:rPr>
            </w:pPr>
            <w:r w:rsidRPr="00B12B9C">
              <w:rPr>
                <w:b/>
              </w:rPr>
              <w:t>Закупка товаров, работ и услуг для государственных (муниципальных) нужд</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0804</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35Е 01 05</w:t>
            </w:r>
          </w:p>
        </w:tc>
        <w:tc>
          <w:tcPr>
            <w:tcW w:w="1134" w:type="dxa"/>
            <w:shd w:val="clear" w:color="auto" w:fill="auto"/>
            <w:noWrap/>
            <w:vAlign w:val="bottom"/>
          </w:tcPr>
          <w:p w:rsidR="00B12B9C" w:rsidRPr="00B12B9C" w:rsidRDefault="00B12B9C" w:rsidP="00B12B9C">
            <w:pPr>
              <w:rPr>
                <w:b/>
                <w:sz w:val="22"/>
                <w:szCs w:val="22"/>
              </w:rPr>
            </w:pPr>
            <w:r w:rsidRPr="00B12B9C">
              <w:rPr>
                <w:b/>
                <w:sz w:val="22"/>
                <w:szCs w:val="22"/>
              </w:rPr>
              <w:t>200</w:t>
            </w:r>
          </w:p>
        </w:tc>
        <w:tc>
          <w:tcPr>
            <w:tcW w:w="1134" w:type="dxa"/>
            <w:shd w:val="clear" w:color="auto" w:fill="auto"/>
            <w:noWrap/>
          </w:tcPr>
          <w:p w:rsidR="00B12B9C" w:rsidRPr="00B12B9C" w:rsidRDefault="00FA0D56" w:rsidP="00B12B9C">
            <w:pPr>
              <w:jc w:val="right"/>
              <w:rPr>
                <w:b/>
                <w:sz w:val="22"/>
                <w:szCs w:val="22"/>
              </w:rPr>
            </w:pPr>
            <w:r w:rsidRPr="00B12B9C">
              <w:rPr>
                <w:b/>
                <w:sz w:val="22"/>
                <w:szCs w:val="22"/>
              </w:rPr>
              <w:t>3</w:t>
            </w:r>
            <w:r>
              <w:rPr>
                <w:b/>
                <w:sz w:val="22"/>
                <w:szCs w:val="22"/>
              </w:rPr>
              <w:t> 200,0</w:t>
            </w:r>
          </w:p>
        </w:tc>
      </w:tr>
      <w:tr w:rsidR="00B12B9C" w:rsidRPr="00B12B9C" w:rsidTr="00EB3EB2">
        <w:trPr>
          <w:trHeight w:val="281"/>
        </w:trPr>
        <w:tc>
          <w:tcPr>
            <w:tcW w:w="10768" w:type="dxa"/>
            <w:shd w:val="clear" w:color="auto" w:fill="auto"/>
            <w:vAlign w:val="bottom"/>
            <w:hideMark/>
          </w:tcPr>
          <w:p w:rsidR="00B12B9C" w:rsidRPr="00B12B9C" w:rsidRDefault="00B12B9C" w:rsidP="00B12B9C">
            <w:pPr>
              <w:rPr>
                <w:sz w:val="22"/>
                <w:szCs w:val="22"/>
              </w:rPr>
            </w:pPr>
            <w:r w:rsidRPr="00B12B9C">
              <w:rPr>
                <w:bCs/>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0804</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35Е 01 05</w:t>
            </w:r>
          </w:p>
        </w:tc>
        <w:tc>
          <w:tcPr>
            <w:tcW w:w="1134" w:type="dxa"/>
            <w:shd w:val="clear" w:color="auto" w:fill="auto"/>
            <w:noWrap/>
            <w:vAlign w:val="bottom"/>
            <w:hideMark/>
          </w:tcPr>
          <w:p w:rsidR="00B12B9C" w:rsidRPr="00B12B9C" w:rsidRDefault="00B12B9C" w:rsidP="00B12B9C">
            <w:pPr>
              <w:rPr>
                <w:sz w:val="22"/>
                <w:szCs w:val="22"/>
              </w:rPr>
            </w:pPr>
            <w:r w:rsidRPr="00B12B9C">
              <w:rPr>
                <w:sz w:val="22"/>
                <w:szCs w:val="22"/>
              </w:rPr>
              <w:t>244</w:t>
            </w:r>
          </w:p>
        </w:tc>
        <w:tc>
          <w:tcPr>
            <w:tcW w:w="1134" w:type="dxa"/>
            <w:shd w:val="clear" w:color="auto" w:fill="auto"/>
            <w:noWrap/>
            <w:hideMark/>
          </w:tcPr>
          <w:p w:rsidR="00B12B9C" w:rsidRPr="00B12B9C" w:rsidRDefault="00FA0D56" w:rsidP="00B12B9C">
            <w:pPr>
              <w:jc w:val="right"/>
              <w:rPr>
                <w:sz w:val="22"/>
                <w:szCs w:val="22"/>
              </w:rPr>
            </w:pPr>
            <w:r w:rsidRPr="00B12B9C">
              <w:rPr>
                <w:b/>
                <w:sz w:val="22"/>
                <w:szCs w:val="22"/>
              </w:rPr>
              <w:t>3</w:t>
            </w:r>
            <w:r>
              <w:rPr>
                <w:b/>
                <w:sz w:val="22"/>
                <w:szCs w:val="22"/>
              </w:rPr>
              <w:t> 200,0</w:t>
            </w:r>
          </w:p>
        </w:tc>
      </w:tr>
      <w:tr w:rsidR="00B12B9C" w:rsidRPr="00B12B9C" w:rsidTr="00EB3EB2">
        <w:trPr>
          <w:trHeight w:val="264"/>
        </w:trPr>
        <w:tc>
          <w:tcPr>
            <w:tcW w:w="10768" w:type="dxa"/>
            <w:shd w:val="clear" w:color="auto" w:fill="auto"/>
            <w:vAlign w:val="bottom"/>
          </w:tcPr>
          <w:p w:rsidR="00B12B9C" w:rsidRPr="00B12B9C" w:rsidRDefault="00B12B9C" w:rsidP="00B12B9C">
            <w:pPr>
              <w:rPr>
                <w:b/>
                <w:bCs/>
              </w:rPr>
            </w:pPr>
            <w:r w:rsidRPr="00B12B9C">
              <w:rPr>
                <w:b/>
                <w:bCs/>
              </w:rPr>
              <w:t>Пенсионное обеспечение</w:t>
            </w:r>
          </w:p>
        </w:tc>
        <w:tc>
          <w:tcPr>
            <w:tcW w:w="1276" w:type="dxa"/>
            <w:shd w:val="clear" w:color="auto" w:fill="auto"/>
            <w:noWrap/>
            <w:vAlign w:val="bottom"/>
          </w:tcPr>
          <w:p w:rsidR="00B12B9C" w:rsidRPr="00B12B9C" w:rsidRDefault="00B12B9C" w:rsidP="00B12B9C">
            <w:pPr>
              <w:rPr>
                <w:b/>
                <w:bCs/>
              </w:rPr>
            </w:pPr>
            <w:r w:rsidRPr="00B12B9C">
              <w:rPr>
                <w:b/>
                <w:bCs/>
              </w:rPr>
              <w:t>1001</w:t>
            </w:r>
          </w:p>
        </w:tc>
        <w:tc>
          <w:tcPr>
            <w:tcW w:w="1276" w:type="dxa"/>
            <w:shd w:val="clear" w:color="auto" w:fill="auto"/>
            <w:noWrap/>
            <w:vAlign w:val="bottom"/>
          </w:tcPr>
          <w:p w:rsidR="00B12B9C" w:rsidRPr="00B12B9C" w:rsidRDefault="00B12B9C" w:rsidP="00B12B9C">
            <w:pPr>
              <w:rPr>
                <w:b/>
                <w:bCs/>
              </w:rPr>
            </w:pPr>
          </w:p>
        </w:tc>
        <w:tc>
          <w:tcPr>
            <w:tcW w:w="1134" w:type="dxa"/>
            <w:shd w:val="clear" w:color="auto" w:fill="auto"/>
            <w:noWrap/>
            <w:vAlign w:val="bottom"/>
          </w:tcPr>
          <w:p w:rsidR="00B12B9C" w:rsidRPr="00B12B9C" w:rsidRDefault="00B12B9C" w:rsidP="00B12B9C">
            <w:pPr>
              <w:rPr>
                <w:b/>
                <w:bCs/>
              </w:rPr>
            </w:pPr>
          </w:p>
        </w:tc>
        <w:tc>
          <w:tcPr>
            <w:tcW w:w="1134" w:type="dxa"/>
            <w:shd w:val="clear" w:color="auto" w:fill="auto"/>
            <w:noWrap/>
          </w:tcPr>
          <w:p w:rsidR="00B12B9C" w:rsidRPr="00B12B9C" w:rsidRDefault="00B12B9C" w:rsidP="00B12B9C">
            <w:pPr>
              <w:jc w:val="right"/>
              <w:rPr>
                <w:b/>
                <w:bCs/>
              </w:rPr>
            </w:pPr>
            <w:r w:rsidRPr="00B12B9C">
              <w:rPr>
                <w:b/>
                <w:bCs/>
              </w:rPr>
              <w:t>432,0</w:t>
            </w:r>
          </w:p>
        </w:tc>
      </w:tr>
      <w:tr w:rsidR="00B12B9C" w:rsidRPr="00B12B9C" w:rsidTr="00EB3EB2">
        <w:trPr>
          <w:trHeight w:val="264"/>
        </w:trPr>
        <w:tc>
          <w:tcPr>
            <w:tcW w:w="10768" w:type="dxa"/>
            <w:shd w:val="clear" w:color="auto" w:fill="auto"/>
            <w:vAlign w:val="bottom"/>
          </w:tcPr>
          <w:p w:rsidR="00B12B9C" w:rsidRPr="00B12B9C" w:rsidRDefault="00B12B9C" w:rsidP="00B12B9C">
            <w:pPr>
              <w:rPr>
                <w:b/>
                <w:bCs/>
              </w:rPr>
            </w:pPr>
            <w:r w:rsidRPr="00B12B9C">
              <w:rPr>
                <w:b/>
                <w:bCs/>
              </w:rPr>
              <w:t>Доплаты к пенсиям муниципальным служащим города Москвы</w:t>
            </w:r>
          </w:p>
        </w:tc>
        <w:tc>
          <w:tcPr>
            <w:tcW w:w="1276" w:type="dxa"/>
            <w:shd w:val="clear" w:color="auto" w:fill="auto"/>
            <w:noWrap/>
            <w:vAlign w:val="bottom"/>
          </w:tcPr>
          <w:p w:rsidR="00B12B9C" w:rsidRPr="00B12B9C" w:rsidRDefault="00B12B9C" w:rsidP="00B12B9C">
            <w:pPr>
              <w:rPr>
                <w:b/>
                <w:bCs/>
              </w:rPr>
            </w:pPr>
            <w:r w:rsidRPr="00B12B9C">
              <w:rPr>
                <w:b/>
                <w:bCs/>
              </w:rPr>
              <w:t>1001</w:t>
            </w:r>
          </w:p>
        </w:tc>
        <w:tc>
          <w:tcPr>
            <w:tcW w:w="1276" w:type="dxa"/>
            <w:shd w:val="clear" w:color="auto" w:fill="auto"/>
            <w:noWrap/>
            <w:vAlign w:val="bottom"/>
          </w:tcPr>
          <w:p w:rsidR="00B12B9C" w:rsidRPr="00B12B9C" w:rsidRDefault="00B12B9C" w:rsidP="00B12B9C">
            <w:pPr>
              <w:rPr>
                <w:b/>
                <w:bCs/>
              </w:rPr>
            </w:pPr>
            <w:r w:rsidRPr="00B12B9C">
              <w:rPr>
                <w:b/>
                <w:bCs/>
              </w:rPr>
              <w:t>35П0109</w:t>
            </w:r>
          </w:p>
        </w:tc>
        <w:tc>
          <w:tcPr>
            <w:tcW w:w="1134" w:type="dxa"/>
            <w:shd w:val="clear" w:color="auto" w:fill="auto"/>
            <w:noWrap/>
            <w:vAlign w:val="bottom"/>
          </w:tcPr>
          <w:p w:rsidR="00B12B9C" w:rsidRPr="00B12B9C" w:rsidRDefault="00B12B9C" w:rsidP="00B12B9C">
            <w:pPr>
              <w:rPr>
                <w:b/>
                <w:bCs/>
              </w:rPr>
            </w:pPr>
          </w:p>
        </w:tc>
        <w:tc>
          <w:tcPr>
            <w:tcW w:w="1134" w:type="dxa"/>
            <w:shd w:val="clear" w:color="auto" w:fill="auto"/>
            <w:noWrap/>
          </w:tcPr>
          <w:p w:rsidR="00B12B9C" w:rsidRPr="00B12B9C" w:rsidRDefault="00B12B9C" w:rsidP="00B12B9C">
            <w:pPr>
              <w:jc w:val="right"/>
              <w:rPr>
                <w:b/>
                <w:bCs/>
              </w:rPr>
            </w:pPr>
            <w:r w:rsidRPr="00B12B9C">
              <w:rPr>
                <w:b/>
                <w:bCs/>
              </w:rPr>
              <w:t>432,0</w:t>
            </w:r>
          </w:p>
        </w:tc>
      </w:tr>
      <w:tr w:rsidR="00B12B9C" w:rsidRPr="00B12B9C" w:rsidTr="00EB3EB2">
        <w:trPr>
          <w:trHeight w:val="264"/>
        </w:trPr>
        <w:tc>
          <w:tcPr>
            <w:tcW w:w="10768" w:type="dxa"/>
            <w:shd w:val="clear" w:color="auto" w:fill="auto"/>
            <w:vAlign w:val="bottom"/>
          </w:tcPr>
          <w:p w:rsidR="00B12B9C" w:rsidRPr="00B12B9C" w:rsidRDefault="00B12B9C" w:rsidP="00B12B9C">
            <w:pPr>
              <w:autoSpaceDE w:val="0"/>
              <w:autoSpaceDN w:val="0"/>
              <w:adjustRightInd w:val="0"/>
              <w:rPr>
                <w:b/>
              </w:rPr>
            </w:pPr>
            <w:r w:rsidRPr="00B12B9C">
              <w:rPr>
                <w:b/>
              </w:rPr>
              <w:t>Межбюджетные трансферты</w:t>
            </w:r>
          </w:p>
        </w:tc>
        <w:tc>
          <w:tcPr>
            <w:tcW w:w="1276" w:type="dxa"/>
            <w:shd w:val="clear" w:color="auto" w:fill="auto"/>
            <w:noWrap/>
            <w:vAlign w:val="bottom"/>
          </w:tcPr>
          <w:p w:rsidR="00B12B9C" w:rsidRPr="00B12B9C" w:rsidRDefault="00B12B9C" w:rsidP="00B12B9C">
            <w:pPr>
              <w:rPr>
                <w:b/>
                <w:bCs/>
              </w:rPr>
            </w:pPr>
            <w:r w:rsidRPr="00B12B9C">
              <w:rPr>
                <w:b/>
                <w:bCs/>
              </w:rPr>
              <w:t>1001</w:t>
            </w:r>
          </w:p>
        </w:tc>
        <w:tc>
          <w:tcPr>
            <w:tcW w:w="1276" w:type="dxa"/>
            <w:shd w:val="clear" w:color="auto" w:fill="auto"/>
            <w:noWrap/>
            <w:vAlign w:val="bottom"/>
          </w:tcPr>
          <w:p w:rsidR="00B12B9C" w:rsidRPr="00B12B9C" w:rsidRDefault="00B12B9C" w:rsidP="00B12B9C">
            <w:pPr>
              <w:rPr>
                <w:b/>
                <w:bCs/>
              </w:rPr>
            </w:pPr>
            <w:r w:rsidRPr="00B12B9C">
              <w:rPr>
                <w:b/>
                <w:bCs/>
              </w:rPr>
              <w:t>35П0109</w:t>
            </w:r>
          </w:p>
        </w:tc>
        <w:tc>
          <w:tcPr>
            <w:tcW w:w="1134" w:type="dxa"/>
            <w:shd w:val="clear" w:color="auto" w:fill="auto"/>
            <w:noWrap/>
            <w:vAlign w:val="bottom"/>
          </w:tcPr>
          <w:p w:rsidR="00B12B9C" w:rsidRPr="00B12B9C" w:rsidRDefault="00B12B9C" w:rsidP="00B12B9C">
            <w:pPr>
              <w:rPr>
                <w:b/>
                <w:bCs/>
              </w:rPr>
            </w:pPr>
            <w:r w:rsidRPr="00B12B9C">
              <w:rPr>
                <w:b/>
                <w:bCs/>
              </w:rPr>
              <w:t>500</w:t>
            </w:r>
          </w:p>
        </w:tc>
        <w:tc>
          <w:tcPr>
            <w:tcW w:w="1134" w:type="dxa"/>
            <w:shd w:val="clear" w:color="auto" w:fill="auto"/>
            <w:noWrap/>
          </w:tcPr>
          <w:p w:rsidR="00B12B9C" w:rsidRPr="00B12B9C" w:rsidRDefault="00B12B9C" w:rsidP="00B12B9C">
            <w:pPr>
              <w:jc w:val="right"/>
              <w:rPr>
                <w:b/>
                <w:bCs/>
              </w:rPr>
            </w:pPr>
            <w:r w:rsidRPr="00B12B9C">
              <w:rPr>
                <w:b/>
                <w:bCs/>
              </w:rPr>
              <w:t>432,0</w:t>
            </w:r>
          </w:p>
        </w:tc>
      </w:tr>
      <w:tr w:rsidR="00B12B9C" w:rsidRPr="00B12B9C" w:rsidTr="00EB3EB2">
        <w:trPr>
          <w:trHeight w:val="264"/>
        </w:trPr>
        <w:tc>
          <w:tcPr>
            <w:tcW w:w="10768" w:type="dxa"/>
            <w:shd w:val="clear" w:color="auto" w:fill="auto"/>
            <w:vAlign w:val="bottom"/>
          </w:tcPr>
          <w:p w:rsidR="00B12B9C" w:rsidRPr="00B12B9C" w:rsidRDefault="00B12B9C" w:rsidP="00B12B9C">
            <w:pPr>
              <w:rPr>
                <w:bCs/>
              </w:rPr>
            </w:pPr>
            <w:r w:rsidRPr="00B12B9C">
              <w:rPr>
                <w:bCs/>
              </w:rPr>
              <w:t>Иные межбюджетные трансферты</w:t>
            </w:r>
          </w:p>
        </w:tc>
        <w:tc>
          <w:tcPr>
            <w:tcW w:w="1276" w:type="dxa"/>
            <w:shd w:val="clear" w:color="auto" w:fill="auto"/>
            <w:noWrap/>
            <w:vAlign w:val="bottom"/>
          </w:tcPr>
          <w:p w:rsidR="00B12B9C" w:rsidRPr="00B12B9C" w:rsidRDefault="00B12B9C" w:rsidP="00B12B9C">
            <w:pPr>
              <w:rPr>
                <w:bCs/>
              </w:rPr>
            </w:pPr>
            <w:r w:rsidRPr="00B12B9C">
              <w:rPr>
                <w:bCs/>
              </w:rPr>
              <w:t>1001</w:t>
            </w:r>
          </w:p>
        </w:tc>
        <w:tc>
          <w:tcPr>
            <w:tcW w:w="1276" w:type="dxa"/>
            <w:shd w:val="clear" w:color="auto" w:fill="auto"/>
            <w:noWrap/>
            <w:vAlign w:val="bottom"/>
          </w:tcPr>
          <w:p w:rsidR="00B12B9C" w:rsidRPr="00B12B9C" w:rsidRDefault="00B12B9C" w:rsidP="00B12B9C">
            <w:pPr>
              <w:rPr>
                <w:bCs/>
              </w:rPr>
            </w:pPr>
            <w:r w:rsidRPr="00B12B9C">
              <w:rPr>
                <w:bCs/>
              </w:rPr>
              <w:t>35П0109</w:t>
            </w:r>
          </w:p>
        </w:tc>
        <w:tc>
          <w:tcPr>
            <w:tcW w:w="1134" w:type="dxa"/>
            <w:shd w:val="clear" w:color="auto" w:fill="auto"/>
            <w:noWrap/>
            <w:vAlign w:val="bottom"/>
          </w:tcPr>
          <w:p w:rsidR="00B12B9C" w:rsidRPr="00B12B9C" w:rsidRDefault="00B12B9C" w:rsidP="00B12B9C">
            <w:pPr>
              <w:rPr>
                <w:bCs/>
              </w:rPr>
            </w:pPr>
            <w:r w:rsidRPr="00B12B9C">
              <w:rPr>
                <w:bCs/>
              </w:rPr>
              <w:t>540</w:t>
            </w:r>
          </w:p>
        </w:tc>
        <w:tc>
          <w:tcPr>
            <w:tcW w:w="1134" w:type="dxa"/>
            <w:shd w:val="clear" w:color="auto" w:fill="auto"/>
            <w:noWrap/>
          </w:tcPr>
          <w:p w:rsidR="00B12B9C" w:rsidRPr="00B12B9C" w:rsidRDefault="00B12B9C" w:rsidP="00B12B9C">
            <w:pPr>
              <w:jc w:val="right"/>
              <w:rPr>
                <w:bCs/>
              </w:rPr>
            </w:pPr>
            <w:r w:rsidRPr="00B12B9C">
              <w:rPr>
                <w:bCs/>
              </w:rPr>
              <w:t>432,0</w:t>
            </w:r>
          </w:p>
        </w:tc>
      </w:tr>
      <w:tr w:rsidR="00B12B9C" w:rsidRPr="00B12B9C" w:rsidTr="00EB3EB2">
        <w:trPr>
          <w:trHeight w:val="264"/>
        </w:trPr>
        <w:tc>
          <w:tcPr>
            <w:tcW w:w="10768" w:type="dxa"/>
            <w:shd w:val="clear" w:color="auto" w:fill="auto"/>
            <w:vAlign w:val="bottom"/>
          </w:tcPr>
          <w:p w:rsidR="00B12B9C" w:rsidRPr="00B12B9C" w:rsidRDefault="00B12B9C" w:rsidP="00B12B9C">
            <w:pPr>
              <w:rPr>
                <w:b/>
                <w:bCs/>
              </w:rPr>
            </w:pPr>
            <w:r w:rsidRPr="00B12B9C">
              <w:rPr>
                <w:b/>
                <w:bCs/>
              </w:rPr>
              <w:t>Другие вопросы в области социальной политики</w:t>
            </w:r>
          </w:p>
        </w:tc>
        <w:tc>
          <w:tcPr>
            <w:tcW w:w="1276" w:type="dxa"/>
            <w:shd w:val="clear" w:color="auto" w:fill="auto"/>
            <w:noWrap/>
            <w:vAlign w:val="bottom"/>
          </w:tcPr>
          <w:p w:rsidR="00B12B9C" w:rsidRPr="00B12B9C" w:rsidRDefault="00B12B9C" w:rsidP="00B12B9C">
            <w:pPr>
              <w:rPr>
                <w:b/>
                <w:bCs/>
              </w:rPr>
            </w:pPr>
            <w:r w:rsidRPr="00B12B9C">
              <w:rPr>
                <w:b/>
                <w:bCs/>
              </w:rPr>
              <w:t>1006</w:t>
            </w:r>
          </w:p>
        </w:tc>
        <w:tc>
          <w:tcPr>
            <w:tcW w:w="1276" w:type="dxa"/>
            <w:shd w:val="clear" w:color="auto" w:fill="auto"/>
            <w:noWrap/>
            <w:vAlign w:val="bottom"/>
          </w:tcPr>
          <w:p w:rsidR="00B12B9C" w:rsidRPr="00B12B9C" w:rsidRDefault="00B12B9C" w:rsidP="00B12B9C">
            <w:pPr>
              <w:rPr>
                <w:b/>
                <w:bCs/>
              </w:rPr>
            </w:pPr>
          </w:p>
        </w:tc>
        <w:tc>
          <w:tcPr>
            <w:tcW w:w="1134" w:type="dxa"/>
            <w:shd w:val="clear" w:color="auto" w:fill="auto"/>
            <w:noWrap/>
            <w:vAlign w:val="bottom"/>
          </w:tcPr>
          <w:p w:rsidR="00B12B9C" w:rsidRPr="00B12B9C" w:rsidRDefault="00B12B9C" w:rsidP="00B12B9C">
            <w:pPr>
              <w:rPr>
                <w:b/>
                <w:bCs/>
              </w:rPr>
            </w:pPr>
          </w:p>
        </w:tc>
        <w:tc>
          <w:tcPr>
            <w:tcW w:w="1134" w:type="dxa"/>
            <w:shd w:val="clear" w:color="auto" w:fill="auto"/>
            <w:noWrap/>
            <w:vAlign w:val="bottom"/>
          </w:tcPr>
          <w:p w:rsidR="00B12B9C" w:rsidRPr="00B12B9C" w:rsidRDefault="00FA0D56" w:rsidP="00B12B9C">
            <w:pPr>
              <w:jc w:val="right"/>
              <w:rPr>
                <w:b/>
                <w:bCs/>
              </w:rPr>
            </w:pPr>
            <w:r>
              <w:rPr>
                <w:b/>
                <w:bCs/>
              </w:rPr>
              <w:t>489,6</w:t>
            </w:r>
          </w:p>
        </w:tc>
      </w:tr>
      <w:tr w:rsidR="00B12B9C" w:rsidRPr="00B12B9C" w:rsidTr="00EB3EB2">
        <w:trPr>
          <w:trHeight w:val="264"/>
        </w:trPr>
        <w:tc>
          <w:tcPr>
            <w:tcW w:w="10768" w:type="dxa"/>
            <w:shd w:val="clear" w:color="auto" w:fill="auto"/>
            <w:vAlign w:val="bottom"/>
          </w:tcPr>
          <w:p w:rsidR="00B12B9C" w:rsidRPr="00B12B9C" w:rsidRDefault="00B12B9C" w:rsidP="00B12B9C">
            <w:pPr>
              <w:rPr>
                <w:b/>
                <w:bCs/>
              </w:rPr>
            </w:pPr>
            <w:r w:rsidRPr="00B12B9C">
              <w:rPr>
                <w:b/>
                <w:bCs/>
              </w:rPr>
              <w:t>Социальные гарантии муниципальным служащим, вышедшим на пенсию</w:t>
            </w:r>
          </w:p>
        </w:tc>
        <w:tc>
          <w:tcPr>
            <w:tcW w:w="1276" w:type="dxa"/>
            <w:shd w:val="clear" w:color="auto" w:fill="auto"/>
            <w:noWrap/>
            <w:vAlign w:val="bottom"/>
          </w:tcPr>
          <w:p w:rsidR="00B12B9C" w:rsidRPr="00B12B9C" w:rsidRDefault="00B12B9C" w:rsidP="00B12B9C">
            <w:pPr>
              <w:rPr>
                <w:b/>
                <w:bCs/>
              </w:rPr>
            </w:pPr>
            <w:r w:rsidRPr="00B12B9C">
              <w:rPr>
                <w:b/>
                <w:bCs/>
              </w:rPr>
              <w:t>1006</w:t>
            </w:r>
          </w:p>
        </w:tc>
        <w:tc>
          <w:tcPr>
            <w:tcW w:w="1276" w:type="dxa"/>
            <w:shd w:val="clear" w:color="auto" w:fill="auto"/>
            <w:noWrap/>
            <w:vAlign w:val="bottom"/>
          </w:tcPr>
          <w:p w:rsidR="00B12B9C" w:rsidRPr="00B12B9C" w:rsidRDefault="00B12B9C" w:rsidP="00B12B9C">
            <w:pPr>
              <w:rPr>
                <w:b/>
                <w:bCs/>
              </w:rPr>
            </w:pPr>
            <w:r w:rsidRPr="00B12B9C">
              <w:rPr>
                <w:b/>
                <w:bCs/>
              </w:rPr>
              <w:t>35П0118</w:t>
            </w:r>
          </w:p>
        </w:tc>
        <w:tc>
          <w:tcPr>
            <w:tcW w:w="1134" w:type="dxa"/>
            <w:shd w:val="clear" w:color="auto" w:fill="auto"/>
            <w:noWrap/>
            <w:vAlign w:val="bottom"/>
          </w:tcPr>
          <w:p w:rsidR="00B12B9C" w:rsidRPr="00B12B9C" w:rsidRDefault="00B12B9C" w:rsidP="00B12B9C">
            <w:pPr>
              <w:rPr>
                <w:b/>
                <w:bCs/>
              </w:rPr>
            </w:pPr>
          </w:p>
        </w:tc>
        <w:tc>
          <w:tcPr>
            <w:tcW w:w="1134" w:type="dxa"/>
            <w:shd w:val="clear" w:color="auto" w:fill="auto"/>
            <w:noWrap/>
            <w:vAlign w:val="bottom"/>
          </w:tcPr>
          <w:p w:rsidR="00B12B9C" w:rsidRPr="00B12B9C" w:rsidRDefault="00FA0D56" w:rsidP="00B12B9C">
            <w:pPr>
              <w:jc w:val="right"/>
              <w:rPr>
                <w:b/>
                <w:bCs/>
              </w:rPr>
            </w:pPr>
            <w:r>
              <w:rPr>
                <w:b/>
                <w:bCs/>
              </w:rPr>
              <w:t>489,6</w:t>
            </w:r>
          </w:p>
        </w:tc>
      </w:tr>
      <w:tr w:rsidR="00B12B9C" w:rsidRPr="00B12B9C" w:rsidTr="00EB3EB2">
        <w:trPr>
          <w:trHeight w:val="264"/>
        </w:trPr>
        <w:tc>
          <w:tcPr>
            <w:tcW w:w="10768" w:type="dxa"/>
            <w:shd w:val="clear" w:color="auto" w:fill="auto"/>
            <w:vAlign w:val="bottom"/>
          </w:tcPr>
          <w:p w:rsidR="00B12B9C" w:rsidRPr="00B12B9C" w:rsidRDefault="00B12B9C" w:rsidP="00B12B9C">
            <w:pPr>
              <w:autoSpaceDE w:val="0"/>
              <w:autoSpaceDN w:val="0"/>
              <w:adjustRightInd w:val="0"/>
              <w:rPr>
                <w:b/>
              </w:rPr>
            </w:pPr>
            <w:r w:rsidRPr="00B12B9C">
              <w:rPr>
                <w:b/>
              </w:rPr>
              <w:t>Социальное обеспечение и иные выплаты населению</w:t>
            </w:r>
          </w:p>
        </w:tc>
        <w:tc>
          <w:tcPr>
            <w:tcW w:w="1276" w:type="dxa"/>
            <w:shd w:val="clear" w:color="auto" w:fill="auto"/>
            <w:noWrap/>
            <w:vAlign w:val="bottom"/>
          </w:tcPr>
          <w:p w:rsidR="00B12B9C" w:rsidRPr="00B12B9C" w:rsidRDefault="00B12B9C" w:rsidP="00B12B9C">
            <w:pPr>
              <w:rPr>
                <w:b/>
                <w:bCs/>
              </w:rPr>
            </w:pPr>
            <w:r w:rsidRPr="00B12B9C">
              <w:rPr>
                <w:b/>
                <w:bCs/>
              </w:rPr>
              <w:t>1006</w:t>
            </w:r>
          </w:p>
        </w:tc>
        <w:tc>
          <w:tcPr>
            <w:tcW w:w="1276" w:type="dxa"/>
            <w:shd w:val="clear" w:color="auto" w:fill="auto"/>
            <w:noWrap/>
            <w:vAlign w:val="bottom"/>
          </w:tcPr>
          <w:p w:rsidR="00B12B9C" w:rsidRPr="00B12B9C" w:rsidRDefault="00B12B9C" w:rsidP="00B12B9C">
            <w:pPr>
              <w:rPr>
                <w:b/>
                <w:bCs/>
              </w:rPr>
            </w:pPr>
            <w:r w:rsidRPr="00B12B9C">
              <w:rPr>
                <w:b/>
                <w:bCs/>
              </w:rPr>
              <w:t>35П0118</w:t>
            </w:r>
          </w:p>
        </w:tc>
        <w:tc>
          <w:tcPr>
            <w:tcW w:w="1134" w:type="dxa"/>
            <w:shd w:val="clear" w:color="auto" w:fill="auto"/>
            <w:noWrap/>
            <w:vAlign w:val="bottom"/>
          </w:tcPr>
          <w:p w:rsidR="00B12B9C" w:rsidRPr="00B12B9C" w:rsidRDefault="00B12B9C" w:rsidP="00B12B9C">
            <w:pPr>
              <w:rPr>
                <w:b/>
                <w:bCs/>
              </w:rPr>
            </w:pPr>
            <w:r w:rsidRPr="00B12B9C">
              <w:rPr>
                <w:b/>
                <w:bCs/>
              </w:rPr>
              <w:t>300</w:t>
            </w:r>
          </w:p>
        </w:tc>
        <w:tc>
          <w:tcPr>
            <w:tcW w:w="1134" w:type="dxa"/>
            <w:shd w:val="clear" w:color="auto" w:fill="auto"/>
            <w:noWrap/>
            <w:vAlign w:val="bottom"/>
          </w:tcPr>
          <w:p w:rsidR="00B12B9C" w:rsidRPr="00B12B9C" w:rsidRDefault="00FA0D56" w:rsidP="00B12B9C">
            <w:pPr>
              <w:jc w:val="right"/>
              <w:rPr>
                <w:b/>
                <w:bCs/>
              </w:rPr>
            </w:pPr>
            <w:r>
              <w:rPr>
                <w:b/>
                <w:bCs/>
              </w:rPr>
              <w:t>489,6</w:t>
            </w:r>
          </w:p>
        </w:tc>
      </w:tr>
      <w:tr w:rsidR="00B12B9C" w:rsidRPr="00B12B9C" w:rsidTr="00EB3EB2">
        <w:trPr>
          <w:trHeight w:val="264"/>
        </w:trPr>
        <w:tc>
          <w:tcPr>
            <w:tcW w:w="10768" w:type="dxa"/>
            <w:shd w:val="clear" w:color="auto" w:fill="auto"/>
            <w:vAlign w:val="bottom"/>
          </w:tcPr>
          <w:p w:rsidR="00B12B9C" w:rsidRPr="00B12B9C" w:rsidRDefault="00B12B9C" w:rsidP="00B12B9C">
            <w:pPr>
              <w:autoSpaceDE w:val="0"/>
              <w:autoSpaceDN w:val="0"/>
              <w:adjustRightInd w:val="0"/>
              <w:rPr>
                <w:b/>
              </w:rPr>
            </w:pPr>
            <w:r w:rsidRPr="00B12B9C">
              <w:rPr>
                <w:b/>
              </w:rPr>
              <w:t>Социальные выплаты гражданам, кроме публичных нормативных социальных выплат</w:t>
            </w:r>
          </w:p>
        </w:tc>
        <w:tc>
          <w:tcPr>
            <w:tcW w:w="1276" w:type="dxa"/>
            <w:shd w:val="clear" w:color="auto" w:fill="auto"/>
            <w:noWrap/>
            <w:vAlign w:val="bottom"/>
          </w:tcPr>
          <w:p w:rsidR="00B12B9C" w:rsidRPr="00B12B9C" w:rsidRDefault="00B12B9C" w:rsidP="00B12B9C">
            <w:pPr>
              <w:rPr>
                <w:b/>
                <w:bCs/>
              </w:rPr>
            </w:pPr>
            <w:r w:rsidRPr="00B12B9C">
              <w:rPr>
                <w:b/>
                <w:bCs/>
              </w:rPr>
              <w:t>1006</w:t>
            </w:r>
          </w:p>
        </w:tc>
        <w:tc>
          <w:tcPr>
            <w:tcW w:w="1276" w:type="dxa"/>
            <w:shd w:val="clear" w:color="auto" w:fill="auto"/>
            <w:noWrap/>
            <w:vAlign w:val="bottom"/>
          </w:tcPr>
          <w:p w:rsidR="00B12B9C" w:rsidRPr="00B12B9C" w:rsidRDefault="00B12B9C" w:rsidP="00B12B9C">
            <w:pPr>
              <w:rPr>
                <w:b/>
                <w:bCs/>
              </w:rPr>
            </w:pPr>
            <w:r w:rsidRPr="00B12B9C">
              <w:rPr>
                <w:b/>
                <w:bCs/>
              </w:rPr>
              <w:t>35П0118</w:t>
            </w:r>
          </w:p>
        </w:tc>
        <w:tc>
          <w:tcPr>
            <w:tcW w:w="1134" w:type="dxa"/>
            <w:shd w:val="clear" w:color="auto" w:fill="auto"/>
            <w:noWrap/>
            <w:vAlign w:val="bottom"/>
          </w:tcPr>
          <w:p w:rsidR="00B12B9C" w:rsidRPr="00B12B9C" w:rsidRDefault="00B12B9C" w:rsidP="00B12B9C">
            <w:pPr>
              <w:rPr>
                <w:b/>
                <w:bCs/>
              </w:rPr>
            </w:pPr>
            <w:r w:rsidRPr="00B12B9C">
              <w:rPr>
                <w:b/>
                <w:bCs/>
              </w:rPr>
              <w:t>320</w:t>
            </w:r>
          </w:p>
        </w:tc>
        <w:tc>
          <w:tcPr>
            <w:tcW w:w="1134" w:type="dxa"/>
            <w:shd w:val="clear" w:color="auto" w:fill="auto"/>
            <w:noWrap/>
            <w:vAlign w:val="bottom"/>
          </w:tcPr>
          <w:p w:rsidR="00B12B9C" w:rsidRPr="00B12B9C" w:rsidRDefault="00FA0D56" w:rsidP="00B12B9C">
            <w:pPr>
              <w:jc w:val="right"/>
              <w:rPr>
                <w:b/>
                <w:bCs/>
              </w:rPr>
            </w:pPr>
            <w:r>
              <w:rPr>
                <w:b/>
                <w:bCs/>
              </w:rPr>
              <w:t>489,6</w:t>
            </w:r>
          </w:p>
        </w:tc>
      </w:tr>
      <w:tr w:rsidR="00B12B9C" w:rsidRPr="00B12B9C" w:rsidTr="00EB3EB2">
        <w:trPr>
          <w:trHeight w:val="264"/>
        </w:trPr>
        <w:tc>
          <w:tcPr>
            <w:tcW w:w="10768" w:type="dxa"/>
            <w:shd w:val="clear" w:color="auto" w:fill="auto"/>
            <w:vAlign w:val="bottom"/>
          </w:tcPr>
          <w:p w:rsidR="00B12B9C" w:rsidRPr="00B12B9C" w:rsidRDefault="00B12B9C" w:rsidP="00B12B9C">
            <w:pPr>
              <w:rPr>
                <w:bCs/>
              </w:rPr>
            </w:pPr>
            <w:r w:rsidRPr="00B12B9C">
              <w:rPr>
                <w:bCs/>
              </w:rPr>
              <w:t>Пособия, компенсации и иные социальные выплаты гражданам, кроме публичных нормативных обязательств</w:t>
            </w:r>
          </w:p>
        </w:tc>
        <w:tc>
          <w:tcPr>
            <w:tcW w:w="1276" w:type="dxa"/>
            <w:shd w:val="clear" w:color="auto" w:fill="auto"/>
            <w:noWrap/>
            <w:vAlign w:val="bottom"/>
          </w:tcPr>
          <w:p w:rsidR="00B12B9C" w:rsidRPr="00B12B9C" w:rsidRDefault="00B12B9C" w:rsidP="00B12B9C">
            <w:pPr>
              <w:rPr>
                <w:bCs/>
              </w:rPr>
            </w:pPr>
            <w:r w:rsidRPr="00B12B9C">
              <w:rPr>
                <w:bCs/>
              </w:rPr>
              <w:t>1006</w:t>
            </w:r>
          </w:p>
        </w:tc>
        <w:tc>
          <w:tcPr>
            <w:tcW w:w="1276" w:type="dxa"/>
            <w:shd w:val="clear" w:color="auto" w:fill="auto"/>
            <w:noWrap/>
            <w:vAlign w:val="bottom"/>
          </w:tcPr>
          <w:p w:rsidR="00B12B9C" w:rsidRPr="00B12B9C" w:rsidRDefault="00B12B9C" w:rsidP="00B12B9C">
            <w:pPr>
              <w:rPr>
                <w:bCs/>
              </w:rPr>
            </w:pPr>
            <w:r w:rsidRPr="00B12B9C">
              <w:rPr>
                <w:bCs/>
              </w:rPr>
              <w:t>35П0118</w:t>
            </w:r>
          </w:p>
        </w:tc>
        <w:tc>
          <w:tcPr>
            <w:tcW w:w="1134" w:type="dxa"/>
            <w:shd w:val="clear" w:color="auto" w:fill="auto"/>
            <w:noWrap/>
            <w:vAlign w:val="bottom"/>
          </w:tcPr>
          <w:p w:rsidR="00B12B9C" w:rsidRPr="00B12B9C" w:rsidRDefault="00B12B9C" w:rsidP="00B12B9C">
            <w:pPr>
              <w:rPr>
                <w:bCs/>
              </w:rPr>
            </w:pPr>
            <w:r w:rsidRPr="00B12B9C">
              <w:rPr>
                <w:bCs/>
              </w:rPr>
              <w:t>321</w:t>
            </w:r>
          </w:p>
        </w:tc>
        <w:tc>
          <w:tcPr>
            <w:tcW w:w="1134" w:type="dxa"/>
            <w:shd w:val="clear" w:color="auto" w:fill="auto"/>
            <w:noWrap/>
            <w:vAlign w:val="bottom"/>
          </w:tcPr>
          <w:p w:rsidR="00B12B9C" w:rsidRPr="00B12B9C" w:rsidRDefault="00FA0D56" w:rsidP="00B12B9C">
            <w:pPr>
              <w:jc w:val="right"/>
              <w:rPr>
                <w:bCs/>
              </w:rPr>
            </w:pPr>
            <w:r>
              <w:rPr>
                <w:bCs/>
              </w:rPr>
              <w:t>489,6</w:t>
            </w:r>
          </w:p>
        </w:tc>
      </w:tr>
      <w:tr w:rsidR="00B12B9C" w:rsidRPr="00B12B9C" w:rsidTr="00EB3EB2">
        <w:trPr>
          <w:trHeight w:val="264"/>
        </w:trPr>
        <w:tc>
          <w:tcPr>
            <w:tcW w:w="10768" w:type="dxa"/>
            <w:shd w:val="clear" w:color="auto" w:fill="auto"/>
            <w:vAlign w:val="bottom"/>
            <w:hideMark/>
          </w:tcPr>
          <w:p w:rsidR="00B12B9C" w:rsidRPr="00B12B9C" w:rsidRDefault="00B12B9C" w:rsidP="00B12B9C">
            <w:pPr>
              <w:rPr>
                <w:b/>
                <w:bCs/>
              </w:rPr>
            </w:pPr>
            <w:r w:rsidRPr="00B12B9C">
              <w:rPr>
                <w:b/>
                <w:bCs/>
              </w:rPr>
              <w:t>СРЕДСТВА МАССОВОЙ ИНФОРМАЦИИ</w:t>
            </w:r>
          </w:p>
        </w:tc>
        <w:tc>
          <w:tcPr>
            <w:tcW w:w="1276" w:type="dxa"/>
            <w:shd w:val="clear" w:color="auto" w:fill="auto"/>
            <w:noWrap/>
            <w:vAlign w:val="bottom"/>
            <w:hideMark/>
          </w:tcPr>
          <w:p w:rsidR="00B12B9C" w:rsidRPr="00B12B9C" w:rsidRDefault="00B12B9C" w:rsidP="00B12B9C">
            <w:pPr>
              <w:rPr>
                <w:b/>
                <w:bCs/>
              </w:rPr>
            </w:pPr>
            <w:r w:rsidRPr="00B12B9C">
              <w:rPr>
                <w:b/>
                <w:bCs/>
              </w:rPr>
              <w:t>1200</w:t>
            </w:r>
          </w:p>
        </w:tc>
        <w:tc>
          <w:tcPr>
            <w:tcW w:w="1276" w:type="dxa"/>
            <w:shd w:val="clear" w:color="auto" w:fill="auto"/>
            <w:noWrap/>
            <w:vAlign w:val="bottom"/>
            <w:hideMark/>
          </w:tcPr>
          <w:p w:rsidR="00B12B9C" w:rsidRPr="00B12B9C" w:rsidRDefault="00B12B9C" w:rsidP="00B12B9C">
            <w:pPr>
              <w:rPr>
                <w:b/>
                <w:bCs/>
              </w:rPr>
            </w:pPr>
            <w:r w:rsidRPr="00B12B9C">
              <w:rPr>
                <w:b/>
                <w:bCs/>
              </w:rPr>
              <w:t> </w:t>
            </w:r>
          </w:p>
        </w:tc>
        <w:tc>
          <w:tcPr>
            <w:tcW w:w="1134" w:type="dxa"/>
            <w:shd w:val="clear" w:color="auto" w:fill="auto"/>
            <w:noWrap/>
            <w:vAlign w:val="bottom"/>
            <w:hideMark/>
          </w:tcPr>
          <w:p w:rsidR="00B12B9C" w:rsidRPr="00B12B9C" w:rsidRDefault="00B12B9C" w:rsidP="00B12B9C">
            <w:pPr>
              <w:rPr>
                <w:b/>
                <w:bCs/>
              </w:rPr>
            </w:pPr>
            <w:r w:rsidRPr="00B12B9C">
              <w:rPr>
                <w:b/>
                <w:bCs/>
              </w:rPr>
              <w:t> </w:t>
            </w:r>
          </w:p>
        </w:tc>
        <w:tc>
          <w:tcPr>
            <w:tcW w:w="1134" w:type="dxa"/>
            <w:shd w:val="clear" w:color="auto" w:fill="auto"/>
            <w:noWrap/>
            <w:hideMark/>
          </w:tcPr>
          <w:p w:rsidR="00B12B9C" w:rsidRPr="00B12B9C" w:rsidRDefault="00FA0D56" w:rsidP="00B12B9C">
            <w:pPr>
              <w:jc w:val="right"/>
              <w:rPr>
                <w:b/>
                <w:bCs/>
              </w:rPr>
            </w:pPr>
            <w:r>
              <w:rPr>
                <w:b/>
                <w:bCs/>
              </w:rPr>
              <w:t>1 100</w:t>
            </w:r>
            <w:r w:rsidR="00B12B9C" w:rsidRPr="00B12B9C">
              <w:rPr>
                <w:b/>
                <w:bCs/>
              </w:rPr>
              <w:t>,0</w:t>
            </w:r>
          </w:p>
        </w:tc>
      </w:tr>
      <w:tr w:rsidR="00B12B9C" w:rsidRPr="00B12B9C" w:rsidTr="00EB3EB2">
        <w:trPr>
          <w:trHeight w:val="249"/>
        </w:trPr>
        <w:tc>
          <w:tcPr>
            <w:tcW w:w="10768" w:type="dxa"/>
            <w:shd w:val="clear" w:color="auto" w:fill="auto"/>
            <w:vAlign w:val="bottom"/>
            <w:hideMark/>
          </w:tcPr>
          <w:p w:rsidR="00B12B9C" w:rsidRPr="00B12B9C" w:rsidRDefault="00B12B9C" w:rsidP="00B12B9C">
            <w:pPr>
              <w:rPr>
                <w:b/>
                <w:sz w:val="22"/>
                <w:szCs w:val="22"/>
              </w:rPr>
            </w:pPr>
            <w:r w:rsidRPr="00B12B9C">
              <w:rPr>
                <w:b/>
                <w:sz w:val="22"/>
                <w:szCs w:val="22"/>
              </w:rPr>
              <w:t>Периодическая печать и издательства</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12 02</w:t>
            </w:r>
          </w:p>
        </w:tc>
        <w:tc>
          <w:tcPr>
            <w:tcW w:w="1276" w:type="dxa"/>
            <w:shd w:val="clear" w:color="auto" w:fill="auto"/>
            <w:noWrap/>
            <w:vAlign w:val="bottom"/>
            <w:hideMark/>
          </w:tcPr>
          <w:p w:rsidR="00B12B9C" w:rsidRPr="00B12B9C" w:rsidRDefault="00B12B9C" w:rsidP="00B12B9C">
            <w:pPr>
              <w:rPr>
                <w:b/>
                <w:sz w:val="22"/>
                <w:szCs w:val="22"/>
              </w:rPr>
            </w:pPr>
          </w:p>
        </w:tc>
        <w:tc>
          <w:tcPr>
            <w:tcW w:w="1134" w:type="dxa"/>
            <w:shd w:val="clear" w:color="auto" w:fill="auto"/>
            <w:noWrap/>
            <w:vAlign w:val="bottom"/>
            <w:hideMark/>
          </w:tcPr>
          <w:p w:rsidR="00B12B9C" w:rsidRPr="00B12B9C" w:rsidRDefault="00B12B9C" w:rsidP="00B12B9C">
            <w:pPr>
              <w:rPr>
                <w:b/>
                <w:sz w:val="22"/>
                <w:szCs w:val="22"/>
              </w:rPr>
            </w:pPr>
          </w:p>
        </w:tc>
        <w:tc>
          <w:tcPr>
            <w:tcW w:w="1134" w:type="dxa"/>
            <w:shd w:val="clear" w:color="auto" w:fill="auto"/>
            <w:noWrap/>
            <w:hideMark/>
          </w:tcPr>
          <w:p w:rsidR="00B12B9C" w:rsidRPr="00B12B9C" w:rsidRDefault="00FA0D56" w:rsidP="00FA0D56">
            <w:pPr>
              <w:jc w:val="right"/>
              <w:rPr>
                <w:b/>
                <w:sz w:val="22"/>
                <w:szCs w:val="22"/>
              </w:rPr>
            </w:pPr>
            <w:r>
              <w:rPr>
                <w:b/>
                <w:sz w:val="22"/>
                <w:szCs w:val="22"/>
              </w:rPr>
              <w:t>1 000</w:t>
            </w:r>
            <w:r w:rsidR="00B12B9C" w:rsidRPr="00B12B9C">
              <w:rPr>
                <w:b/>
                <w:sz w:val="22"/>
                <w:szCs w:val="22"/>
              </w:rPr>
              <w:t>,0</w:t>
            </w:r>
          </w:p>
        </w:tc>
      </w:tr>
      <w:tr w:rsidR="00B12B9C" w:rsidRPr="00B12B9C" w:rsidTr="00EB3EB2">
        <w:trPr>
          <w:trHeight w:val="267"/>
        </w:trPr>
        <w:tc>
          <w:tcPr>
            <w:tcW w:w="10768" w:type="dxa"/>
            <w:shd w:val="clear" w:color="auto" w:fill="auto"/>
            <w:vAlign w:val="bottom"/>
            <w:hideMark/>
          </w:tcPr>
          <w:p w:rsidR="00B12B9C" w:rsidRPr="00B12B9C" w:rsidRDefault="00B12B9C" w:rsidP="00B12B9C">
            <w:pPr>
              <w:rPr>
                <w:b/>
                <w:sz w:val="22"/>
                <w:szCs w:val="22"/>
              </w:rPr>
            </w:pPr>
            <w:r w:rsidRPr="00B12B9C">
              <w:rPr>
                <w:b/>
                <w:sz w:val="22"/>
                <w:szCs w:val="22"/>
              </w:rPr>
              <w:t>Информирование жителей округа</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1202</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35Е 01 03</w:t>
            </w:r>
          </w:p>
        </w:tc>
        <w:tc>
          <w:tcPr>
            <w:tcW w:w="1134" w:type="dxa"/>
            <w:shd w:val="clear" w:color="auto" w:fill="auto"/>
            <w:noWrap/>
            <w:vAlign w:val="bottom"/>
            <w:hideMark/>
          </w:tcPr>
          <w:p w:rsidR="00B12B9C" w:rsidRPr="00B12B9C" w:rsidRDefault="00B12B9C" w:rsidP="00B12B9C">
            <w:pPr>
              <w:rPr>
                <w:b/>
                <w:sz w:val="22"/>
                <w:szCs w:val="22"/>
              </w:rPr>
            </w:pPr>
            <w:r w:rsidRPr="00B12B9C">
              <w:rPr>
                <w:b/>
                <w:sz w:val="22"/>
                <w:szCs w:val="22"/>
              </w:rPr>
              <w:t> </w:t>
            </w:r>
          </w:p>
        </w:tc>
        <w:tc>
          <w:tcPr>
            <w:tcW w:w="1134" w:type="dxa"/>
            <w:shd w:val="clear" w:color="auto" w:fill="auto"/>
            <w:noWrap/>
            <w:hideMark/>
          </w:tcPr>
          <w:p w:rsidR="00B12B9C" w:rsidRPr="00B12B9C" w:rsidRDefault="00FA0D56" w:rsidP="00B12B9C">
            <w:pPr>
              <w:jc w:val="right"/>
              <w:rPr>
                <w:b/>
                <w:sz w:val="22"/>
                <w:szCs w:val="22"/>
              </w:rPr>
            </w:pPr>
            <w:r>
              <w:rPr>
                <w:b/>
                <w:sz w:val="22"/>
                <w:szCs w:val="22"/>
              </w:rPr>
              <w:t>1 00</w:t>
            </w:r>
            <w:r w:rsidR="00B12B9C" w:rsidRPr="00B12B9C">
              <w:rPr>
                <w:b/>
                <w:sz w:val="22"/>
                <w:szCs w:val="22"/>
              </w:rPr>
              <w:t>0,0</w:t>
            </w:r>
          </w:p>
        </w:tc>
      </w:tr>
      <w:tr w:rsidR="00B12B9C" w:rsidRPr="00B12B9C" w:rsidTr="00EB3EB2">
        <w:trPr>
          <w:trHeight w:val="309"/>
        </w:trPr>
        <w:tc>
          <w:tcPr>
            <w:tcW w:w="10768" w:type="dxa"/>
            <w:shd w:val="clear" w:color="auto" w:fill="auto"/>
            <w:vAlign w:val="bottom"/>
          </w:tcPr>
          <w:p w:rsidR="00B12B9C" w:rsidRPr="00B12B9C" w:rsidRDefault="00B12B9C" w:rsidP="00B12B9C">
            <w:pPr>
              <w:rPr>
                <w:b/>
                <w:sz w:val="22"/>
                <w:szCs w:val="22"/>
              </w:rPr>
            </w:pPr>
            <w:r w:rsidRPr="00B12B9C">
              <w:rPr>
                <w:b/>
              </w:rPr>
              <w:t>Закупка товаров, работ и услуг для государственных (муниципальных) нужд</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1202</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35Е 01 03</w:t>
            </w:r>
          </w:p>
        </w:tc>
        <w:tc>
          <w:tcPr>
            <w:tcW w:w="1134" w:type="dxa"/>
            <w:shd w:val="clear" w:color="auto" w:fill="auto"/>
            <w:noWrap/>
            <w:vAlign w:val="bottom"/>
          </w:tcPr>
          <w:p w:rsidR="00B12B9C" w:rsidRPr="00B12B9C" w:rsidRDefault="00B12B9C" w:rsidP="00B12B9C">
            <w:pPr>
              <w:rPr>
                <w:b/>
                <w:sz w:val="22"/>
                <w:szCs w:val="22"/>
              </w:rPr>
            </w:pPr>
            <w:r w:rsidRPr="00B12B9C">
              <w:rPr>
                <w:b/>
                <w:sz w:val="22"/>
                <w:szCs w:val="22"/>
              </w:rPr>
              <w:t>200</w:t>
            </w:r>
          </w:p>
        </w:tc>
        <w:tc>
          <w:tcPr>
            <w:tcW w:w="1134" w:type="dxa"/>
            <w:shd w:val="clear" w:color="auto" w:fill="auto"/>
            <w:noWrap/>
            <w:vAlign w:val="bottom"/>
          </w:tcPr>
          <w:p w:rsidR="00B12B9C" w:rsidRPr="00B12B9C" w:rsidRDefault="00FA0D56" w:rsidP="00B12B9C">
            <w:pPr>
              <w:jc w:val="right"/>
              <w:rPr>
                <w:b/>
                <w:sz w:val="22"/>
                <w:szCs w:val="22"/>
              </w:rPr>
            </w:pPr>
            <w:r>
              <w:rPr>
                <w:b/>
                <w:sz w:val="22"/>
                <w:szCs w:val="22"/>
              </w:rPr>
              <w:t>96</w:t>
            </w:r>
            <w:r w:rsidR="00B12B9C" w:rsidRPr="00B12B9C">
              <w:rPr>
                <w:b/>
                <w:sz w:val="22"/>
                <w:szCs w:val="22"/>
              </w:rPr>
              <w:t>0,0</w:t>
            </w:r>
          </w:p>
        </w:tc>
      </w:tr>
      <w:tr w:rsidR="00B12B9C" w:rsidRPr="00B12B9C" w:rsidTr="00EB3EB2">
        <w:trPr>
          <w:trHeight w:val="309"/>
        </w:trPr>
        <w:tc>
          <w:tcPr>
            <w:tcW w:w="10768" w:type="dxa"/>
            <w:shd w:val="clear" w:color="auto" w:fill="auto"/>
            <w:vAlign w:val="bottom"/>
            <w:hideMark/>
          </w:tcPr>
          <w:p w:rsidR="00B12B9C" w:rsidRPr="00B12B9C" w:rsidRDefault="00B12B9C" w:rsidP="00B12B9C">
            <w:pPr>
              <w:rPr>
                <w:sz w:val="22"/>
                <w:szCs w:val="22"/>
              </w:rPr>
            </w:pPr>
            <w:r w:rsidRPr="00B12B9C">
              <w:rPr>
                <w:sz w:val="22"/>
                <w:szCs w:val="22"/>
              </w:rPr>
              <w:t>Прочая закупка товаров, работ и услуг для государственных нужд</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1202</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35Е 01 03</w:t>
            </w:r>
          </w:p>
        </w:tc>
        <w:tc>
          <w:tcPr>
            <w:tcW w:w="1134" w:type="dxa"/>
            <w:shd w:val="clear" w:color="auto" w:fill="auto"/>
            <w:noWrap/>
            <w:vAlign w:val="bottom"/>
            <w:hideMark/>
          </w:tcPr>
          <w:p w:rsidR="00B12B9C" w:rsidRPr="00B12B9C" w:rsidRDefault="00B12B9C" w:rsidP="00B12B9C">
            <w:pPr>
              <w:rPr>
                <w:sz w:val="22"/>
                <w:szCs w:val="22"/>
              </w:rPr>
            </w:pPr>
            <w:r w:rsidRPr="00B12B9C">
              <w:rPr>
                <w:sz w:val="22"/>
                <w:szCs w:val="22"/>
              </w:rPr>
              <w:t>244</w:t>
            </w:r>
          </w:p>
        </w:tc>
        <w:tc>
          <w:tcPr>
            <w:tcW w:w="1134" w:type="dxa"/>
            <w:shd w:val="clear" w:color="auto" w:fill="auto"/>
            <w:noWrap/>
            <w:vAlign w:val="bottom"/>
            <w:hideMark/>
          </w:tcPr>
          <w:p w:rsidR="00B12B9C" w:rsidRPr="00B12B9C" w:rsidRDefault="00FA0D56" w:rsidP="00B12B9C">
            <w:pPr>
              <w:jc w:val="right"/>
              <w:rPr>
                <w:sz w:val="22"/>
                <w:szCs w:val="22"/>
              </w:rPr>
            </w:pPr>
            <w:r>
              <w:rPr>
                <w:sz w:val="22"/>
                <w:szCs w:val="22"/>
              </w:rPr>
              <w:t>96</w:t>
            </w:r>
            <w:r w:rsidR="00B12B9C" w:rsidRPr="00B12B9C">
              <w:rPr>
                <w:sz w:val="22"/>
                <w:szCs w:val="22"/>
              </w:rPr>
              <w:t>0,0</w:t>
            </w:r>
          </w:p>
        </w:tc>
      </w:tr>
      <w:tr w:rsidR="00B12B9C" w:rsidRPr="00B12B9C" w:rsidTr="00EB3EB2">
        <w:trPr>
          <w:trHeight w:val="271"/>
        </w:trPr>
        <w:tc>
          <w:tcPr>
            <w:tcW w:w="10768" w:type="dxa"/>
            <w:shd w:val="clear" w:color="auto" w:fill="auto"/>
            <w:vAlign w:val="bottom"/>
          </w:tcPr>
          <w:p w:rsidR="00B12B9C" w:rsidRPr="00B12B9C" w:rsidRDefault="00B12B9C" w:rsidP="00B12B9C">
            <w:pPr>
              <w:rPr>
                <w:b/>
                <w:sz w:val="22"/>
                <w:szCs w:val="22"/>
              </w:rPr>
            </w:pPr>
            <w:r w:rsidRPr="00B12B9C">
              <w:rPr>
                <w:b/>
                <w:sz w:val="22"/>
                <w:szCs w:val="22"/>
              </w:rPr>
              <w:t>Иные бюджетные ассигнования</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1202</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35Е 01 03</w:t>
            </w:r>
          </w:p>
        </w:tc>
        <w:tc>
          <w:tcPr>
            <w:tcW w:w="1134" w:type="dxa"/>
            <w:shd w:val="clear" w:color="auto" w:fill="auto"/>
            <w:noWrap/>
            <w:vAlign w:val="bottom"/>
          </w:tcPr>
          <w:p w:rsidR="00B12B9C" w:rsidRPr="00B12B9C" w:rsidRDefault="00B12B9C" w:rsidP="00B12B9C">
            <w:pPr>
              <w:rPr>
                <w:b/>
                <w:sz w:val="22"/>
                <w:szCs w:val="22"/>
              </w:rPr>
            </w:pPr>
            <w:r w:rsidRPr="00B12B9C">
              <w:rPr>
                <w:b/>
                <w:sz w:val="22"/>
                <w:szCs w:val="22"/>
              </w:rPr>
              <w:t>800</w:t>
            </w:r>
          </w:p>
        </w:tc>
        <w:tc>
          <w:tcPr>
            <w:tcW w:w="1134" w:type="dxa"/>
            <w:shd w:val="clear" w:color="auto" w:fill="auto"/>
            <w:noWrap/>
          </w:tcPr>
          <w:p w:rsidR="00B12B9C" w:rsidRPr="00B12B9C" w:rsidRDefault="00B12B9C" w:rsidP="00B12B9C">
            <w:pPr>
              <w:jc w:val="right"/>
              <w:rPr>
                <w:b/>
                <w:sz w:val="22"/>
                <w:szCs w:val="22"/>
              </w:rPr>
            </w:pPr>
            <w:r w:rsidRPr="00B12B9C">
              <w:rPr>
                <w:b/>
                <w:sz w:val="22"/>
                <w:szCs w:val="22"/>
              </w:rPr>
              <w:t>40,0</w:t>
            </w:r>
          </w:p>
        </w:tc>
      </w:tr>
      <w:tr w:rsidR="00B12B9C" w:rsidRPr="00B12B9C" w:rsidTr="00EB3EB2">
        <w:trPr>
          <w:trHeight w:val="271"/>
        </w:trPr>
        <w:tc>
          <w:tcPr>
            <w:tcW w:w="10768" w:type="dxa"/>
            <w:shd w:val="clear" w:color="auto" w:fill="auto"/>
            <w:vAlign w:val="bottom"/>
          </w:tcPr>
          <w:p w:rsidR="00B12B9C" w:rsidRPr="00B12B9C" w:rsidRDefault="00B12B9C" w:rsidP="00B12B9C">
            <w:pPr>
              <w:rPr>
                <w:b/>
                <w:sz w:val="22"/>
                <w:szCs w:val="22"/>
              </w:rPr>
            </w:pPr>
            <w:r w:rsidRPr="00B12B9C">
              <w:rPr>
                <w:b/>
                <w:sz w:val="22"/>
                <w:szCs w:val="22"/>
              </w:rPr>
              <w:lastRenderedPageBreak/>
              <w:t>Уплата налогов, сборов и иных платежей</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1202</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35Е 01 03</w:t>
            </w:r>
          </w:p>
        </w:tc>
        <w:tc>
          <w:tcPr>
            <w:tcW w:w="1134" w:type="dxa"/>
            <w:shd w:val="clear" w:color="auto" w:fill="auto"/>
            <w:noWrap/>
            <w:vAlign w:val="bottom"/>
          </w:tcPr>
          <w:p w:rsidR="00B12B9C" w:rsidRPr="00B12B9C" w:rsidRDefault="00B12B9C" w:rsidP="00B12B9C">
            <w:pPr>
              <w:rPr>
                <w:b/>
                <w:sz w:val="22"/>
                <w:szCs w:val="22"/>
              </w:rPr>
            </w:pPr>
            <w:r w:rsidRPr="00B12B9C">
              <w:rPr>
                <w:b/>
                <w:sz w:val="22"/>
                <w:szCs w:val="22"/>
              </w:rPr>
              <w:t>850</w:t>
            </w:r>
          </w:p>
        </w:tc>
        <w:tc>
          <w:tcPr>
            <w:tcW w:w="1134" w:type="dxa"/>
            <w:shd w:val="clear" w:color="auto" w:fill="auto"/>
            <w:noWrap/>
          </w:tcPr>
          <w:p w:rsidR="00B12B9C" w:rsidRPr="00B12B9C" w:rsidRDefault="00B12B9C" w:rsidP="00B12B9C">
            <w:pPr>
              <w:jc w:val="right"/>
              <w:rPr>
                <w:b/>
                <w:sz w:val="22"/>
                <w:szCs w:val="22"/>
              </w:rPr>
            </w:pPr>
            <w:r w:rsidRPr="00B12B9C">
              <w:rPr>
                <w:b/>
                <w:sz w:val="22"/>
                <w:szCs w:val="22"/>
              </w:rPr>
              <w:t>40,0</w:t>
            </w:r>
          </w:p>
        </w:tc>
      </w:tr>
      <w:tr w:rsidR="00B12B9C" w:rsidRPr="00B12B9C" w:rsidTr="00EB3EB2">
        <w:trPr>
          <w:trHeight w:val="271"/>
        </w:trPr>
        <w:tc>
          <w:tcPr>
            <w:tcW w:w="10768" w:type="dxa"/>
            <w:shd w:val="clear" w:color="auto" w:fill="auto"/>
            <w:vAlign w:val="bottom"/>
          </w:tcPr>
          <w:p w:rsidR="00B12B9C" w:rsidRPr="00B12B9C" w:rsidRDefault="00B12B9C" w:rsidP="00B12B9C">
            <w:pPr>
              <w:rPr>
                <w:sz w:val="22"/>
                <w:szCs w:val="22"/>
              </w:rPr>
            </w:pPr>
            <w:r w:rsidRPr="00B12B9C">
              <w:t>Уплата иных платежей</w:t>
            </w:r>
          </w:p>
        </w:tc>
        <w:tc>
          <w:tcPr>
            <w:tcW w:w="1276" w:type="dxa"/>
            <w:shd w:val="clear" w:color="auto" w:fill="auto"/>
            <w:noWrap/>
            <w:vAlign w:val="bottom"/>
          </w:tcPr>
          <w:p w:rsidR="00B12B9C" w:rsidRPr="00B12B9C" w:rsidRDefault="00B12B9C" w:rsidP="00B12B9C">
            <w:pPr>
              <w:rPr>
                <w:sz w:val="22"/>
                <w:szCs w:val="22"/>
              </w:rPr>
            </w:pPr>
            <w:r w:rsidRPr="00B12B9C">
              <w:rPr>
                <w:sz w:val="22"/>
                <w:szCs w:val="22"/>
              </w:rPr>
              <w:t>1202</w:t>
            </w:r>
          </w:p>
        </w:tc>
        <w:tc>
          <w:tcPr>
            <w:tcW w:w="1276" w:type="dxa"/>
            <w:shd w:val="clear" w:color="auto" w:fill="auto"/>
            <w:noWrap/>
            <w:vAlign w:val="bottom"/>
          </w:tcPr>
          <w:p w:rsidR="00B12B9C" w:rsidRPr="00B12B9C" w:rsidRDefault="00B12B9C" w:rsidP="00B12B9C">
            <w:pPr>
              <w:rPr>
                <w:sz w:val="22"/>
                <w:szCs w:val="22"/>
              </w:rPr>
            </w:pPr>
            <w:r w:rsidRPr="00B12B9C">
              <w:rPr>
                <w:sz w:val="22"/>
                <w:szCs w:val="22"/>
              </w:rPr>
              <w:t>35Е 01 03</w:t>
            </w:r>
          </w:p>
        </w:tc>
        <w:tc>
          <w:tcPr>
            <w:tcW w:w="1134" w:type="dxa"/>
            <w:shd w:val="clear" w:color="auto" w:fill="auto"/>
            <w:noWrap/>
            <w:vAlign w:val="bottom"/>
          </w:tcPr>
          <w:p w:rsidR="00B12B9C" w:rsidRPr="00B12B9C" w:rsidRDefault="00B12B9C" w:rsidP="00B12B9C">
            <w:pPr>
              <w:rPr>
                <w:sz w:val="22"/>
                <w:szCs w:val="22"/>
              </w:rPr>
            </w:pPr>
            <w:r w:rsidRPr="00B12B9C">
              <w:rPr>
                <w:sz w:val="22"/>
                <w:szCs w:val="22"/>
              </w:rPr>
              <w:t>853</w:t>
            </w:r>
          </w:p>
        </w:tc>
        <w:tc>
          <w:tcPr>
            <w:tcW w:w="1134" w:type="dxa"/>
            <w:shd w:val="clear" w:color="auto" w:fill="auto"/>
            <w:noWrap/>
          </w:tcPr>
          <w:p w:rsidR="00B12B9C" w:rsidRPr="00B12B9C" w:rsidRDefault="00B12B9C" w:rsidP="00B12B9C">
            <w:pPr>
              <w:jc w:val="right"/>
              <w:rPr>
                <w:sz w:val="22"/>
                <w:szCs w:val="22"/>
              </w:rPr>
            </w:pPr>
            <w:r w:rsidRPr="00B12B9C">
              <w:rPr>
                <w:sz w:val="22"/>
                <w:szCs w:val="22"/>
              </w:rPr>
              <w:t>40,0</w:t>
            </w:r>
          </w:p>
        </w:tc>
      </w:tr>
      <w:tr w:rsidR="00B12B9C" w:rsidRPr="00B12B9C" w:rsidTr="00EB3EB2">
        <w:trPr>
          <w:trHeight w:val="271"/>
        </w:trPr>
        <w:tc>
          <w:tcPr>
            <w:tcW w:w="10768" w:type="dxa"/>
            <w:shd w:val="clear" w:color="auto" w:fill="auto"/>
            <w:vAlign w:val="bottom"/>
            <w:hideMark/>
          </w:tcPr>
          <w:p w:rsidR="00B12B9C" w:rsidRPr="00B12B9C" w:rsidRDefault="00B12B9C" w:rsidP="00B12B9C">
            <w:pPr>
              <w:rPr>
                <w:b/>
                <w:sz w:val="22"/>
                <w:szCs w:val="22"/>
              </w:rPr>
            </w:pPr>
            <w:r w:rsidRPr="00B12B9C">
              <w:rPr>
                <w:b/>
                <w:sz w:val="22"/>
                <w:szCs w:val="22"/>
              </w:rPr>
              <w:t>Другие вопросы в области средств массовой информации</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1204</w:t>
            </w:r>
          </w:p>
        </w:tc>
        <w:tc>
          <w:tcPr>
            <w:tcW w:w="1276" w:type="dxa"/>
            <w:shd w:val="clear" w:color="auto" w:fill="auto"/>
            <w:noWrap/>
            <w:vAlign w:val="bottom"/>
            <w:hideMark/>
          </w:tcPr>
          <w:p w:rsidR="00B12B9C" w:rsidRPr="00B12B9C" w:rsidRDefault="00B12B9C" w:rsidP="00B12B9C">
            <w:pPr>
              <w:rPr>
                <w:b/>
                <w:sz w:val="22"/>
                <w:szCs w:val="22"/>
              </w:rPr>
            </w:pPr>
          </w:p>
        </w:tc>
        <w:tc>
          <w:tcPr>
            <w:tcW w:w="1134" w:type="dxa"/>
            <w:shd w:val="clear" w:color="auto" w:fill="auto"/>
            <w:noWrap/>
            <w:vAlign w:val="bottom"/>
            <w:hideMark/>
          </w:tcPr>
          <w:p w:rsidR="00B12B9C" w:rsidRPr="00B12B9C" w:rsidRDefault="00B12B9C" w:rsidP="00B12B9C">
            <w:pPr>
              <w:rPr>
                <w:b/>
                <w:sz w:val="22"/>
                <w:szCs w:val="22"/>
              </w:rPr>
            </w:pPr>
          </w:p>
        </w:tc>
        <w:tc>
          <w:tcPr>
            <w:tcW w:w="1134" w:type="dxa"/>
            <w:shd w:val="clear" w:color="auto" w:fill="auto"/>
            <w:noWrap/>
            <w:hideMark/>
          </w:tcPr>
          <w:p w:rsidR="00B12B9C" w:rsidRPr="00B12B9C" w:rsidRDefault="00B12B9C" w:rsidP="00B12B9C">
            <w:pPr>
              <w:jc w:val="right"/>
              <w:rPr>
                <w:b/>
                <w:sz w:val="22"/>
                <w:szCs w:val="22"/>
              </w:rPr>
            </w:pPr>
            <w:r w:rsidRPr="00B12B9C">
              <w:rPr>
                <w:b/>
                <w:sz w:val="22"/>
                <w:szCs w:val="22"/>
              </w:rPr>
              <w:t>100,0</w:t>
            </w:r>
          </w:p>
        </w:tc>
      </w:tr>
      <w:tr w:rsidR="00B12B9C" w:rsidRPr="00B12B9C" w:rsidTr="00EB3EB2">
        <w:trPr>
          <w:trHeight w:val="271"/>
        </w:trPr>
        <w:tc>
          <w:tcPr>
            <w:tcW w:w="10768" w:type="dxa"/>
            <w:shd w:val="clear" w:color="auto" w:fill="auto"/>
            <w:vAlign w:val="bottom"/>
            <w:hideMark/>
          </w:tcPr>
          <w:p w:rsidR="00B12B9C" w:rsidRPr="00B12B9C" w:rsidRDefault="00B12B9C" w:rsidP="00B12B9C">
            <w:pPr>
              <w:rPr>
                <w:b/>
                <w:sz w:val="22"/>
                <w:szCs w:val="22"/>
              </w:rPr>
            </w:pPr>
            <w:r w:rsidRPr="00B12B9C">
              <w:rPr>
                <w:b/>
                <w:sz w:val="22"/>
                <w:szCs w:val="22"/>
              </w:rPr>
              <w:t>Информирование жителей округа</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1204</w:t>
            </w:r>
          </w:p>
        </w:tc>
        <w:tc>
          <w:tcPr>
            <w:tcW w:w="1276" w:type="dxa"/>
            <w:shd w:val="clear" w:color="auto" w:fill="auto"/>
            <w:noWrap/>
            <w:vAlign w:val="bottom"/>
            <w:hideMark/>
          </w:tcPr>
          <w:p w:rsidR="00B12B9C" w:rsidRPr="00B12B9C" w:rsidRDefault="00B12B9C" w:rsidP="00B12B9C">
            <w:pPr>
              <w:rPr>
                <w:b/>
                <w:sz w:val="22"/>
                <w:szCs w:val="22"/>
              </w:rPr>
            </w:pPr>
            <w:r w:rsidRPr="00B12B9C">
              <w:rPr>
                <w:b/>
                <w:sz w:val="22"/>
                <w:szCs w:val="22"/>
              </w:rPr>
              <w:t>35Е 01 03</w:t>
            </w:r>
          </w:p>
        </w:tc>
        <w:tc>
          <w:tcPr>
            <w:tcW w:w="1134" w:type="dxa"/>
            <w:shd w:val="clear" w:color="auto" w:fill="auto"/>
            <w:noWrap/>
            <w:vAlign w:val="bottom"/>
            <w:hideMark/>
          </w:tcPr>
          <w:p w:rsidR="00B12B9C" w:rsidRPr="00B12B9C" w:rsidRDefault="00B12B9C" w:rsidP="00B12B9C">
            <w:pPr>
              <w:rPr>
                <w:b/>
                <w:sz w:val="22"/>
                <w:szCs w:val="22"/>
              </w:rPr>
            </w:pPr>
            <w:r w:rsidRPr="00B12B9C">
              <w:rPr>
                <w:b/>
                <w:sz w:val="22"/>
                <w:szCs w:val="22"/>
              </w:rPr>
              <w:t> </w:t>
            </w:r>
          </w:p>
        </w:tc>
        <w:tc>
          <w:tcPr>
            <w:tcW w:w="1134" w:type="dxa"/>
            <w:shd w:val="clear" w:color="auto" w:fill="auto"/>
            <w:noWrap/>
            <w:hideMark/>
          </w:tcPr>
          <w:p w:rsidR="00B12B9C" w:rsidRPr="00B12B9C" w:rsidRDefault="00B12B9C" w:rsidP="00B12B9C">
            <w:pPr>
              <w:jc w:val="right"/>
              <w:rPr>
                <w:b/>
                <w:sz w:val="22"/>
                <w:szCs w:val="22"/>
              </w:rPr>
            </w:pPr>
            <w:r w:rsidRPr="00B12B9C">
              <w:rPr>
                <w:b/>
                <w:sz w:val="22"/>
                <w:szCs w:val="22"/>
              </w:rPr>
              <w:t> 100,0</w:t>
            </w:r>
          </w:p>
        </w:tc>
      </w:tr>
      <w:tr w:rsidR="00B12B9C" w:rsidRPr="00B12B9C" w:rsidTr="00EB3EB2">
        <w:trPr>
          <w:trHeight w:val="274"/>
        </w:trPr>
        <w:tc>
          <w:tcPr>
            <w:tcW w:w="10768" w:type="dxa"/>
            <w:shd w:val="clear" w:color="auto" w:fill="auto"/>
            <w:vAlign w:val="bottom"/>
          </w:tcPr>
          <w:p w:rsidR="00B12B9C" w:rsidRPr="00B12B9C" w:rsidRDefault="00B12B9C" w:rsidP="00B12B9C">
            <w:pPr>
              <w:rPr>
                <w:b/>
                <w:sz w:val="22"/>
                <w:szCs w:val="22"/>
              </w:rPr>
            </w:pPr>
            <w:r w:rsidRPr="00B12B9C">
              <w:rPr>
                <w:b/>
              </w:rPr>
              <w:t>Закупка товаров, работ и услуг для государственных (муниципальных) нужд</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1204</w:t>
            </w:r>
          </w:p>
        </w:tc>
        <w:tc>
          <w:tcPr>
            <w:tcW w:w="1276" w:type="dxa"/>
            <w:shd w:val="clear" w:color="auto" w:fill="auto"/>
            <w:noWrap/>
            <w:vAlign w:val="bottom"/>
          </w:tcPr>
          <w:p w:rsidR="00B12B9C" w:rsidRPr="00B12B9C" w:rsidRDefault="00B12B9C" w:rsidP="00B12B9C">
            <w:pPr>
              <w:rPr>
                <w:b/>
                <w:sz w:val="22"/>
                <w:szCs w:val="22"/>
              </w:rPr>
            </w:pPr>
            <w:r w:rsidRPr="00B12B9C">
              <w:rPr>
                <w:b/>
                <w:sz w:val="22"/>
                <w:szCs w:val="22"/>
              </w:rPr>
              <w:t>35Е 01 03</w:t>
            </w:r>
          </w:p>
        </w:tc>
        <w:tc>
          <w:tcPr>
            <w:tcW w:w="1134" w:type="dxa"/>
            <w:shd w:val="clear" w:color="auto" w:fill="auto"/>
            <w:noWrap/>
            <w:vAlign w:val="bottom"/>
          </w:tcPr>
          <w:p w:rsidR="00B12B9C" w:rsidRPr="00B12B9C" w:rsidRDefault="00B12B9C" w:rsidP="00B12B9C">
            <w:pPr>
              <w:rPr>
                <w:b/>
                <w:sz w:val="22"/>
                <w:szCs w:val="22"/>
              </w:rPr>
            </w:pPr>
            <w:r w:rsidRPr="00B12B9C">
              <w:rPr>
                <w:b/>
                <w:sz w:val="22"/>
                <w:szCs w:val="22"/>
              </w:rPr>
              <w:t>200</w:t>
            </w:r>
          </w:p>
        </w:tc>
        <w:tc>
          <w:tcPr>
            <w:tcW w:w="1134" w:type="dxa"/>
            <w:shd w:val="clear" w:color="auto" w:fill="auto"/>
            <w:noWrap/>
          </w:tcPr>
          <w:p w:rsidR="00B12B9C" w:rsidRPr="00B12B9C" w:rsidRDefault="00B12B9C" w:rsidP="00B12B9C">
            <w:pPr>
              <w:jc w:val="right"/>
              <w:rPr>
                <w:b/>
                <w:sz w:val="22"/>
                <w:szCs w:val="22"/>
              </w:rPr>
            </w:pPr>
            <w:r w:rsidRPr="00B12B9C">
              <w:rPr>
                <w:b/>
                <w:sz w:val="22"/>
                <w:szCs w:val="22"/>
              </w:rPr>
              <w:t>100,0</w:t>
            </w:r>
          </w:p>
        </w:tc>
      </w:tr>
      <w:tr w:rsidR="00B12B9C" w:rsidRPr="00B12B9C" w:rsidTr="00EB3EB2">
        <w:trPr>
          <w:trHeight w:val="274"/>
        </w:trPr>
        <w:tc>
          <w:tcPr>
            <w:tcW w:w="10768" w:type="dxa"/>
            <w:shd w:val="clear" w:color="auto" w:fill="auto"/>
            <w:vAlign w:val="bottom"/>
            <w:hideMark/>
          </w:tcPr>
          <w:p w:rsidR="00B12B9C" w:rsidRPr="00B12B9C" w:rsidRDefault="00B12B9C" w:rsidP="00B12B9C">
            <w:pPr>
              <w:rPr>
                <w:sz w:val="22"/>
                <w:szCs w:val="22"/>
              </w:rPr>
            </w:pPr>
            <w:r w:rsidRPr="00B12B9C">
              <w:rPr>
                <w:sz w:val="22"/>
                <w:szCs w:val="22"/>
              </w:rPr>
              <w:t>Прочая закупка товаров, работ и услуг для государственных нужд</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1204</w:t>
            </w:r>
          </w:p>
        </w:tc>
        <w:tc>
          <w:tcPr>
            <w:tcW w:w="1276" w:type="dxa"/>
            <w:shd w:val="clear" w:color="auto" w:fill="auto"/>
            <w:noWrap/>
            <w:vAlign w:val="bottom"/>
            <w:hideMark/>
          </w:tcPr>
          <w:p w:rsidR="00B12B9C" w:rsidRPr="00B12B9C" w:rsidRDefault="00B12B9C" w:rsidP="00B12B9C">
            <w:pPr>
              <w:rPr>
                <w:sz w:val="22"/>
                <w:szCs w:val="22"/>
              </w:rPr>
            </w:pPr>
            <w:r w:rsidRPr="00B12B9C">
              <w:rPr>
                <w:sz w:val="22"/>
                <w:szCs w:val="22"/>
              </w:rPr>
              <w:t>35Е 01 03</w:t>
            </w:r>
          </w:p>
        </w:tc>
        <w:tc>
          <w:tcPr>
            <w:tcW w:w="1134" w:type="dxa"/>
            <w:shd w:val="clear" w:color="auto" w:fill="auto"/>
            <w:noWrap/>
            <w:vAlign w:val="bottom"/>
            <w:hideMark/>
          </w:tcPr>
          <w:p w:rsidR="00B12B9C" w:rsidRPr="00B12B9C" w:rsidRDefault="00B12B9C" w:rsidP="00B12B9C">
            <w:pPr>
              <w:rPr>
                <w:sz w:val="22"/>
                <w:szCs w:val="22"/>
              </w:rPr>
            </w:pPr>
            <w:r w:rsidRPr="00B12B9C">
              <w:rPr>
                <w:sz w:val="22"/>
                <w:szCs w:val="22"/>
              </w:rPr>
              <w:t>244</w:t>
            </w:r>
          </w:p>
        </w:tc>
        <w:tc>
          <w:tcPr>
            <w:tcW w:w="1134" w:type="dxa"/>
            <w:shd w:val="clear" w:color="auto" w:fill="auto"/>
            <w:noWrap/>
            <w:hideMark/>
          </w:tcPr>
          <w:p w:rsidR="00B12B9C" w:rsidRPr="00B12B9C" w:rsidRDefault="00B12B9C" w:rsidP="00B12B9C">
            <w:pPr>
              <w:jc w:val="right"/>
              <w:rPr>
                <w:sz w:val="22"/>
                <w:szCs w:val="22"/>
              </w:rPr>
            </w:pPr>
            <w:r w:rsidRPr="00B12B9C">
              <w:rPr>
                <w:sz w:val="22"/>
                <w:szCs w:val="22"/>
              </w:rPr>
              <w:t> 100,0</w:t>
            </w:r>
          </w:p>
        </w:tc>
      </w:tr>
      <w:tr w:rsidR="00B12B9C" w:rsidRPr="00B12B9C" w:rsidTr="00EB3EB2">
        <w:trPr>
          <w:trHeight w:val="264"/>
        </w:trPr>
        <w:tc>
          <w:tcPr>
            <w:tcW w:w="14454" w:type="dxa"/>
            <w:gridSpan w:val="4"/>
            <w:shd w:val="clear" w:color="auto" w:fill="auto"/>
            <w:vAlign w:val="bottom"/>
            <w:hideMark/>
          </w:tcPr>
          <w:p w:rsidR="00B12B9C" w:rsidRPr="00B12B9C" w:rsidRDefault="00B12B9C" w:rsidP="00B12B9C">
            <w:pPr>
              <w:jc w:val="right"/>
              <w:rPr>
                <w:b/>
                <w:bCs/>
              </w:rPr>
            </w:pPr>
            <w:r w:rsidRPr="00B12B9C">
              <w:rPr>
                <w:b/>
                <w:bCs/>
              </w:rPr>
              <w:t>ИТОГО РАСХОДОВ:</w:t>
            </w:r>
          </w:p>
        </w:tc>
        <w:tc>
          <w:tcPr>
            <w:tcW w:w="1134" w:type="dxa"/>
            <w:shd w:val="clear" w:color="auto" w:fill="auto"/>
          </w:tcPr>
          <w:p w:rsidR="00B12B9C" w:rsidRPr="00B12B9C" w:rsidRDefault="00FA0D56" w:rsidP="00B12B9C">
            <w:pPr>
              <w:jc w:val="right"/>
              <w:rPr>
                <w:b/>
                <w:bCs/>
              </w:rPr>
            </w:pPr>
            <w:r>
              <w:rPr>
                <w:b/>
                <w:bCs/>
              </w:rPr>
              <w:t>16 315,5</w:t>
            </w:r>
          </w:p>
        </w:tc>
      </w:tr>
    </w:tbl>
    <w:p w:rsidR="00792AD0" w:rsidRPr="00ED6A20" w:rsidRDefault="00792AD0" w:rsidP="00792AD0">
      <w:pPr>
        <w:rPr>
          <w:sz w:val="22"/>
          <w:szCs w:val="22"/>
        </w:rPr>
        <w:sectPr w:rsidR="00792AD0" w:rsidRPr="00ED6A20" w:rsidSect="002C2FB8">
          <w:footerReference w:type="default" r:id="rId11"/>
          <w:pgSz w:w="16838" w:h="11906" w:orient="landscape" w:code="9"/>
          <w:pgMar w:top="851" w:right="567" w:bottom="1134" w:left="567" w:header="0" w:footer="543" w:gutter="0"/>
          <w:cols w:space="720"/>
        </w:sectPr>
      </w:pPr>
    </w:p>
    <w:p w:rsidR="00C07396" w:rsidRDefault="00792AD0" w:rsidP="00B52F83">
      <w:pPr>
        <w:pStyle w:val="ac"/>
        <w:ind w:left="10915"/>
        <w:jc w:val="both"/>
        <w:rPr>
          <w:szCs w:val="28"/>
          <w:lang w:val="ru-RU"/>
        </w:rPr>
      </w:pPr>
      <w:r w:rsidRPr="001F2ADB">
        <w:rPr>
          <w:szCs w:val="28"/>
        </w:rPr>
        <w:lastRenderedPageBreak/>
        <w:t xml:space="preserve">Приложение </w:t>
      </w:r>
      <w:r w:rsidR="00DF278F">
        <w:rPr>
          <w:szCs w:val="28"/>
        </w:rPr>
        <w:t>6</w:t>
      </w:r>
      <w:r>
        <w:rPr>
          <w:szCs w:val="28"/>
        </w:rPr>
        <w:t xml:space="preserve"> </w:t>
      </w:r>
    </w:p>
    <w:p w:rsidR="00C07396" w:rsidRPr="00B52F83" w:rsidRDefault="00C07396" w:rsidP="00B52F83">
      <w:pPr>
        <w:pStyle w:val="ac"/>
        <w:ind w:left="10915"/>
        <w:jc w:val="both"/>
        <w:rPr>
          <w:lang w:val="ru-RU" w:eastAsia="ru-RU"/>
        </w:rPr>
      </w:pPr>
      <w:r w:rsidRPr="00B01CD4">
        <w:rPr>
          <w:szCs w:val="28"/>
          <w:lang w:val="ru-RU" w:eastAsia="ru-RU"/>
        </w:rPr>
        <w:t>к решению Совета депутатов муниципального округа Северное Медведково</w:t>
      </w:r>
      <w:r>
        <w:rPr>
          <w:szCs w:val="28"/>
          <w:lang w:val="ru-RU" w:eastAsia="ru-RU"/>
        </w:rPr>
        <w:t xml:space="preserve"> </w:t>
      </w:r>
      <w:r w:rsidRPr="00C07396">
        <w:t xml:space="preserve">«О бюджете </w:t>
      </w:r>
      <w:r w:rsidRPr="00C07396">
        <w:rPr>
          <w:lang w:val="ru-RU"/>
        </w:rPr>
        <w:t xml:space="preserve">муниципального округа Северное Медведково </w:t>
      </w:r>
      <w:r w:rsidRPr="00C07396">
        <w:t>на 201</w:t>
      </w:r>
      <w:r w:rsidR="00F0728C">
        <w:rPr>
          <w:lang w:val="ru-RU"/>
        </w:rPr>
        <w:t>6</w:t>
      </w:r>
      <w:r w:rsidRPr="00C07396">
        <w:t xml:space="preserve"> год»</w:t>
      </w:r>
      <w:r w:rsidR="00B52F83">
        <w:rPr>
          <w:lang w:val="ru-RU" w:eastAsia="ru-RU"/>
        </w:rPr>
        <w:t xml:space="preserve"> </w:t>
      </w:r>
      <w:r w:rsidR="00B52F83">
        <w:rPr>
          <w:szCs w:val="28"/>
          <w:lang w:val="ru-RU" w:eastAsia="ru-RU"/>
        </w:rPr>
        <w:t>от «</w:t>
      </w:r>
      <w:r w:rsidRPr="00B01CD4">
        <w:rPr>
          <w:szCs w:val="28"/>
          <w:lang w:val="ru-RU" w:eastAsia="ru-RU"/>
        </w:rPr>
        <w:t>__</w:t>
      </w:r>
      <w:proofErr w:type="gramStart"/>
      <w:r w:rsidRPr="00B01CD4">
        <w:rPr>
          <w:szCs w:val="28"/>
          <w:lang w:val="ru-RU" w:eastAsia="ru-RU"/>
        </w:rPr>
        <w:t>_</w:t>
      </w:r>
      <w:r w:rsidR="00B52F83">
        <w:rPr>
          <w:szCs w:val="28"/>
          <w:lang w:val="ru-RU" w:eastAsia="ru-RU"/>
        </w:rPr>
        <w:t>»_</w:t>
      </w:r>
      <w:proofErr w:type="gramEnd"/>
      <w:r w:rsidR="00B52F83">
        <w:rPr>
          <w:szCs w:val="28"/>
          <w:lang w:val="ru-RU" w:eastAsia="ru-RU"/>
        </w:rPr>
        <w:t>____</w:t>
      </w:r>
      <w:r w:rsidRPr="00B01CD4">
        <w:rPr>
          <w:szCs w:val="28"/>
          <w:lang w:val="ru-RU" w:eastAsia="ru-RU"/>
        </w:rPr>
        <w:t>___201</w:t>
      </w:r>
      <w:r w:rsidR="00F0728C">
        <w:rPr>
          <w:szCs w:val="28"/>
          <w:lang w:val="ru-RU" w:eastAsia="ru-RU"/>
        </w:rPr>
        <w:t>5</w:t>
      </w:r>
      <w:r w:rsidRPr="00B01CD4">
        <w:rPr>
          <w:szCs w:val="28"/>
          <w:lang w:val="ru-RU" w:eastAsia="ru-RU"/>
        </w:rPr>
        <w:t xml:space="preserve"> года № ___</w:t>
      </w:r>
      <w:r w:rsidR="00B52F83">
        <w:rPr>
          <w:szCs w:val="28"/>
          <w:lang w:val="ru-RU" w:eastAsia="ru-RU"/>
        </w:rPr>
        <w:t>-СД</w:t>
      </w:r>
    </w:p>
    <w:p w:rsidR="00A32951" w:rsidRDefault="00A32951" w:rsidP="00C07396">
      <w:pPr>
        <w:adjustRightInd w:val="0"/>
        <w:jc w:val="both"/>
        <w:rPr>
          <w:sz w:val="28"/>
          <w:szCs w:val="28"/>
        </w:rPr>
      </w:pPr>
    </w:p>
    <w:tbl>
      <w:tblPr>
        <w:tblW w:w="16035" w:type="dxa"/>
        <w:tblInd w:w="91" w:type="dxa"/>
        <w:tblLayout w:type="fixed"/>
        <w:tblLook w:val="0000" w:firstRow="0" w:lastRow="0" w:firstColumn="0" w:lastColumn="0" w:noHBand="0" w:noVBand="0"/>
      </w:tblPr>
      <w:tblGrid>
        <w:gridCol w:w="22"/>
        <w:gridCol w:w="9351"/>
        <w:gridCol w:w="1276"/>
        <w:gridCol w:w="1276"/>
        <w:gridCol w:w="1276"/>
        <w:gridCol w:w="1134"/>
        <w:gridCol w:w="1134"/>
        <w:gridCol w:w="566"/>
      </w:tblGrid>
      <w:tr w:rsidR="00792AD0" w:rsidRPr="003B7D03" w:rsidTr="00EB3EB2">
        <w:trPr>
          <w:trHeight w:val="784"/>
        </w:trPr>
        <w:tc>
          <w:tcPr>
            <w:tcW w:w="16035" w:type="dxa"/>
            <w:gridSpan w:val="8"/>
            <w:tcBorders>
              <w:top w:val="nil"/>
              <w:left w:val="nil"/>
              <w:bottom w:val="nil"/>
              <w:right w:val="nil"/>
            </w:tcBorders>
            <w:shd w:val="clear" w:color="auto" w:fill="auto"/>
            <w:vAlign w:val="center"/>
          </w:tcPr>
          <w:p w:rsidR="00792AD0" w:rsidRPr="005D4A8E" w:rsidRDefault="00792AD0" w:rsidP="004007B4">
            <w:pPr>
              <w:jc w:val="center"/>
              <w:rPr>
                <w:b/>
                <w:bCs/>
              </w:rPr>
            </w:pPr>
            <w:r w:rsidRPr="005D4A8E">
              <w:rPr>
                <w:b/>
                <w:bCs/>
              </w:rPr>
              <w:t xml:space="preserve">Ведомственная структура расходов бюджета муниципального </w:t>
            </w:r>
            <w:r>
              <w:rPr>
                <w:b/>
                <w:bCs/>
              </w:rPr>
              <w:t>округа Северное</w:t>
            </w:r>
            <w:r w:rsidRPr="005D4A8E">
              <w:rPr>
                <w:b/>
                <w:bCs/>
              </w:rPr>
              <w:t xml:space="preserve"> Медведково </w:t>
            </w:r>
            <w:r>
              <w:rPr>
                <w:b/>
                <w:bCs/>
              </w:rPr>
              <w:t>на 201</w:t>
            </w:r>
            <w:r w:rsidR="00EB3EB2">
              <w:rPr>
                <w:b/>
                <w:bCs/>
              </w:rPr>
              <w:t>6</w:t>
            </w:r>
            <w:r w:rsidR="003B082B">
              <w:rPr>
                <w:b/>
                <w:bCs/>
              </w:rPr>
              <w:t xml:space="preserve"> </w:t>
            </w:r>
            <w:r w:rsidRPr="005D4A8E">
              <w:rPr>
                <w:b/>
                <w:bCs/>
              </w:rPr>
              <w:t>год</w:t>
            </w:r>
          </w:p>
          <w:p w:rsidR="00792AD0" w:rsidRPr="003B7D03" w:rsidRDefault="00792AD0" w:rsidP="004007B4">
            <w:pPr>
              <w:jc w:val="center"/>
              <w:rPr>
                <w:b/>
                <w:bCs/>
                <w:sz w:val="22"/>
                <w:szCs w:val="22"/>
              </w:rPr>
            </w:pP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528"/>
          <w:tblHeader/>
        </w:trPr>
        <w:tc>
          <w:tcPr>
            <w:tcW w:w="9351" w:type="dxa"/>
            <w:shd w:val="clear" w:color="auto" w:fill="auto"/>
            <w:noWrap/>
            <w:hideMark/>
          </w:tcPr>
          <w:p w:rsidR="00EB3EB2" w:rsidRPr="00EB3EB2" w:rsidRDefault="00EB3EB2" w:rsidP="00EB3EB2">
            <w:pPr>
              <w:jc w:val="center"/>
              <w:rPr>
                <w:sz w:val="22"/>
                <w:szCs w:val="22"/>
              </w:rPr>
            </w:pPr>
            <w:r w:rsidRPr="00EB3EB2">
              <w:rPr>
                <w:sz w:val="22"/>
                <w:szCs w:val="22"/>
              </w:rPr>
              <w:t>Наименование</w:t>
            </w:r>
          </w:p>
        </w:tc>
        <w:tc>
          <w:tcPr>
            <w:tcW w:w="1276" w:type="dxa"/>
          </w:tcPr>
          <w:p w:rsidR="00EB3EB2" w:rsidRPr="00EB3EB2" w:rsidRDefault="00EB3EB2" w:rsidP="00EB3EB2">
            <w:pPr>
              <w:jc w:val="center"/>
              <w:rPr>
                <w:sz w:val="22"/>
                <w:szCs w:val="22"/>
              </w:rPr>
            </w:pPr>
            <w:r w:rsidRPr="00EB3EB2">
              <w:rPr>
                <w:sz w:val="22"/>
                <w:szCs w:val="22"/>
              </w:rPr>
              <w:t>Код ведомства</w:t>
            </w:r>
          </w:p>
        </w:tc>
        <w:tc>
          <w:tcPr>
            <w:tcW w:w="1276" w:type="dxa"/>
            <w:shd w:val="clear" w:color="auto" w:fill="auto"/>
            <w:hideMark/>
          </w:tcPr>
          <w:p w:rsidR="00EB3EB2" w:rsidRPr="00EB3EB2" w:rsidRDefault="00EB3EB2" w:rsidP="00EB3EB2">
            <w:pPr>
              <w:rPr>
                <w:sz w:val="22"/>
                <w:szCs w:val="22"/>
              </w:rPr>
            </w:pPr>
            <w:r w:rsidRPr="00EB3EB2">
              <w:rPr>
                <w:sz w:val="22"/>
                <w:szCs w:val="22"/>
              </w:rPr>
              <w:t>Раздел. Подраздел</w:t>
            </w:r>
          </w:p>
        </w:tc>
        <w:tc>
          <w:tcPr>
            <w:tcW w:w="1276" w:type="dxa"/>
            <w:shd w:val="clear" w:color="auto" w:fill="auto"/>
            <w:hideMark/>
          </w:tcPr>
          <w:p w:rsidR="00EB3EB2" w:rsidRPr="00EB3EB2" w:rsidRDefault="00EB3EB2" w:rsidP="00EB3EB2">
            <w:pPr>
              <w:rPr>
                <w:sz w:val="22"/>
                <w:szCs w:val="22"/>
              </w:rPr>
            </w:pPr>
            <w:r w:rsidRPr="00EB3EB2">
              <w:rPr>
                <w:sz w:val="22"/>
                <w:szCs w:val="22"/>
              </w:rPr>
              <w:t>Целевая статья</w:t>
            </w:r>
          </w:p>
        </w:tc>
        <w:tc>
          <w:tcPr>
            <w:tcW w:w="1134" w:type="dxa"/>
            <w:shd w:val="clear" w:color="auto" w:fill="auto"/>
            <w:hideMark/>
          </w:tcPr>
          <w:p w:rsidR="00EB3EB2" w:rsidRPr="00EB3EB2" w:rsidRDefault="00EB3EB2" w:rsidP="00EB3EB2">
            <w:pPr>
              <w:rPr>
                <w:sz w:val="22"/>
                <w:szCs w:val="22"/>
              </w:rPr>
            </w:pPr>
            <w:r w:rsidRPr="00EB3EB2">
              <w:rPr>
                <w:sz w:val="22"/>
                <w:szCs w:val="22"/>
              </w:rPr>
              <w:t>Вид расходов</w:t>
            </w:r>
          </w:p>
        </w:tc>
        <w:tc>
          <w:tcPr>
            <w:tcW w:w="1134" w:type="dxa"/>
            <w:shd w:val="clear" w:color="auto" w:fill="auto"/>
            <w:hideMark/>
          </w:tcPr>
          <w:p w:rsidR="00EB3EB2" w:rsidRPr="00EB3EB2" w:rsidRDefault="00EB3EB2" w:rsidP="00EB3EB2">
            <w:pPr>
              <w:rPr>
                <w:sz w:val="22"/>
                <w:szCs w:val="22"/>
              </w:rPr>
            </w:pPr>
            <w:r w:rsidRPr="00EB3EB2">
              <w:rPr>
                <w:sz w:val="22"/>
                <w:szCs w:val="22"/>
              </w:rPr>
              <w:t xml:space="preserve">  Сумма (</w:t>
            </w:r>
            <w:proofErr w:type="spellStart"/>
            <w:r w:rsidRPr="00EB3EB2">
              <w:rPr>
                <w:sz w:val="22"/>
                <w:szCs w:val="22"/>
              </w:rPr>
              <w:t>тыс.руб</w:t>
            </w:r>
            <w:proofErr w:type="spellEnd"/>
            <w:r w:rsidRPr="00EB3EB2">
              <w:rPr>
                <w:sz w:val="22"/>
                <w:szCs w:val="22"/>
              </w:rPr>
              <w:t>)</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hideMark/>
          </w:tcPr>
          <w:p w:rsidR="00EB3EB2" w:rsidRPr="00EB3EB2" w:rsidRDefault="00EB3EB2" w:rsidP="00EB3EB2">
            <w:pPr>
              <w:rPr>
                <w:b/>
                <w:bCs/>
              </w:rPr>
            </w:pPr>
            <w:r w:rsidRPr="00EB3EB2">
              <w:rPr>
                <w:b/>
                <w:bCs/>
              </w:rPr>
              <w:t>ОБЩЕГОСУДАРСТВЕННЫЕ ВОПРОСЫ</w:t>
            </w:r>
          </w:p>
        </w:tc>
        <w:tc>
          <w:tcPr>
            <w:tcW w:w="1276" w:type="dxa"/>
            <w:vAlign w:val="bottom"/>
          </w:tcPr>
          <w:p w:rsidR="00EB3EB2" w:rsidRPr="00EB3EB2" w:rsidRDefault="00EB3EB2" w:rsidP="00EB3EB2">
            <w:pPr>
              <w:jc w:val="center"/>
              <w:rPr>
                <w:b/>
                <w:bCs/>
              </w:rPr>
            </w:pPr>
            <w:r w:rsidRPr="00EB3EB2">
              <w:rPr>
                <w:b/>
                <w:bCs/>
              </w:rPr>
              <w:t>900</w:t>
            </w:r>
          </w:p>
        </w:tc>
        <w:tc>
          <w:tcPr>
            <w:tcW w:w="1276" w:type="dxa"/>
            <w:shd w:val="clear" w:color="auto" w:fill="auto"/>
            <w:noWrap/>
            <w:hideMark/>
          </w:tcPr>
          <w:p w:rsidR="00EB3EB2" w:rsidRPr="00EB3EB2" w:rsidRDefault="00EB3EB2" w:rsidP="00EB3EB2">
            <w:pPr>
              <w:rPr>
                <w:b/>
                <w:bCs/>
              </w:rPr>
            </w:pPr>
            <w:r w:rsidRPr="00EB3EB2">
              <w:rPr>
                <w:b/>
                <w:bCs/>
              </w:rPr>
              <w:t>0100</w:t>
            </w:r>
          </w:p>
        </w:tc>
        <w:tc>
          <w:tcPr>
            <w:tcW w:w="1276" w:type="dxa"/>
            <w:shd w:val="clear" w:color="auto" w:fill="auto"/>
            <w:noWrap/>
            <w:hideMark/>
          </w:tcPr>
          <w:p w:rsidR="00EB3EB2" w:rsidRPr="00EB3EB2" w:rsidRDefault="00EB3EB2" w:rsidP="00EB3EB2">
            <w:pPr>
              <w:rPr>
                <w:b/>
                <w:bCs/>
              </w:rPr>
            </w:pPr>
            <w:r w:rsidRPr="00EB3EB2">
              <w:rPr>
                <w:b/>
                <w:bCs/>
              </w:rPr>
              <w:t> </w:t>
            </w:r>
          </w:p>
        </w:tc>
        <w:tc>
          <w:tcPr>
            <w:tcW w:w="1134" w:type="dxa"/>
            <w:shd w:val="clear" w:color="auto" w:fill="auto"/>
            <w:noWrap/>
            <w:hideMark/>
          </w:tcPr>
          <w:p w:rsidR="00EB3EB2" w:rsidRPr="00EB3EB2" w:rsidRDefault="00EB3EB2" w:rsidP="00EB3EB2">
            <w:pPr>
              <w:rPr>
                <w:b/>
                <w:bCs/>
              </w:rPr>
            </w:pPr>
            <w:r w:rsidRPr="00EB3EB2">
              <w:rPr>
                <w:b/>
                <w:bCs/>
              </w:rPr>
              <w:t> </w:t>
            </w:r>
          </w:p>
        </w:tc>
        <w:tc>
          <w:tcPr>
            <w:tcW w:w="1134" w:type="dxa"/>
            <w:shd w:val="clear" w:color="auto" w:fill="auto"/>
            <w:noWrap/>
            <w:hideMark/>
          </w:tcPr>
          <w:p w:rsidR="00EB3EB2" w:rsidRPr="00EB3EB2" w:rsidRDefault="004C5C12" w:rsidP="00EB3EB2">
            <w:pPr>
              <w:jc w:val="right"/>
              <w:rPr>
                <w:b/>
                <w:bCs/>
              </w:rPr>
            </w:pPr>
            <w:r>
              <w:rPr>
                <w:b/>
                <w:bCs/>
              </w:rPr>
              <w:t>10 747,0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425"/>
        </w:trPr>
        <w:tc>
          <w:tcPr>
            <w:tcW w:w="9351" w:type="dxa"/>
            <w:shd w:val="clear" w:color="auto" w:fill="auto"/>
            <w:vAlign w:val="bottom"/>
            <w:hideMark/>
          </w:tcPr>
          <w:p w:rsidR="00EB3EB2" w:rsidRPr="00EB3EB2" w:rsidRDefault="00EB3EB2" w:rsidP="00EB3EB2">
            <w:pPr>
              <w:rPr>
                <w:b/>
                <w:bCs/>
                <w:sz w:val="22"/>
                <w:szCs w:val="22"/>
              </w:rPr>
            </w:pPr>
            <w:r w:rsidRPr="00EB3EB2">
              <w:rPr>
                <w:b/>
                <w:bCs/>
                <w:sz w:val="22"/>
                <w:szCs w:val="22"/>
              </w:rPr>
              <w:t>Функционирование высшего должностного лица субъекта Российской Федерации и муниципального образования</w:t>
            </w:r>
          </w:p>
        </w:tc>
        <w:tc>
          <w:tcPr>
            <w:tcW w:w="1276" w:type="dxa"/>
            <w:vAlign w:val="bottom"/>
          </w:tcPr>
          <w:p w:rsidR="00EB3EB2" w:rsidRPr="00EB3EB2" w:rsidRDefault="00EB3EB2" w:rsidP="00EB3EB2">
            <w:pPr>
              <w:jc w:val="center"/>
              <w:rPr>
                <w:b/>
                <w:bCs/>
                <w:sz w:val="22"/>
                <w:szCs w:val="22"/>
              </w:rPr>
            </w:pPr>
            <w:r w:rsidRPr="00EB3EB2">
              <w:rPr>
                <w:b/>
                <w:bCs/>
                <w:sz w:val="22"/>
                <w:szCs w:val="22"/>
              </w:rPr>
              <w:t>900</w:t>
            </w:r>
          </w:p>
        </w:tc>
        <w:tc>
          <w:tcPr>
            <w:tcW w:w="1276" w:type="dxa"/>
            <w:shd w:val="clear" w:color="auto" w:fill="auto"/>
            <w:noWrap/>
            <w:vAlign w:val="bottom"/>
            <w:hideMark/>
          </w:tcPr>
          <w:p w:rsidR="00EB3EB2" w:rsidRPr="00EB3EB2" w:rsidRDefault="00EB3EB2" w:rsidP="00EB3EB2">
            <w:pPr>
              <w:rPr>
                <w:b/>
                <w:bCs/>
                <w:sz w:val="22"/>
                <w:szCs w:val="22"/>
              </w:rPr>
            </w:pPr>
            <w:r w:rsidRPr="00EB3EB2">
              <w:rPr>
                <w:b/>
                <w:bCs/>
                <w:sz w:val="22"/>
                <w:szCs w:val="22"/>
              </w:rPr>
              <w:t>0102</w:t>
            </w:r>
          </w:p>
        </w:tc>
        <w:tc>
          <w:tcPr>
            <w:tcW w:w="1276" w:type="dxa"/>
            <w:shd w:val="clear" w:color="auto" w:fill="auto"/>
            <w:noWrap/>
            <w:vAlign w:val="bottom"/>
            <w:hideMark/>
          </w:tcPr>
          <w:p w:rsidR="00EB3EB2" w:rsidRPr="00EB3EB2" w:rsidRDefault="00EB3EB2" w:rsidP="00EB3EB2">
            <w:pPr>
              <w:rPr>
                <w:b/>
                <w:bCs/>
                <w:sz w:val="22"/>
                <w:szCs w:val="22"/>
              </w:rPr>
            </w:pPr>
            <w:r w:rsidRPr="00EB3EB2">
              <w:rPr>
                <w:b/>
                <w:bCs/>
                <w:sz w:val="22"/>
                <w:szCs w:val="22"/>
              </w:rPr>
              <w:t> </w:t>
            </w:r>
          </w:p>
        </w:tc>
        <w:tc>
          <w:tcPr>
            <w:tcW w:w="1134" w:type="dxa"/>
            <w:shd w:val="clear" w:color="auto" w:fill="auto"/>
            <w:noWrap/>
            <w:vAlign w:val="bottom"/>
            <w:hideMark/>
          </w:tcPr>
          <w:p w:rsidR="00EB3EB2" w:rsidRPr="00EB3EB2" w:rsidRDefault="00EB3EB2" w:rsidP="00EB3EB2">
            <w:pPr>
              <w:rPr>
                <w:b/>
                <w:bCs/>
                <w:sz w:val="22"/>
                <w:szCs w:val="22"/>
              </w:rPr>
            </w:pPr>
            <w:r w:rsidRPr="00EB3EB2">
              <w:rPr>
                <w:b/>
                <w:bCs/>
                <w:sz w:val="22"/>
                <w:szCs w:val="22"/>
              </w:rPr>
              <w:t> </w:t>
            </w:r>
          </w:p>
        </w:tc>
        <w:tc>
          <w:tcPr>
            <w:tcW w:w="1134" w:type="dxa"/>
            <w:shd w:val="clear" w:color="auto" w:fill="auto"/>
            <w:noWrap/>
            <w:vAlign w:val="bottom"/>
          </w:tcPr>
          <w:p w:rsidR="00EB3EB2" w:rsidRPr="00EB3EB2" w:rsidRDefault="004C5C12" w:rsidP="00EB3EB2">
            <w:pPr>
              <w:jc w:val="right"/>
              <w:rPr>
                <w:b/>
                <w:bCs/>
                <w:sz w:val="22"/>
                <w:szCs w:val="22"/>
              </w:rPr>
            </w:pPr>
            <w:r>
              <w:rPr>
                <w:b/>
                <w:bCs/>
                <w:sz w:val="22"/>
                <w:szCs w:val="22"/>
              </w:rPr>
              <w:t>1 825,0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37"/>
        </w:trPr>
        <w:tc>
          <w:tcPr>
            <w:tcW w:w="9351" w:type="dxa"/>
            <w:shd w:val="clear" w:color="auto" w:fill="auto"/>
            <w:vAlign w:val="bottom"/>
            <w:hideMark/>
          </w:tcPr>
          <w:p w:rsidR="00EB3EB2" w:rsidRPr="00EB3EB2" w:rsidRDefault="00EB3EB2" w:rsidP="00EB3EB2">
            <w:pPr>
              <w:rPr>
                <w:b/>
                <w:sz w:val="22"/>
                <w:szCs w:val="22"/>
              </w:rPr>
            </w:pPr>
            <w:r w:rsidRPr="00EB3EB2">
              <w:rPr>
                <w:b/>
                <w:sz w:val="22"/>
                <w:szCs w:val="22"/>
              </w:rPr>
              <w:t>Руководство и управление в сфере установленных функций органов государственной власти города Москвы</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0102</w:t>
            </w: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31А 01 00</w:t>
            </w:r>
          </w:p>
        </w:tc>
        <w:tc>
          <w:tcPr>
            <w:tcW w:w="1134" w:type="dxa"/>
            <w:shd w:val="clear" w:color="auto" w:fill="auto"/>
            <w:noWrap/>
            <w:vAlign w:val="bottom"/>
            <w:hideMark/>
          </w:tcPr>
          <w:p w:rsidR="00EB3EB2" w:rsidRPr="00EB3EB2" w:rsidRDefault="00EB3EB2" w:rsidP="00EB3EB2">
            <w:pPr>
              <w:rPr>
                <w:b/>
                <w:bCs/>
                <w:sz w:val="22"/>
                <w:szCs w:val="22"/>
              </w:rPr>
            </w:pPr>
            <w:r w:rsidRPr="00EB3EB2">
              <w:rPr>
                <w:b/>
                <w:bCs/>
                <w:sz w:val="22"/>
                <w:szCs w:val="22"/>
              </w:rPr>
              <w:t> </w:t>
            </w:r>
          </w:p>
        </w:tc>
        <w:tc>
          <w:tcPr>
            <w:tcW w:w="1134" w:type="dxa"/>
            <w:shd w:val="clear" w:color="auto" w:fill="auto"/>
            <w:noWrap/>
            <w:vAlign w:val="bottom"/>
          </w:tcPr>
          <w:p w:rsidR="00EB3EB2" w:rsidRPr="00EB3EB2" w:rsidRDefault="004C5C12" w:rsidP="00EB3EB2">
            <w:pPr>
              <w:jc w:val="right"/>
              <w:rPr>
                <w:b/>
                <w:bCs/>
                <w:sz w:val="22"/>
                <w:szCs w:val="22"/>
              </w:rPr>
            </w:pPr>
            <w:r>
              <w:rPr>
                <w:b/>
                <w:bCs/>
                <w:sz w:val="22"/>
                <w:szCs w:val="22"/>
              </w:rPr>
              <w:t>1 773,0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hideMark/>
          </w:tcPr>
          <w:p w:rsidR="00EB3EB2" w:rsidRPr="00EB3EB2" w:rsidRDefault="00EB3EB2" w:rsidP="00EB3EB2">
            <w:pPr>
              <w:rPr>
                <w:b/>
                <w:sz w:val="22"/>
                <w:szCs w:val="22"/>
              </w:rPr>
            </w:pPr>
            <w:r w:rsidRPr="00EB3EB2">
              <w:rPr>
                <w:b/>
                <w:sz w:val="22"/>
                <w:szCs w:val="22"/>
              </w:rPr>
              <w:t>Глава муниципального образования</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0102</w:t>
            </w: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31 А 01 01</w:t>
            </w:r>
          </w:p>
        </w:tc>
        <w:tc>
          <w:tcPr>
            <w:tcW w:w="1134" w:type="dxa"/>
            <w:shd w:val="clear" w:color="auto" w:fill="auto"/>
            <w:noWrap/>
            <w:vAlign w:val="bottom"/>
            <w:hideMark/>
          </w:tcPr>
          <w:p w:rsidR="00EB3EB2" w:rsidRPr="00EB3EB2" w:rsidRDefault="00EB3EB2" w:rsidP="00EB3EB2">
            <w:pPr>
              <w:rPr>
                <w:b/>
                <w:bCs/>
                <w:sz w:val="22"/>
                <w:szCs w:val="22"/>
              </w:rPr>
            </w:pPr>
            <w:r w:rsidRPr="00EB3EB2">
              <w:rPr>
                <w:b/>
                <w:bCs/>
                <w:sz w:val="22"/>
                <w:szCs w:val="22"/>
              </w:rPr>
              <w:t> </w:t>
            </w:r>
          </w:p>
        </w:tc>
        <w:tc>
          <w:tcPr>
            <w:tcW w:w="1134" w:type="dxa"/>
            <w:shd w:val="clear" w:color="auto" w:fill="auto"/>
            <w:noWrap/>
            <w:vAlign w:val="bottom"/>
          </w:tcPr>
          <w:p w:rsidR="00EB3EB2" w:rsidRPr="00EB3EB2" w:rsidRDefault="004C5C12" w:rsidP="00EB3EB2">
            <w:pPr>
              <w:jc w:val="right"/>
              <w:rPr>
                <w:b/>
                <w:bCs/>
                <w:sz w:val="22"/>
                <w:szCs w:val="22"/>
              </w:rPr>
            </w:pPr>
            <w:r>
              <w:rPr>
                <w:b/>
                <w:bCs/>
                <w:sz w:val="22"/>
                <w:szCs w:val="22"/>
              </w:rPr>
              <w:t>1 773,0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tcPr>
          <w:p w:rsidR="00EB3EB2" w:rsidRPr="00EB3EB2" w:rsidRDefault="00EB3EB2" w:rsidP="00EB3EB2">
            <w:pPr>
              <w:rPr>
                <w:b/>
                <w:sz w:val="22"/>
                <w:szCs w:val="22"/>
              </w:rPr>
            </w:pPr>
            <w:r w:rsidRPr="00EB3EB2">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0102</w:t>
            </w: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31 А 01 01</w:t>
            </w:r>
          </w:p>
        </w:tc>
        <w:tc>
          <w:tcPr>
            <w:tcW w:w="1134" w:type="dxa"/>
            <w:shd w:val="clear" w:color="auto" w:fill="auto"/>
            <w:noWrap/>
            <w:vAlign w:val="bottom"/>
          </w:tcPr>
          <w:p w:rsidR="00EB3EB2" w:rsidRPr="00EB3EB2" w:rsidRDefault="00EB3EB2" w:rsidP="00EB3EB2">
            <w:pPr>
              <w:rPr>
                <w:b/>
                <w:sz w:val="22"/>
                <w:szCs w:val="22"/>
              </w:rPr>
            </w:pPr>
            <w:r w:rsidRPr="00EB3EB2">
              <w:rPr>
                <w:b/>
                <w:sz w:val="22"/>
                <w:szCs w:val="22"/>
              </w:rPr>
              <w:t>100</w:t>
            </w:r>
          </w:p>
        </w:tc>
        <w:tc>
          <w:tcPr>
            <w:tcW w:w="1134" w:type="dxa"/>
            <w:shd w:val="clear" w:color="auto" w:fill="auto"/>
            <w:noWrap/>
            <w:vAlign w:val="bottom"/>
          </w:tcPr>
          <w:p w:rsidR="00EB3EB2" w:rsidRPr="00EB3EB2" w:rsidRDefault="000A2B05" w:rsidP="00EB3EB2">
            <w:pPr>
              <w:jc w:val="right"/>
              <w:rPr>
                <w:b/>
                <w:sz w:val="22"/>
                <w:szCs w:val="22"/>
              </w:rPr>
            </w:pPr>
            <w:r>
              <w:rPr>
                <w:b/>
                <w:sz w:val="22"/>
                <w:szCs w:val="22"/>
              </w:rPr>
              <w:t>1 711,0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tcPr>
          <w:p w:rsidR="00EB3EB2" w:rsidRPr="00EB3EB2" w:rsidRDefault="00EB3EB2" w:rsidP="00EB3EB2">
            <w:pPr>
              <w:rPr>
                <w:b/>
                <w:sz w:val="22"/>
                <w:szCs w:val="22"/>
              </w:rPr>
            </w:pPr>
            <w:r w:rsidRPr="00EB3EB2">
              <w:rPr>
                <w:b/>
                <w:sz w:val="22"/>
                <w:szCs w:val="22"/>
              </w:rPr>
              <w:t>Расходы на выплаты персоналу государственных (муниципальных)</w:t>
            </w:r>
          </w:p>
          <w:p w:rsidR="00EB3EB2" w:rsidRPr="00EB3EB2" w:rsidRDefault="00EB3EB2" w:rsidP="00EB3EB2">
            <w:pPr>
              <w:rPr>
                <w:b/>
                <w:sz w:val="22"/>
                <w:szCs w:val="22"/>
              </w:rPr>
            </w:pPr>
            <w:r w:rsidRPr="00EB3EB2">
              <w:rPr>
                <w:b/>
                <w:sz w:val="22"/>
                <w:szCs w:val="22"/>
              </w:rPr>
              <w:t>органов</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0102</w:t>
            </w: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31 А 01 01</w:t>
            </w:r>
          </w:p>
        </w:tc>
        <w:tc>
          <w:tcPr>
            <w:tcW w:w="1134" w:type="dxa"/>
            <w:shd w:val="clear" w:color="auto" w:fill="auto"/>
            <w:noWrap/>
            <w:vAlign w:val="bottom"/>
          </w:tcPr>
          <w:p w:rsidR="00EB3EB2" w:rsidRPr="00EB3EB2" w:rsidRDefault="00EB3EB2" w:rsidP="00EB3EB2">
            <w:pPr>
              <w:rPr>
                <w:b/>
                <w:sz w:val="22"/>
                <w:szCs w:val="22"/>
              </w:rPr>
            </w:pPr>
            <w:r w:rsidRPr="00EB3EB2">
              <w:rPr>
                <w:b/>
                <w:sz w:val="22"/>
                <w:szCs w:val="22"/>
              </w:rPr>
              <w:t>120</w:t>
            </w:r>
          </w:p>
        </w:tc>
        <w:tc>
          <w:tcPr>
            <w:tcW w:w="1134" w:type="dxa"/>
            <w:shd w:val="clear" w:color="auto" w:fill="auto"/>
            <w:noWrap/>
            <w:vAlign w:val="bottom"/>
          </w:tcPr>
          <w:p w:rsidR="00EB3EB2" w:rsidRPr="00EB3EB2" w:rsidRDefault="000A2B05" w:rsidP="00EB3EB2">
            <w:pPr>
              <w:jc w:val="right"/>
              <w:rPr>
                <w:b/>
                <w:sz w:val="22"/>
                <w:szCs w:val="22"/>
              </w:rPr>
            </w:pPr>
            <w:r>
              <w:rPr>
                <w:b/>
                <w:sz w:val="22"/>
                <w:szCs w:val="22"/>
              </w:rPr>
              <w:t>1 711,0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19"/>
        </w:trPr>
        <w:tc>
          <w:tcPr>
            <w:tcW w:w="9351" w:type="dxa"/>
            <w:shd w:val="clear" w:color="auto" w:fill="auto"/>
            <w:vAlign w:val="bottom"/>
            <w:hideMark/>
          </w:tcPr>
          <w:p w:rsidR="00EB3EB2" w:rsidRPr="00EB3EB2" w:rsidRDefault="00EB3EB2" w:rsidP="00EB3EB2">
            <w:pPr>
              <w:rPr>
                <w:sz w:val="22"/>
                <w:szCs w:val="22"/>
              </w:rPr>
            </w:pPr>
            <w:r w:rsidRPr="00EB3EB2">
              <w:rPr>
                <w:sz w:val="22"/>
                <w:szCs w:val="22"/>
              </w:rPr>
              <w:t>Фонд оплаты труда и страховые взносы</w:t>
            </w:r>
          </w:p>
        </w:tc>
        <w:tc>
          <w:tcPr>
            <w:tcW w:w="1276" w:type="dxa"/>
            <w:vAlign w:val="bottom"/>
          </w:tcPr>
          <w:p w:rsidR="00EB3EB2" w:rsidRPr="00EB3EB2" w:rsidRDefault="00EB3EB2" w:rsidP="00EB3EB2">
            <w:pPr>
              <w:jc w:val="center"/>
              <w:rPr>
                <w:sz w:val="22"/>
                <w:szCs w:val="22"/>
              </w:rPr>
            </w:pPr>
          </w:p>
        </w:tc>
        <w:tc>
          <w:tcPr>
            <w:tcW w:w="1276" w:type="dxa"/>
            <w:shd w:val="clear" w:color="auto" w:fill="auto"/>
            <w:noWrap/>
            <w:vAlign w:val="bottom"/>
            <w:hideMark/>
          </w:tcPr>
          <w:p w:rsidR="00EB3EB2" w:rsidRPr="00EB3EB2" w:rsidRDefault="00EB3EB2" w:rsidP="00EB3EB2">
            <w:pPr>
              <w:rPr>
                <w:sz w:val="22"/>
                <w:szCs w:val="22"/>
              </w:rPr>
            </w:pPr>
            <w:r w:rsidRPr="00EB3EB2">
              <w:rPr>
                <w:sz w:val="22"/>
                <w:szCs w:val="22"/>
              </w:rPr>
              <w:t>0102</w:t>
            </w:r>
          </w:p>
        </w:tc>
        <w:tc>
          <w:tcPr>
            <w:tcW w:w="1276" w:type="dxa"/>
            <w:shd w:val="clear" w:color="auto" w:fill="auto"/>
            <w:noWrap/>
            <w:vAlign w:val="bottom"/>
            <w:hideMark/>
          </w:tcPr>
          <w:p w:rsidR="00EB3EB2" w:rsidRPr="00EB3EB2" w:rsidRDefault="00EB3EB2" w:rsidP="00EB3EB2">
            <w:pPr>
              <w:rPr>
                <w:sz w:val="22"/>
                <w:szCs w:val="22"/>
              </w:rPr>
            </w:pPr>
            <w:r w:rsidRPr="00EB3EB2">
              <w:rPr>
                <w:sz w:val="22"/>
                <w:szCs w:val="22"/>
              </w:rPr>
              <w:t>31 А 01 01</w:t>
            </w:r>
          </w:p>
        </w:tc>
        <w:tc>
          <w:tcPr>
            <w:tcW w:w="1134" w:type="dxa"/>
            <w:shd w:val="clear" w:color="auto" w:fill="auto"/>
            <w:noWrap/>
            <w:vAlign w:val="bottom"/>
            <w:hideMark/>
          </w:tcPr>
          <w:p w:rsidR="00EB3EB2" w:rsidRPr="00EB3EB2" w:rsidRDefault="00EB3EB2" w:rsidP="00EB3EB2">
            <w:pPr>
              <w:rPr>
                <w:sz w:val="22"/>
                <w:szCs w:val="22"/>
              </w:rPr>
            </w:pPr>
            <w:r w:rsidRPr="00EB3EB2">
              <w:rPr>
                <w:sz w:val="22"/>
                <w:szCs w:val="22"/>
              </w:rPr>
              <w:t>121</w:t>
            </w:r>
          </w:p>
        </w:tc>
        <w:tc>
          <w:tcPr>
            <w:tcW w:w="1134" w:type="dxa"/>
            <w:shd w:val="clear" w:color="auto" w:fill="auto"/>
            <w:noWrap/>
          </w:tcPr>
          <w:p w:rsidR="00EB3EB2" w:rsidRPr="00EB3EB2" w:rsidRDefault="000A2B05" w:rsidP="00EB3EB2">
            <w:pPr>
              <w:jc w:val="right"/>
              <w:rPr>
                <w:sz w:val="22"/>
                <w:szCs w:val="22"/>
              </w:rPr>
            </w:pPr>
            <w:r>
              <w:rPr>
                <w:sz w:val="22"/>
                <w:szCs w:val="22"/>
              </w:rPr>
              <w:t>1 640,6</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73"/>
        </w:trPr>
        <w:tc>
          <w:tcPr>
            <w:tcW w:w="9351" w:type="dxa"/>
            <w:shd w:val="clear" w:color="auto" w:fill="auto"/>
            <w:vAlign w:val="bottom"/>
            <w:hideMark/>
          </w:tcPr>
          <w:p w:rsidR="00EB3EB2" w:rsidRPr="00EB3EB2" w:rsidRDefault="00EB3EB2" w:rsidP="00EB3EB2">
            <w:pPr>
              <w:rPr>
                <w:sz w:val="22"/>
                <w:szCs w:val="22"/>
              </w:rPr>
            </w:pPr>
            <w:r w:rsidRPr="00EB3EB2">
              <w:rPr>
                <w:sz w:val="22"/>
                <w:szCs w:val="22"/>
              </w:rPr>
              <w:t>Иные выплаты персоналу, за исключением фонда оплаты труда</w:t>
            </w:r>
          </w:p>
        </w:tc>
        <w:tc>
          <w:tcPr>
            <w:tcW w:w="1276" w:type="dxa"/>
            <w:vAlign w:val="bottom"/>
          </w:tcPr>
          <w:p w:rsidR="00EB3EB2" w:rsidRPr="00EB3EB2" w:rsidRDefault="00EB3EB2" w:rsidP="00EB3EB2">
            <w:pPr>
              <w:jc w:val="center"/>
              <w:rPr>
                <w:sz w:val="22"/>
                <w:szCs w:val="22"/>
              </w:rPr>
            </w:pPr>
          </w:p>
        </w:tc>
        <w:tc>
          <w:tcPr>
            <w:tcW w:w="1276" w:type="dxa"/>
            <w:shd w:val="clear" w:color="auto" w:fill="auto"/>
            <w:noWrap/>
            <w:vAlign w:val="bottom"/>
            <w:hideMark/>
          </w:tcPr>
          <w:p w:rsidR="00EB3EB2" w:rsidRPr="00EB3EB2" w:rsidRDefault="00EB3EB2" w:rsidP="00EB3EB2">
            <w:pPr>
              <w:rPr>
                <w:sz w:val="22"/>
                <w:szCs w:val="22"/>
              </w:rPr>
            </w:pPr>
            <w:r w:rsidRPr="00EB3EB2">
              <w:rPr>
                <w:sz w:val="22"/>
                <w:szCs w:val="22"/>
              </w:rPr>
              <w:t>0102</w:t>
            </w:r>
          </w:p>
        </w:tc>
        <w:tc>
          <w:tcPr>
            <w:tcW w:w="1276" w:type="dxa"/>
            <w:shd w:val="clear" w:color="auto" w:fill="auto"/>
            <w:noWrap/>
            <w:vAlign w:val="bottom"/>
            <w:hideMark/>
          </w:tcPr>
          <w:p w:rsidR="00EB3EB2" w:rsidRPr="00EB3EB2" w:rsidRDefault="00EB3EB2" w:rsidP="00EB3EB2">
            <w:pPr>
              <w:rPr>
                <w:sz w:val="22"/>
                <w:szCs w:val="22"/>
              </w:rPr>
            </w:pPr>
            <w:r w:rsidRPr="00EB3EB2">
              <w:rPr>
                <w:sz w:val="22"/>
                <w:szCs w:val="22"/>
              </w:rPr>
              <w:t>31 А 01 01</w:t>
            </w:r>
          </w:p>
        </w:tc>
        <w:tc>
          <w:tcPr>
            <w:tcW w:w="1134" w:type="dxa"/>
            <w:shd w:val="clear" w:color="auto" w:fill="auto"/>
            <w:noWrap/>
            <w:vAlign w:val="bottom"/>
            <w:hideMark/>
          </w:tcPr>
          <w:p w:rsidR="00EB3EB2" w:rsidRPr="00EB3EB2" w:rsidRDefault="00EB3EB2" w:rsidP="00EB3EB2">
            <w:pPr>
              <w:rPr>
                <w:sz w:val="22"/>
                <w:szCs w:val="22"/>
              </w:rPr>
            </w:pPr>
            <w:r w:rsidRPr="00EB3EB2">
              <w:rPr>
                <w:sz w:val="22"/>
                <w:szCs w:val="22"/>
              </w:rPr>
              <w:t>122</w:t>
            </w:r>
          </w:p>
        </w:tc>
        <w:tc>
          <w:tcPr>
            <w:tcW w:w="1134" w:type="dxa"/>
            <w:shd w:val="clear" w:color="auto" w:fill="auto"/>
            <w:noWrap/>
            <w:vAlign w:val="bottom"/>
          </w:tcPr>
          <w:p w:rsidR="00EB3EB2" w:rsidRPr="00EB3EB2" w:rsidRDefault="000A2B05" w:rsidP="00EB3EB2">
            <w:pPr>
              <w:jc w:val="right"/>
              <w:rPr>
                <w:sz w:val="22"/>
                <w:szCs w:val="22"/>
              </w:rPr>
            </w:pPr>
            <w:r>
              <w:rPr>
                <w:sz w:val="22"/>
                <w:szCs w:val="22"/>
              </w:rPr>
              <w:t>70,4</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413"/>
        </w:trPr>
        <w:tc>
          <w:tcPr>
            <w:tcW w:w="9351" w:type="dxa"/>
            <w:shd w:val="clear" w:color="auto" w:fill="auto"/>
            <w:vAlign w:val="bottom"/>
          </w:tcPr>
          <w:p w:rsidR="00EB3EB2" w:rsidRPr="00EB3EB2" w:rsidRDefault="00EB3EB2" w:rsidP="00EB3EB2">
            <w:pPr>
              <w:autoSpaceDE w:val="0"/>
              <w:autoSpaceDN w:val="0"/>
              <w:adjustRightInd w:val="0"/>
              <w:rPr>
                <w:b/>
              </w:rPr>
            </w:pPr>
            <w:r w:rsidRPr="00EB3EB2">
              <w:rPr>
                <w:b/>
              </w:rPr>
              <w:t>Закупка товаров, работ и услуг для государственных (муниципальных) нужд</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0102</w:t>
            </w: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31 А 01 01</w:t>
            </w:r>
          </w:p>
        </w:tc>
        <w:tc>
          <w:tcPr>
            <w:tcW w:w="1134" w:type="dxa"/>
            <w:shd w:val="clear" w:color="auto" w:fill="auto"/>
            <w:noWrap/>
            <w:vAlign w:val="bottom"/>
          </w:tcPr>
          <w:p w:rsidR="00EB3EB2" w:rsidRPr="00EB3EB2" w:rsidRDefault="00EB3EB2" w:rsidP="00EB3EB2">
            <w:pPr>
              <w:rPr>
                <w:b/>
                <w:sz w:val="22"/>
                <w:szCs w:val="22"/>
              </w:rPr>
            </w:pPr>
            <w:r w:rsidRPr="00EB3EB2">
              <w:rPr>
                <w:b/>
                <w:sz w:val="22"/>
                <w:szCs w:val="22"/>
              </w:rPr>
              <w:t>200</w:t>
            </w:r>
          </w:p>
        </w:tc>
        <w:tc>
          <w:tcPr>
            <w:tcW w:w="1134" w:type="dxa"/>
            <w:shd w:val="clear" w:color="auto" w:fill="auto"/>
            <w:noWrap/>
            <w:vAlign w:val="bottom"/>
          </w:tcPr>
          <w:p w:rsidR="00EB3EB2" w:rsidRPr="00EB3EB2" w:rsidRDefault="00EB3EB2" w:rsidP="00EB3EB2">
            <w:pPr>
              <w:jc w:val="right"/>
              <w:rPr>
                <w:b/>
                <w:sz w:val="22"/>
                <w:szCs w:val="22"/>
              </w:rPr>
            </w:pPr>
            <w:r w:rsidRPr="00EB3EB2">
              <w:rPr>
                <w:b/>
                <w:sz w:val="22"/>
                <w:szCs w:val="22"/>
              </w:rPr>
              <w:t>62,0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746"/>
        </w:trPr>
        <w:tc>
          <w:tcPr>
            <w:tcW w:w="9351" w:type="dxa"/>
            <w:shd w:val="clear" w:color="auto" w:fill="auto"/>
            <w:vAlign w:val="bottom"/>
            <w:hideMark/>
          </w:tcPr>
          <w:p w:rsidR="00EB3EB2" w:rsidRPr="00EB3EB2" w:rsidRDefault="00EB3EB2" w:rsidP="00EB3EB2">
            <w:pPr>
              <w:rPr>
                <w:sz w:val="22"/>
                <w:szCs w:val="22"/>
              </w:rPr>
            </w:pPr>
            <w:r w:rsidRPr="00EB3EB2">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EB3EB2" w:rsidRPr="00EB3EB2" w:rsidRDefault="00EB3EB2" w:rsidP="00EB3EB2">
            <w:pPr>
              <w:jc w:val="center"/>
              <w:rPr>
                <w:sz w:val="22"/>
                <w:szCs w:val="22"/>
              </w:rPr>
            </w:pPr>
          </w:p>
        </w:tc>
        <w:tc>
          <w:tcPr>
            <w:tcW w:w="1276" w:type="dxa"/>
            <w:shd w:val="clear" w:color="auto" w:fill="auto"/>
            <w:noWrap/>
            <w:vAlign w:val="bottom"/>
            <w:hideMark/>
          </w:tcPr>
          <w:p w:rsidR="00EB3EB2" w:rsidRPr="00EB3EB2" w:rsidRDefault="00EB3EB2" w:rsidP="00EB3EB2">
            <w:pPr>
              <w:rPr>
                <w:sz w:val="22"/>
                <w:szCs w:val="22"/>
              </w:rPr>
            </w:pPr>
            <w:r w:rsidRPr="00EB3EB2">
              <w:rPr>
                <w:sz w:val="22"/>
                <w:szCs w:val="22"/>
              </w:rPr>
              <w:t>0102</w:t>
            </w:r>
          </w:p>
        </w:tc>
        <w:tc>
          <w:tcPr>
            <w:tcW w:w="1276" w:type="dxa"/>
            <w:shd w:val="clear" w:color="auto" w:fill="auto"/>
            <w:noWrap/>
            <w:vAlign w:val="bottom"/>
            <w:hideMark/>
          </w:tcPr>
          <w:p w:rsidR="00EB3EB2" w:rsidRPr="00EB3EB2" w:rsidRDefault="00EB3EB2" w:rsidP="00EB3EB2">
            <w:pPr>
              <w:rPr>
                <w:sz w:val="22"/>
                <w:szCs w:val="22"/>
              </w:rPr>
            </w:pPr>
            <w:r w:rsidRPr="00EB3EB2">
              <w:rPr>
                <w:sz w:val="22"/>
                <w:szCs w:val="22"/>
              </w:rPr>
              <w:t>31 А 01 01</w:t>
            </w:r>
          </w:p>
        </w:tc>
        <w:tc>
          <w:tcPr>
            <w:tcW w:w="1134" w:type="dxa"/>
            <w:shd w:val="clear" w:color="auto" w:fill="auto"/>
            <w:noWrap/>
            <w:vAlign w:val="bottom"/>
            <w:hideMark/>
          </w:tcPr>
          <w:p w:rsidR="00EB3EB2" w:rsidRPr="00EB3EB2" w:rsidRDefault="00EB3EB2" w:rsidP="00EB3EB2">
            <w:pPr>
              <w:rPr>
                <w:sz w:val="22"/>
                <w:szCs w:val="22"/>
              </w:rPr>
            </w:pPr>
            <w:r w:rsidRPr="00EB3EB2">
              <w:rPr>
                <w:sz w:val="22"/>
                <w:szCs w:val="22"/>
              </w:rPr>
              <w:t>244</w:t>
            </w:r>
          </w:p>
        </w:tc>
        <w:tc>
          <w:tcPr>
            <w:tcW w:w="1134" w:type="dxa"/>
            <w:shd w:val="clear" w:color="auto" w:fill="auto"/>
            <w:noWrap/>
            <w:vAlign w:val="bottom"/>
          </w:tcPr>
          <w:p w:rsidR="00EB3EB2" w:rsidRPr="00EB3EB2" w:rsidRDefault="00EB3EB2" w:rsidP="00EB3EB2">
            <w:pPr>
              <w:jc w:val="right"/>
              <w:rPr>
                <w:sz w:val="22"/>
                <w:szCs w:val="22"/>
              </w:rPr>
            </w:pPr>
            <w:r w:rsidRPr="00EB3EB2">
              <w:rPr>
                <w:sz w:val="22"/>
                <w:szCs w:val="22"/>
              </w:rPr>
              <w:t>62,0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413"/>
        </w:trPr>
        <w:tc>
          <w:tcPr>
            <w:tcW w:w="9351" w:type="dxa"/>
            <w:shd w:val="clear" w:color="auto" w:fill="auto"/>
            <w:vAlign w:val="bottom"/>
          </w:tcPr>
          <w:p w:rsidR="00EB3EB2" w:rsidRPr="00EB3EB2" w:rsidRDefault="00EB3EB2" w:rsidP="00EB3EB2">
            <w:pPr>
              <w:rPr>
                <w:b/>
                <w:sz w:val="22"/>
                <w:szCs w:val="22"/>
              </w:rPr>
            </w:pPr>
            <w:r w:rsidRPr="00EB3EB2">
              <w:rPr>
                <w:b/>
                <w:sz w:val="22"/>
                <w:szCs w:val="22"/>
              </w:rPr>
              <w:t>Прочие расходы в сфере здравоохранения</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0102</w:t>
            </w: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35Г0111</w:t>
            </w:r>
          </w:p>
        </w:tc>
        <w:tc>
          <w:tcPr>
            <w:tcW w:w="1134" w:type="dxa"/>
            <w:shd w:val="clear" w:color="auto" w:fill="auto"/>
            <w:noWrap/>
            <w:vAlign w:val="bottom"/>
          </w:tcPr>
          <w:p w:rsidR="00EB3EB2" w:rsidRPr="00EB3EB2" w:rsidRDefault="00EB3EB2" w:rsidP="00EB3EB2">
            <w:pPr>
              <w:rPr>
                <w:b/>
                <w:sz w:val="22"/>
                <w:szCs w:val="22"/>
              </w:rPr>
            </w:pPr>
          </w:p>
        </w:tc>
        <w:tc>
          <w:tcPr>
            <w:tcW w:w="1134" w:type="dxa"/>
            <w:shd w:val="clear" w:color="auto" w:fill="auto"/>
            <w:noWrap/>
            <w:vAlign w:val="bottom"/>
          </w:tcPr>
          <w:p w:rsidR="00EB3EB2" w:rsidRPr="00EB3EB2" w:rsidRDefault="000A2B05" w:rsidP="00EB3EB2">
            <w:pPr>
              <w:jc w:val="right"/>
              <w:rPr>
                <w:b/>
                <w:sz w:val="22"/>
                <w:szCs w:val="22"/>
              </w:rPr>
            </w:pPr>
            <w:r>
              <w:rPr>
                <w:b/>
                <w:sz w:val="22"/>
                <w:szCs w:val="22"/>
              </w:rPr>
              <w:t>52,0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50"/>
        </w:trPr>
        <w:tc>
          <w:tcPr>
            <w:tcW w:w="9351" w:type="dxa"/>
            <w:shd w:val="clear" w:color="auto" w:fill="auto"/>
            <w:vAlign w:val="bottom"/>
          </w:tcPr>
          <w:p w:rsidR="00EB3EB2" w:rsidRPr="00EB3EB2" w:rsidRDefault="00EB3EB2" w:rsidP="00EB3EB2">
            <w:pPr>
              <w:autoSpaceDE w:val="0"/>
              <w:autoSpaceDN w:val="0"/>
              <w:adjustRightInd w:val="0"/>
              <w:rPr>
                <w:b/>
                <w:sz w:val="22"/>
                <w:szCs w:val="22"/>
              </w:rPr>
            </w:pPr>
            <w:r w:rsidRPr="00EB3EB2">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0102</w:t>
            </w: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35Г0111</w:t>
            </w:r>
          </w:p>
        </w:tc>
        <w:tc>
          <w:tcPr>
            <w:tcW w:w="1134" w:type="dxa"/>
            <w:shd w:val="clear" w:color="auto" w:fill="auto"/>
            <w:noWrap/>
            <w:vAlign w:val="bottom"/>
          </w:tcPr>
          <w:p w:rsidR="00EB3EB2" w:rsidRPr="00EB3EB2" w:rsidRDefault="00EB3EB2" w:rsidP="00EB3EB2">
            <w:pPr>
              <w:rPr>
                <w:b/>
                <w:sz w:val="22"/>
                <w:szCs w:val="22"/>
              </w:rPr>
            </w:pPr>
            <w:r w:rsidRPr="00EB3EB2">
              <w:rPr>
                <w:b/>
                <w:sz w:val="22"/>
                <w:szCs w:val="22"/>
              </w:rPr>
              <w:t>100</w:t>
            </w:r>
          </w:p>
        </w:tc>
        <w:tc>
          <w:tcPr>
            <w:tcW w:w="1134" w:type="dxa"/>
            <w:shd w:val="clear" w:color="auto" w:fill="auto"/>
            <w:noWrap/>
            <w:vAlign w:val="bottom"/>
          </w:tcPr>
          <w:p w:rsidR="00EB3EB2" w:rsidRPr="00EB3EB2" w:rsidRDefault="00EB3EB2" w:rsidP="00EB3EB2">
            <w:pPr>
              <w:jc w:val="right"/>
              <w:rPr>
                <w:b/>
                <w:sz w:val="22"/>
                <w:szCs w:val="22"/>
              </w:rPr>
            </w:pP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50"/>
        </w:trPr>
        <w:tc>
          <w:tcPr>
            <w:tcW w:w="9351" w:type="dxa"/>
            <w:shd w:val="clear" w:color="auto" w:fill="auto"/>
            <w:vAlign w:val="bottom"/>
          </w:tcPr>
          <w:p w:rsidR="00EB3EB2" w:rsidRPr="00EB3EB2" w:rsidRDefault="00EB3EB2" w:rsidP="00EB3EB2">
            <w:pPr>
              <w:rPr>
                <w:b/>
                <w:sz w:val="22"/>
                <w:szCs w:val="22"/>
              </w:rPr>
            </w:pPr>
            <w:r w:rsidRPr="00EB3EB2">
              <w:rPr>
                <w:b/>
                <w:sz w:val="22"/>
                <w:szCs w:val="22"/>
              </w:rPr>
              <w:t>Расходы на выплаты персоналу государственных (муниципальных)</w:t>
            </w:r>
          </w:p>
          <w:p w:rsidR="00EB3EB2" w:rsidRPr="00EB3EB2" w:rsidRDefault="00EB3EB2" w:rsidP="00EB3EB2">
            <w:pPr>
              <w:autoSpaceDE w:val="0"/>
              <w:autoSpaceDN w:val="0"/>
              <w:adjustRightInd w:val="0"/>
              <w:rPr>
                <w:b/>
              </w:rPr>
            </w:pPr>
            <w:r w:rsidRPr="00EB3EB2">
              <w:rPr>
                <w:b/>
                <w:sz w:val="22"/>
                <w:szCs w:val="22"/>
              </w:rPr>
              <w:lastRenderedPageBreak/>
              <w:t>органов</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0102</w:t>
            </w: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35Г0111</w:t>
            </w:r>
          </w:p>
        </w:tc>
        <w:tc>
          <w:tcPr>
            <w:tcW w:w="1134" w:type="dxa"/>
            <w:shd w:val="clear" w:color="auto" w:fill="auto"/>
            <w:noWrap/>
            <w:vAlign w:val="bottom"/>
          </w:tcPr>
          <w:p w:rsidR="00EB3EB2" w:rsidRPr="00EB3EB2" w:rsidRDefault="00EB3EB2" w:rsidP="00EB3EB2">
            <w:pPr>
              <w:rPr>
                <w:b/>
                <w:sz w:val="22"/>
                <w:szCs w:val="22"/>
              </w:rPr>
            </w:pPr>
            <w:r w:rsidRPr="00EB3EB2">
              <w:rPr>
                <w:b/>
                <w:sz w:val="22"/>
                <w:szCs w:val="22"/>
              </w:rPr>
              <w:t>120</w:t>
            </w:r>
          </w:p>
        </w:tc>
        <w:tc>
          <w:tcPr>
            <w:tcW w:w="1134" w:type="dxa"/>
            <w:shd w:val="clear" w:color="auto" w:fill="auto"/>
            <w:noWrap/>
            <w:vAlign w:val="bottom"/>
          </w:tcPr>
          <w:p w:rsidR="00EB3EB2" w:rsidRPr="00EB3EB2" w:rsidRDefault="00EB3EB2" w:rsidP="00EB3EB2">
            <w:pPr>
              <w:jc w:val="right"/>
              <w:rPr>
                <w:b/>
                <w:sz w:val="22"/>
                <w:szCs w:val="22"/>
              </w:rPr>
            </w:pP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50"/>
        </w:trPr>
        <w:tc>
          <w:tcPr>
            <w:tcW w:w="9351" w:type="dxa"/>
            <w:shd w:val="clear" w:color="auto" w:fill="auto"/>
            <w:vAlign w:val="bottom"/>
          </w:tcPr>
          <w:p w:rsidR="00EB3EB2" w:rsidRPr="00EB3EB2" w:rsidRDefault="00EB3EB2" w:rsidP="00EB3EB2">
            <w:pPr>
              <w:autoSpaceDE w:val="0"/>
              <w:autoSpaceDN w:val="0"/>
              <w:adjustRightInd w:val="0"/>
              <w:rPr>
                <w:b/>
              </w:rPr>
            </w:pPr>
            <w:r w:rsidRPr="00EB3EB2">
              <w:rPr>
                <w:sz w:val="22"/>
                <w:szCs w:val="22"/>
              </w:rPr>
              <w:lastRenderedPageBreak/>
              <w:t>Иные выплаты персоналу, за исключением фонда оплаты труда</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tcPr>
          <w:p w:rsidR="00EB3EB2" w:rsidRPr="00EB3EB2" w:rsidRDefault="00EB3EB2" w:rsidP="00EB3EB2">
            <w:pPr>
              <w:rPr>
                <w:sz w:val="22"/>
                <w:szCs w:val="22"/>
              </w:rPr>
            </w:pPr>
            <w:r w:rsidRPr="00EB3EB2">
              <w:rPr>
                <w:sz w:val="22"/>
                <w:szCs w:val="22"/>
              </w:rPr>
              <w:t>0102</w:t>
            </w:r>
          </w:p>
        </w:tc>
        <w:tc>
          <w:tcPr>
            <w:tcW w:w="1276" w:type="dxa"/>
            <w:shd w:val="clear" w:color="auto" w:fill="auto"/>
            <w:noWrap/>
            <w:vAlign w:val="bottom"/>
          </w:tcPr>
          <w:p w:rsidR="00EB3EB2" w:rsidRPr="00EB3EB2" w:rsidRDefault="00EB3EB2" w:rsidP="00EB3EB2">
            <w:pPr>
              <w:rPr>
                <w:sz w:val="22"/>
                <w:szCs w:val="22"/>
              </w:rPr>
            </w:pPr>
            <w:r w:rsidRPr="00EB3EB2">
              <w:rPr>
                <w:sz w:val="22"/>
                <w:szCs w:val="22"/>
              </w:rPr>
              <w:t>35Г0111</w:t>
            </w:r>
          </w:p>
        </w:tc>
        <w:tc>
          <w:tcPr>
            <w:tcW w:w="1134" w:type="dxa"/>
            <w:shd w:val="clear" w:color="auto" w:fill="auto"/>
            <w:noWrap/>
            <w:vAlign w:val="bottom"/>
          </w:tcPr>
          <w:p w:rsidR="00EB3EB2" w:rsidRPr="00EB3EB2" w:rsidRDefault="00EB3EB2" w:rsidP="00EB3EB2">
            <w:pPr>
              <w:rPr>
                <w:sz w:val="22"/>
                <w:szCs w:val="22"/>
              </w:rPr>
            </w:pPr>
            <w:r w:rsidRPr="00EB3EB2">
              <w:rPr>
                <w:sz w:val="22"/>
                <w:szCs w:val="22"/>
              </w:rPr>
              <w:t>122</w:t>
            </w:r>
          </w:p>
        </w:tc>
        <w:tc>
          <w:tcPr>
            <w:tcW w:w="1134" w:type="dxa"/>
            <w:shd w:val="clear" w:color="auto" w:fill="auto"/>
            <w:noWrap/>
            <w:vAlign w:val="bottom"/>
          </w:tcPr>
          <w:p w:rsidR="00EB3EB2" w:rsidRPr="00EB3EB2" w:rsidRDefault="00EB3EB2" w:rsidP="00EB3EB2">
            <w:pPr>
              <w:jc w:val="right"/>
              <w:rPr>
                <w:sz w:val="22"/>
                <w:szCs w:val="22"/>
              </w:rPr>
            </w:pP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50"/>
        </w:trPr>
        <w:tc>
          <w:tcPr>
            <w:tcW w:w="9351" w:type="dxa"/>
            <w:shd w:val="clear" w:color="auto" w:fill="auto"/>
            <w:vAlign w:val="bottom"/>
          </w:tcPr>
          <w:p w:rsidR="00EB3EB2" w:rsidRPr="00EB3EB2" w:rsidRDefault="00EB3EB2" w:rsidP="00EB3EB2">
            <w:pPr>
              <w:autoSpaceDE w:val="0"/>
              <w:autoSpaceDN w:val="0"/>
              <w:adjustRightInd w:val="0"/>
              <w:rPr>
                <w:b/>
              </w:rPr>
            </w:pPr>
            <w:r w:rsidRPr="00EB3EB2">
              <w:rPr>
                <w:b/>
              </w:rPr>
              <w:t>Закупка товаров, работ и услуг для государственных (муниципальных) нужд</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0102</w:t>
            </w: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35Г0111</w:t>
            </w:r>
          </w:p>
        </w:tc>
        <w:tc>
          <w:tcPr>
            <w:tcW w:w="1134" w:type="dxa"/>
            <w:shd w:val="clear" w:color="auto" w:fill="auto"/>
            <w:noWrap/>
            <w:vAlign w:val="bottom"/>
          </w:tcPr>
          <w:p w:rsidR="00EB3EB2" w:rsidRPr="00EB3EB2" w:rsidRDefault="00EB3EB2" w:rsidP="00EB3EB2">
            <w:pPr>
              <w:rPr>
                <w:b/>
                <w:sz w:val="22"/>
                <w:szCs w:val="22"/>
              </w:rPr>
            </w:pPr>
            <w:r w:rsidRPr="00EB3EB2">
              <w:rPr>
                <w:b/>
                <w:sz w:val="22"/>
                <w:szCs w:val="22"/>
              </w:rPr>
              <w:t>200</w:t>
            </w:r>
          </w:p>
        </w:tc>
        <w:tc>
          <w:tcPr>
            <w:tcW w:w="1134" w:type="dxa"/>
            <w:shd w:val="clear" w:color="auto" w:fill="auto"/>
            <w:noWrap/>
            <w:vAlign w:val="bottom"/>
          </w:tcPr>
          <w:p w:rsidR="00EB3EB2" w:rsidRPr="00EB3EB2" w:rsidRDefault="00EB3EB2" w:rsidP="00EB3EB2">
            <w:pPr>
              <w:jc w:val="right"/>
              <w:rPr>
                <w:b/>
                <w:sz w:val="22"/>
                <w:szCs w:val="22"/>
              </w:rPr>
            </w:pPr>
            <w:r w:rsidRPr="00EB3EB2">
              <w:rPr>
                <w:b/>
                <w:sz w:val="22"/>
                <w:szCs w:val="22"/>
              </w:rPr>
              <w:t>52,0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561"/>
        </w:trPr>
        <w:tc>
          <w:tcPr>
            <w:tcW w:w="9351" w:type="dxa"/>
            <w:shd w:val="clear" w:color="auto" w:fill="auto"/>
            <w:vAlign w:val="bottom"/>
          </w:tcPr>
          <w:p w:rsidR="00EB3EB2" w:rsidRPr="00EB3EB2" w:rsidRDefault="00EB3EB2" w:rsidP="00EB3EB2">
            <w:pPr>
              <w:rPr>
                <w:bCs/>
                <w:sz w:val="22"/>
                <w:szCs w:val="22"/>
              </w:rPr>
            </w:pPr>
            <w:r w:rsidRPr="00EB3EB2">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EB3EB2" w:rsidRPr="00EB3EB2" w:rsidRDefault="00EB3EB2" w:rsidP="00EB3EB2">
            <w:pPr>
              <w:jc w:val="center"/>
              <w:rPr>
                <w:sz w:val="22"/>
                <w:szCs w:val="22"/>
              </w:rPr>
            </w:pPr>
          </w:p>
        </w:tc>
        <w:tc>
          <w:tcPr>
            <w:tcW w:w="1276" w:type="dxa"/>
            <w:shd w:val="clear" w:color="auto" w:fill="auto"/>
            <w:noWrap/>
            <w:vAlign w:val="bottom"/>
          </w:tcPr>
          <w:p w:rsidR="00EB3EB2" w:rsidRPr="00EB3EB2" w:rsidRDefault="00EB3EB2" w:rsidP="00EB3EB2">
            <w:pPr>
              <w:rPr>
                <w:sz w:val="22"/>
                <w:szCs w:val="22"/>
              </w:rPr>
            </w:pPr>
            <w:r w:rsidRPr="00EB3EB2">
              <w:rPr>
                <w:sz w:val="22"/>
                <w:szCs w:val="22"/>
              </w:rPr>
              <w:t>0102</w:t>
            </w:r>
          </w:p>
        </w:tc>
        <w:tc>
          <w:tcPr>
            <w:tcW w:w="1276" w:type="dxa"/>
            <w:shd w:val="clear" w:color="auto" w:fill="auto"/>
            <w:noWrap/>
            <w:vAlign w:val="bottom"/>
          </w:tcPr>
          <w:p w:rsidR="00EB3EB2" w:rsidRPr="00EB3EB2" w:rsidRDefault="00EB3EB2" w:rsidP="00EB3EB2">
            <w:pPr>
              <w:rPr>
                <w:sz w:val="22"/>
                <w:szCs w:val="22"/>
              </w:rPr>
            </w:pPr>
            <w:r w:rsidRPr="00EB3EB2">
              <w:rPr>
                <w:sz w:val="22"/>
                <w:szCs w:val="22"/>
              </w:rPr>
              <w:t>35Г0111</w:t>
            </w:r>
          </w:p>
        </w:tc>
        <w:tc>
          <w:tcPr>
            <w:tcW w:w="1134" w:type="dxa"/>
            <w:shd w:val="clear" w:color="auto" w:fill="auto"/>
            <w:noWrap/>
            <w:vAlign w:val="bottom"/>
          </w:tcPr>
          <w:p w:rsidR="00EB3EB2" w:rsidRPr="00EB3EB2" w:rsidRDefault="00EB3EB2" w:rsidP="00EB3EB2">
            <w:pPr>
              <w:rPr>
                <w:sz w:val="22"/>
                <w:szCs w:val="22"/>
              </w:rPr>
            </w:pPr>
            <w:r w:rsidRPr="00EB3EB2">
              <w:rPr>
                <w:sz w:val="22"/>
                <w:szCs w:val="22"/>
              </w:rPr>
              <w:t>244</w:t>
            </w:r>
          </w:p>
        </w:tc>
        <w:tc>
          <w:tcPr>
            <w:tcW w:w="1134" w:type="dxa"/>
            <w:shd w:val="clear" w:color="auto" w:fill="auto"/>
            <w:noWrap/>
            <w:vAlign w:val="bottom"/>
          </w:tcPr>
          <w:p w:rsidR="00EB3EB2" w:rsidRPr="00EB3EB2" w:rsidRDefault="00EB3EB2" w:rsidP="00EB3EB2">
            <w:pPr>
              <w:jc w:val="right"/>
              <w:rPr>
                <w:bCs/>
                <w:sz w:val="22"/>
                <w:szCs w:val="22"/>
              </w:rPr>
            </w:pPr>
            <w:r w:rsidRPr="00EB3EB2">
              <w:rPr>
                <w:bCs/>
                <w:sz w:val="22"/>
                <w:szCs w:val="22"/>
              </w:rPr>
              <w:t>52,0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561"/>
        </w:trPr>
        <w:tc>
          <w:tcPr>
            <w:tcW w:w="9351" w:type="dxa"/>
            <w:shd w:val="clear" w:color="auto" w:fill="auto"/>
            <w:vAlign w:val="bottom"/>
            <w:hideMark/>
          </w:tcPr>
          <w:p w:rsidR="00EB3EB2" w:rsidRPr="00EB3EB2" w:rsidRDefault="00EB3EB2" w:rsidP="00EB3EB2">
            <w:pPr>
              <w:rPr>
                <w:b/>
                <w:bCs/>
                <w:sz w:val="22"/>
                <w:szCs w:val="22"/>
              </w:rPr>
            </w:pPr>
            <w:r w:rsidRPr="00EB3EB2">
              <w:rPr>
                <w:b/>
                <w:bCs/>
                <w:sz w:val="22"/>
                <w:szCs w:val="22"/>
              </w:rPr>
              <w:t xml:space="preserve">Функционирование законодательных (представительных) органов государственной власти и представительных органов муниципального округа </w:t>
            </w:r>
          </w:p>
        </w:tc>
        <w:tc>
          <w:tcPr>
            <w:tcW w:w="1276" w:type="dxa"/>
            <w:vAlign w:val="bottom"/>
          </w:tcPr>
          <w:p w:rsidR="00EB3EB2" w:rsidRPr="00EB3EB2" w:rsidRDefault="00EB3EB2" w:rsidP="00EB3EB2">
            <w:pPr>
              <w:jc w:val="center"/>
              <w:rPr>
                <w:b/>
                <w:bCs/>
                <w:sz w:val="22"/>
                <w:szCs w:val="22"/>
              </w:rPr>
            </w:pPr>
            <w:r w:rsidRPr="00EB3EB2">
              <w:rPr>
                <w:b/>
                <w:bCs/>
                <w:sz w:val="22"/>
                <w:szCs w:val="22"/>
              </w:rPr>
              <w:t>900</w:t>
            </w:r>
          </w:p>
        </w:tc>
        <w:tc>
          <w:tcPr>
            <w:tcW w:w="1276" w:type="dxa"/>
            <w:shd w:val="clear" w:color="auto" w:fill="auto"/>
            <w:noWrap/>
            <w:vAlign w:val="bottom"/>
            <w:hideMark/>
          </w:tcPr>
          <w:p w:rsidR="00EB3EB2" w:rsidRPr="00EB3EB2" w:rsidRDefault="00EB3EB2" w:rsidP="00EB3EB2">
            <w:pPr>
              <w:rPr>
                <w:b/>
                <w:bCs/>
                <w:sz w:val="22"/>
                <w:szCs w:val="22"/>
              </w:rPr>
            </w:pPr>
            <w:r w:rsidRPr="00EB3EB2">
              <w:rPr>
                <w:b/>
                <w:bCs/>
                <w:sz w:val="22"/>
                <w:szCs w:val="22"/>
              </w:rPr>
              <w:t>0103</w:t>
            </w:r>
          </w:p>
        </w:tc>
        <w:tc>
          <w:tcPr>
            <w:tcW w:w="1276" w:type="dxa"/>
            <w:shd w:val="clear" w:color="auto" w:fill="auto"/>
            <w:noWrap/>
            <w:vAlign w:val="bottom"/>
            <w:hideMark/>
          </w:tcPr>
          <w:p w:rsidR="00EB3EB2" w:rsidRPr="00EB3EB2" w:rsidRDefault="00EB3EB2" w:rsidP="00EB3EB2">
            <w:pPr>
              <w:rPr>
                <w:b/>
                <w:bCs/>
                <w:sz w:val="22"/>
                <w:szCs w:val="22"/>
              </w:rPr>
            </w:pPr>
            <w:r w:rsidRPr="00EB3EB2">
              <w:rPr>
                <w:b/>
                <w:bCs/>
                <w:sz w:val="22"/>
                <w:szCs w:val="22"/>
              </w:rPr>
              <w:t> </w:t>
            </w:r>
          </w:p>
        </w:tc>
        <w:tc>
          <w:tcPr>
            <w:tcW w:w="1134" w:type="dxa"/>
            <w:shd w:val="clear" w:color="auto" w:fill="auto"/>
            <w:noWrap/>
            <w:vAlign w:val="bottom"/>
            <w:hideMark/>
          </w:tcPr>
          <w:p w:rsidR="00EB3EB2" w:rsidRPr="00EB3EB2" w:rsidRDefault="00EB3EB2" w:rsidP="00EB3EB2">
            <w:pPr>
              <w:rPr>
                <w:b/>
                <w:bCs/>
                <w:sz w:val="22"/>
                <w:szCs w:val="22"/>
              </w:rPr>
            </w:pPr>
            <w:r w:rsidRPr="00EB3EB2">
              <w:rPr>
                <w:b/>
                <w:bCs/>
                <w:sz w:val="22"/>
                <w:szCs w:val="22"/>
              </w:rPr>
              <w:t> </w:t>
            </w:r>
          </w:p>
        </w:tc>
        <w:tc>
          <w:tcPr>
            <w:tcW w:w="1134" w:type="dxa"/>
            <w:shd w:val="clear" w:color="auto" w:fill="auto"/>
            <w:noWrap/>
            <w:vAlign w:val="bottom"/>
          </w:tcPr>
          <w:p w:rsidR="00EB3EB2" w:rsidRPr="00EB3EB2" w:rsidRDefault="000A2B05" w:rsidP="00EB3EB2">
            <w:pPr>
              <w:jc w:val="right"/>
              <w:rPr>
                <w:b/>
                <w:bCs/>
                <w:sz w:val="22"/>
                <w:szCs w:val="22"/>
              </w:rPr>
            </w:pPr>
            <w:r>
              <w:rPr>
                <w:b/>
                <w:bCs/>
                <w:sz w:val="22"/>
                <w:szCs w:val="22"/>
              </w:rPr>
              <w:t>273,0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57"/>
        </w:trPr>
        <w:tc>
          <w:tcPr>
            <w:tcW w:w="9351" w:type="dxa"/>
            <w:shd w:val="clear" w:color="auto" w:fill="auto"/>
            <w:vAlign w:val="bottom"/>
            <w:hideMark/>
          </w:tcPr>
          <w:p w:rsidR="00EB3EB2" w:rsidRPr="00EB3EB2" w:rsidRDefault="00EB3EB2" w:rsidP="00EB3EB2">
            <w:pPr>
              <w:rPr>
                <w:b/>
                <w:sz w:val="22"/>
                <w:szCs w:val="22"/>
              </w:rPr>
            </w:pPr>
            <w:r w:rsidRPr="00EB3EB2">
              <w:rPr>
                <w:b/>
                <w:sz w:val="22"/>
                <w:szCs w:val="22"/>
              </w:rPr>
              <w:t>Функционирование представительных органов местного самоуправления</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0103</w:t>
            </w: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31А 01 00</w:t>
            </w:r>
          </w:p>
        </w:tc>
        <w:tc>
          <w:tcPr>
            <w:tcW w:w="1134" w:type="dxa"/>
            <w:shd w:val="clear" w:color="auto" w:fill="auto"/>
            <w:noWrap/>
            <w:vAlign w:val="bottom"/>
            <w:hideMark/>
          </w:tcPr>
          <w:p w:rsidR="00EB3EB2" w:rsidRPr="00EB3EB2" w:rsidRDefault="00EB3EB2" w:rsidP="00EB3EB2">
            <w:pPr>
              <w:rPr>
                <w:b/>
                <w:sz w:val="22"/>
                <w:szCs w:val="22"/>
              </w:rPr>
            </w:pPr>
            <w:r w:rsidRPr="00EB3EB2">
              <w:rPr>
                <w:b/>
                <w:sz w:val="22"/>
                <w:szCs w:val="22"/>
              </w:rPr>
              <w:t> </w:t>
            </w:r>
          </w:p>
        </w:tc>
        <w:tc>
          <w:tcPr>
            <w:tcW w:w="1134" w:type="dxa"/>
            <w:shd w:val="clear" w:color="auto" w:fill="auto"/>
            <w:noWrap/>
          </w:tcPr>
          <w:p w:rsidR="00EB3EB2" w:rsidRPr="00EB3EB2" w:rsidRDefault="00EB3EB2" w:rsidP="00EB3EB2">
            <w:pPr>
              <w:jc w:val="right"/>
              <w:rPr>
                <w:b/>
                <w:sz w:val="22"/>
                <w:szCs w:val="22"/>
              </w:rPr>
            </w:pPr>
            <w:r w:rsidRPr="00EB3EB2">
              <w:rPr>
                <w:b/>
                <w:sz w:val="22"/>
                <w:szCs w:val="22"/>
              </w:rPr>
              <w:t>273,0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89"/>
        </w:trPr>
        <w:tc>
          <w:tcPr>
            <w:tcW w:w="9351" w:type="dxa"/>
            <w:shd w:val="clear" w:color="auto" w:fill="auto"/>
            <w:vAlign w:val="bottom"/>
            <w:hideMark/>
          </w:tcPr>
          <w:p w:rsidR="00EB3EB2" w:rsidRPr="00EB3EB2" w:rsidRDefault="00EB3EB2" w:rsidP="00EB3EB2">
            <w:pPr>
              <w:rPr>
                <w:b/>
                <w:sz w:val="22"/>
                <w:szCs w:val="22"/>
              </w:rPr>
            </w:pPr>
            <w:r w:rsidRPr="00EB3EB2">
              <w:rPr>
                <w:b/>
                <w:sz w:val="22"/>
                <w:szCs w:val="22"/>
              </w:rPr>
              <w:t>Депутаты Совета депутатов внутригородского муниципального образования</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0103</w:t>
            </w: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31А 01 02</w:t>
            </w:r>
          </w:p>
        </w:tc>
        <w:tc>
          <w:tcPr>
            <w:tcW w:w="1134" w:type="dxa"/>
            <w:shd w:val="clear" w:color="auto" w:fill="auto"/>
            <w:noWrap/>
            <w:vAlign w:val="bottom"/>
            <w:hideMark/>
          </w:tcPr>
          <w:p w:rsidR="00EB3EB2" w:rsidRPr="00EB3EB2" w:rsidRDefault="00EB3EB2" w:rsidP="00EB3EB2">
            <w:pPr>
              <w:rPr>
                <w:b/>
                <w:sz w:val="22"/>
                <w:szCs w:val="22"/>
              </w:rPr>
            </w:pPr>
            <w:r w:rsidRPr="00EB3EB2">
              <w:rPr>
                <w:b/>
                <w:sz w:val="22"/>
                <w:szCs w:val="22"/>
              </w:rPr>
              <w:t> </w:t>
            </w:r>
          </w:p>
        </w:tc>
        <w:tc>
          <w:tcPr>
            <w:tcW w:w="1134" w:type="dxa"/>
            <w:shd w:val="clear" w:color="auto" w:fill="auto"/>
            <w:noWrap/>
          </w:tcPr>
          <w:p w:rsidR="00EB3EB2" w:rsidRPr="00EB3EB2" w:rsidRDefault="00EB3EB2" w:rsidP="00EB3EB2">
            <w:pPr>
              <w:jc w:val="right"/>
              <w:rPr>
                <w:b/>
                <w:sz w:val="22"/>
                <w:szCs w:val="22"/>
              </w:rPr>
            </w:pPr>
            <w:r w:rsidRPr="00EB3EB2">
              <w:rPr>
                <w:b/>
                <w:sz w:val="22"/>
                <w:szCs w:val="22"/>
              </w:rPr>
              <w:t>273,0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5"/>
        </w:trPr>
        <w:tc>
          <w:tcPr>
            <w:tcW w:w="9351" w:type="dxa"/>
            <w:shd w:val="clear" w:color="auto" w:fill="auto"/>
            <w:vAlign w:val="bottom"/>
            <w:hideMark/>
          </w:tcPr>
          <w:p w:rsidR="00EB3EB2" w:rsidRPr="00EB3EB2" w:rsidRDefault="00EB3EB2" w:rsidP="00EB3EB2">
            <w:pPr>
              <w:rPr>
                <w:b/>
                <w:sz w:val="22"/>
                <w:szCs w:val="22"/>
              </w:rPr>
            </w:pPr>
            <w:r w:rsidRPr="00EB3EB2">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0103</w:t>
            </w: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31А 01 02</w:t>
            </w:r>
          </w:p>
        </w:tc>
        <w:tc>
          <w:tcPr>
            <w:tcW w:w="1134" w:type="dxa"/>
            <w:shd w:val="clear" w:color="auto" w:fill="auto"/>
            <w:noWrap/>
            <w:vAlign w:val="bottom"/>
            <w:hideMark/>
          </w:tcPr>
          <w:p w:rsidR="00EB3EB2" w:rsidRPr="00EB3EB2" w:rsidRDefault="00EB3EB2" w:rsidP="00EB3EB2">
            <w:pPr>
              <w:rPr>
                <w:b/>
                <w:sz w:val="22"/>
                <w:szCs w:val="22"/>
              </w:rPr>
            </w:pPr>
            <w:r w:rsidRPr="00EB3EB2">
              <w:rPr>
                <w:b/>
                <w:sz w:val="22"/>
                <w:szCs w:val="22"/>
              </w:rPr>
              <w:t>100</w:t>
            </w:r>
          </w:p>
        </w:tc>
        <w:tc>
          <w:tcPr>
            <w:tcW w:w="1134" w:type="dxa"/>
            <w:shd w:val="clear" w:color="auto" w:fill="auto"/>
            <w:noWrap/>
            <w:vAlign w:val="bottom"/>
          </w:tcPr>
          <w:p w:rsidR="00EB3EB2" w:rsidRPr="00EB3EB2" w:rsidRDefault="00EB3EB2" w:rsidP="00EB3EB2">
            <w:pPr>
              <w:jc w:val="right"/>
              <w:rPr>
                <w:b/>
                <w:sz w:val="22"/>
                <w:szCs w:val="22"/>
              </w:rPr>
            </w:pPr>
            <w:r w:rsidRPr="00EB3EB2">
              <w:rPr>
                <w:b/>
                <w:sz w:val="22"/>
                <w:szCs w:val="22"/>
              </w:rPr>
              <w:t>273,0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75"/>
        </w:trPr>
        <w:tc>
          <w:tcPr>
            <w:tcW w:w="9351" w:type="dxa"/>
            <w:shd w:val="clear" w:color="auto" w:fill="auto"/>
            <w:vAlign w:val="bottom"/>
          </w:tcPr>
          <w:p w:rsidR="00EB3EB2" w:rsidRPr="00EB3EB2" w:rsidRDefault="00EB3EB2" w:rsidP="00EB3EB2">
            <w:pPr>
              <w:rPr>
                <w:sz w:val="22"/>
                <w:szCs w:val="22"/>
              </w:rPr>
            </w:pPr>
            <w:r w:rsidRPr="00EB3EB2">
              <w:rPr>
                <w:sz w:val="22"/>
                <w:szCs w:val="22"/>
              </w:rPr>
              <w:t>Расходы на выплаты персоналу государственных (муниципальных) органов</w:t>
            </w:r>
          </w:p>
        </w:tc>
        <w:tc>
          <w:tcPr>
            <w:tcW w:w="1276" w:type="dxa"/>
            <w:vAlign w:val="bottom"/>
          </w:tcPr>
          <w:p w:rsidR="00EB3EB2" w:rsidRPr="00EB3EB2" w:rsidRDefault="00EB3EB2" w:rsidP="00EB3EB2">
            <w:pPr>
              <w:jc w:val="center"/>
              <w:rPr>
                <w:sz w:val="22"/>
                <w:szCs w:val="22"/>
              </w:rPr>
            </w:pPr>
          </w:p>
        </w:tc>
        <w:tc>
          <w:tcPr>
            <w:tcW w:w="1276" w:type="dxa"/>
            <w:shd w:val="clear" w:color="auto" w:fill="auto"/>
            <w:noWrap/>
            <w:vAlign w:val="bottom"/>
          </w:tcPr>
          <w:p w:rsidR="00EB3EB2" w:rsidRPr="00EB3EB2" w:rsidRDefault="00EB3EB2" w:rsidP="00EB3EB2">
            <w:pPr>
              <w:rPr>
                <w:sz w:val="22"/>
                <w:szCs w:val="22"/>
              </w:rPr>
            </w:pPr>
            <w:r w:rsidRPr="00EB3EB2">
              <w:rPr>
                <w:sz w:val="22"/>
                <w:szCs w:val="22"/>
              </w:rPr>
              <w:t>0103</w:t>
            </w:r>
          </w:p>
        </w:tc>
        <w:tc>
          <w:tcPr>
            <w:tcW w:w="1276" w:type="dxa"/>
            <w:shd w:val="clear" w:color="auto" w:fill="auto"/>
            <w:noWrap/>
            <w:vAlign w:val="bottom"/>
          </w:tcPr>
          <w:p w:rsidR="00EB3EB2" w:rsidRPr="00EB3EB2" w:rsidRDefault="00EB3EB2" w:rsidP="00EB3EB2">
            <w:pPr>
              <w:rPr>
                <w:sz w:val="22"/>
                <w:szCs w:val="22"/>
              </w:rPr>
            </w:pPr>
            <w:r w:rsidRPr="00EB3EB2">
              <w:rPr>
                <w:sz w:val="22"/>
                <w:szCs w:val="22"/>
              </w:rPr>
              <w:t>31А 01 02</w:t>
            </w:r>
          </w:p>
        </w:tc>
        <w:tc>
          <w:tcPr>
            <w:tcW w:w="1134" w:type="dxa"/>
            <w:shd w:val="clear" w:color="auto" w:fill="auto"/>
            <w:noWrap/>
            <w:vAlign w:val="bottom"/>
          </w:tcPr>
          <w:p w:rsidR="00EB3EB2" w:rsidRPr="00EB3EB2" w:rsidRDefault="00EB3EB2" w:rsidP="00EB3EB2">
            <w:pPr>
              <w:rPr>
                <w:sz w:val="22"/>
                <w:szCs w:val="22"/>
              </w:rPr>
            </w:pPr>
            <w:r w:rsidRPr="00EB3EB2">
              <w:rPr>
                <w:sz w:val="22"/>
                <w:szCs w:val="22"/>
              </w:rPr>
              <w:t>120</w:t>
            </w:r>
          </w:p>
        </w:tc>
        <w:tc>
          <w:tcPr>
            <w:tcW w:w="1134" w:type="dxa"/>
            <w:shd w:val="clear" w:color="auto" w:fill="auto"/>
            <w:noWrap/>
            <w:vAlign w:val="bottom"/>
          </w:tcPr>
          <w:p w:rsidR="00EB3EB2" w:rsidRPr="00EB3EB2" w:rsidRDefault="00EB3EB2" w:rsidP="00EB3EB2">
            <w:pPr>
              <w:jc w:val="right"/>
              <w:rPr>
                <w:sz w:val="22"/>
                <w:szCs w:val="22"/>
              </w:rPr>
            </w:pPr>
            <w:r w:rsidRPr="00EB3EB2">
              <w:rPr>
                <w:sz w:val="22"/>
                <w:szCs w:val="22"/>
              </w:rPr>
              <w:t>273,0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557"/>
        </w:trPr>
        <w:tc>
          <w:tcPr>
            <w:tcW w:w="9351" w:type="dxa"/>
            <w:shd w:val="clear" w:color="auto" w:fill="auto"/>
            <w:vAlign w:val="bottom"/>
          </w:tcPr>
          <w:p w:rsidR="00EB3EB2" w:rsidRPr="00EB3EB2" w:rsidRDefault="00EB3EB2" w:rsidP="00EB3EB2">
            <w:pPr>
              <w:rPr>
                <w:sz w:val="22"/>
                <w:szCs w:val="22"/>
              </w:rPr>
            </w:pPr>
            <w:r w:rsidRPr="00EB3EB2">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6" w:type="dxa"/>
            <w:vAlign w:val="bottom"/>
          </w:tcPr>
          <w:p w:rsidR="00EB3EB2" w:rsidRPr="00EB3EB2" w:rsidRDefault="00EB3EB2" w:rsidP="00EB3EB2">
            <w:pPr>
              <w:jc w:val="center"/>
              <w:rPr>
                <w:sz w:val="22"/>
                <w:szCs w:val="22"/>
              </w:rPr>
            </w:pPr>
          </w:p>
        </w:tc>
        <w:tc>
          <w:tcPr>
            <w:tcW w:w="1276" w:type="dxa"/>
            <w:shd w:val="clear" w:color="auto" w:fill="auto"/>
            <w:noWrap/>
            <w:vAlign w:val="bottom"/>
          </w:tcPr>
          <w:p w:rsidR="00EB3EB2" w:rsidRPr="00EB3EB2" w:rsidRDefault="00EB3EB2" w:rsidP="00EB3EB2">
            <w:pPr>
              <w:rPr>
                <w:sz w:val="22"/>
                <w:szCs w:val="22"/>
              </w:rPr>
            </w:pPr>
            <w:r w:rsidRPr="00EB3EB2">
              <w:rPr>
                <w:sz w:val="22"/>
                <w:szCs w:val="22"/>
              </w:rPr>
              <w:t>0103</w:t>
            </w:r>
          </w:p>
        </w:tc>
        <w:tc>
          <w:tcPr>
            <w:tcW w:w="1276" w:type="dxa"/>
            <w:shd w:val="clear" w:color="auto" w:fill="auto"/>
            <w:noWrap/>
            <w:vAlign w:val="bottom"/>
          </w:tcPr>
          <w:p w:rsidR="00EB3EB2" w:rsidRPr="00EB3EB2" w:rsidRDefault="00EB3EB2" w:rsidP="00EB3EB2">
            <w:pPr>
              <w:rPr>
                <w:sz w:val="22"/>
                <w:szCs w:val="22"/>
              </w:rPr>
            </w:pPr>
            <w:r w:rsidRPr="00EB3EB2">
              <w:rPr>
                <w:sz w:val="22"/>
                <w:szCs w:val="22"/>
              </w:rPr>
              <w:t>31А 01 02</w:t>
            </w:r>
          </w:p>
        </w:tc>
        <w:tc>
          <w:tcPr>
            <w:tcW w:w="1134" w:type="dxa"/>
            <w:shd w:val="clear" w:color="auto" w:fill="auto"/>
            <w:noWrap/>
            <w:vAlign w:val="bottom"/>
          </w:tcPr>
          <w:p w:rsidR="00EB3EB2" w:rsidRPr="00EB3EB2" w:rsidRDefault="00EB3EB2" w:rsidP="00EB3EB2">
            <w:pPr>
              <w:rPr>
                <w:sz w:val="22"/>
                <w:szCs w:val="22"/>
              </w:rPr>
            </w:pPr>
            <w:r w:rsidRPr="00EB3EB2">
              <w:rPr>
                <w:sz w:val="22"/>
                <w:szCs w:val="22"/>
              </w:rPr>
              <w:t>123</w:t>
            </w:r>
          </w:p>
        </w:tc>
        <w:tc>
          <w:tcPr>
            <w:tcW w:w="1134" w:type="dxa"/>
            <w:shd w:val="clear" w:color="auto" w:fill="auto"/>
            <w:noWrap/>
            <w:vAlign w:val="bottom"/>
          </w:tcPr>
          <w:p w:rsidR="00EB3EB2" w:rsidRPr="00EB3EB2" w:rsidRDefault="00EB3EB2" w:rsidP="00EB3EB2">
            <w:pPr>
              <w:jc w:val="right"/>
              <w:rPr>
                <w:sz w:val="22"/>
                <w:szCs w:val="22"/>
              </w:rPr>
            </w:pPr>
            <w:r w:rsidRPr="00EB3EB2">
              <w:rPr>
                <w:sz w:val="22"/>
                <w:szCs w:val="22"/>
              </w:rPr>
              <w:t>273,0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557"/>
        </w:trPr>
        <w:tc>
          <w:tcPr>
            <w:tcW w:w="9351" w:type="dxa"/>
            <w:shd w:val="clear" w:color="auto" w:fill="auto"/>
            <w:vAlign w:val="bottom"/>
          </w:tcPr>
          <w:p w:rsidR="00EB3EB2" w:rsidRPr="00EB3EB2" w:rsidRDefault="00EB3EB2" w:rsidP="00EB3EB2">
            <w:pPr>
              <w:rPr>
                <w:b/>
                <w:sz w:val="22"/>
                <w:szCs w:val="22"/>
              </w:rPr>
            </w:pPr>
            <w:r w:rsidRPr="00EB3EB2">
              <w:rPr>
                <w:b/>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vAlign w:val="bottom"/>
          </w:tcPr>
          <w:p w:rsidR="00EB3EB2" w:rsidRPr="00EB3EB2" w:rsidRDefault="00EB3EB2" w:rsidP="00EB3EB2">
            <w:pPr>
              <w:jc w:val="center"/>
              <w:rPr>
                <w:b/>
                <w:sz w:val="22"/>
                <w:szCs w:val="22"/>
              </w:rPr>
            </w:pPr>
            <w:r w:rsidRPr="00EB3EB2">
              <w:rPr>
                <w:b/>
                <w:bCs/>
                <w:sz w:val="22"/>
                <w:szCs w:val="22"/>
              </w:rPr>
              <w:t>900</w:t>
            </w: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0104</w:t>
            </w:r>
          </w:p>
        </w:tc>
        <w:tc>
          <w:tcPr>
            <w:tcW w:w="1276" w:type="dxa"/>
            <w:shd w:val="clear" w:color="auto" w:fill="auto"/>
            <w:noWrap/>
            <w:vAlign w:val="bottom"/>
          </w:tcPr>
          <w:p w:rsidR="00EB3EB2" w:rsidRPr="00EB3EB2" w:rsidRDefault="00EB3EB2" w:rsidP="00EB3EB2">
            <w:pPr>
              <w:rPr>
                <w:b/>
                <w:sz w:val="22"/>
                <w:szCs w:val="22"/>
              </w:rPr>
            </w:pPr>
          </w:p>
        </w:tc>
        <w:tc>
          <w:tcPr>
            <w:tcW w:w="1134" w:type="dxa"/>
            <w:shd w:val="clear" w:color="auto" w:fill="auto"/>
            <w:noWrap/>
            <w:vAlign w:val="bottom"/>
          </w:tcPr>
          <w:p w:rsidR="00EB3EB2" w:rsidRPr="00EB3EB2" w:rsidRDefault="00EB3EB2" w:rsidP="00EB3EB2">
            <w:pPr>
              <w:rPr>
                <w:b/>
                <w:sz w:val="22"/>
                <w:szCs w:val="22"/>
              </w:rPr>
            </w:pPr>
          </w:p>
        </w:tc>
        <w:tc>
          <w:tcPr>
            <w:tcW w:w="1134" w:type="dxa"/>
            <w:shd w:val="clear" w:color="auto" w:fill="auto"/>
            <w:noWrap/>
            <w:vAlign w:val="bottom"/>
          </w:tcPr>
          <w:p w:rsidR="00EB3EB2" w:rsidRPr="00EB3EB2" w:rsidRDefault="00EB3EB2" w:rsidP="000A2B05">
            <w:pPr>
              <w:jc w:val="right"/>
              <w:rPr>
                <w:b/>
                <w:sz w:val="22"/>
                <w:szCs w:val="22"/>
              </w:rPr>
            </w:pPr>
            <w:r w:rsidRPr="00EB3EB2">
              <w:rPr>
                <w:b/>
                <w:sz w:val="22"/>
                <w:szCs w:val="22"/>
              </w:rPr>
              <w:t>8</w:t>
            </w:r>
            <w:r w:rsidR="000A2B05">
              <w:rPr>
                <w:b/>
                <w:sz w:val="22"/>
                <w:szCs w:val="22"/>
              </w:rPr>
              <w:t> 509,7</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557"/>
        </w:trPr>
        <w:tc>
          <w:tcPr>
            <w:tcW w:w="9351" w:type="dxa"/>
            <w:shd w:val="clear" w:color="auto" w:fill="auto"/>
            <w:vAlign w:val="bottom"/>
            <w:hideMark/>
          </w:tcPr>
          <w:p w:rsidR="00EB3EB2" w:rsidRPr="00EB3EB2" w:rsidRDefault="00EB3EB2" w:rsidP="00EB3EB2">
            <w:pPr>
              <w:rPr>
                <w:b/>
                <w:sz w:val="22"/>
                <w:szCs w:val="22"/>
              </w:rPr>
            </w:pPr>
            <w:r w:rsidRPr="00EB3EB2">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0104</w:t>
            </w: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31Б 01 05</w:t>
            </w:r>
          </w:p>
        </w:tc>
        <w:tc>
          <w:tcPr>
            <w:tcW w:w="1134" w:type="dxa"/>
            <w:shd w:val="clear" w:color="auto" w:fill="auto"/>
            <w:noWrap/>
            <w:vAlign w:val="bottom"/>
            <w:hideMark/>
          </w:tcPr>
          <w:p w:rsidR="00EB3EB2" w:rsidRPr="00EB3EB2" w:rsidRDefault="00EB3EB2" w:rsidP="00EB3EB2">
            <w:pPr>
              <w:rPr>
                <w:b/>
                <w:sz w:val="22"/>
                <w:szCs w:val="22"/>
              </w:rPr>
            </w:pPr>
            <w:r w:rsidRPr="00EB3EB2">
              <w:rPr>
                <w:b/>
                <w:sz w:val="22"/>
                <w:szCs w:val="22"/>
              </w:rPr>
              <w:t> </w:t>
            </w:r>
          </w:p>
        </w:tc>
        <w:tc>
          <w:tcPr>
            <w:tcW w:w="1134" w:type="dxa"/>
            <w:shd w:val="clear" w:color="auto" w:fill="auto"/>
            <w:noWrap/>
            <w:vAlign w:val="bottom"/>
          </w:tcPr>
          <w:p w:rsidR="00EB3EB2" w:rsidRPr="00EB3EB2" w:rsidRDefault="000A2B05" w:rsidP="00EB3EB2">
            <w:pPr>
              <w:jc w:val="right"/>
              <w:rPr>
                <w:b/>
                <w:sz w:val="22"/>
                <w:szCs w:val="22"/>
              </w:rPr>
            </w:pPr>
            <w:r>
              <w:rPr>
                <w:b/>
                <w:sz w:val="22"/>
                <w:szCs w:val="22"/>
              </w:rPr>
              <w:t>8 178,1</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36"/>
        </w:trPr>
        <w:tc>
          <w:tcPr>
            <w:tcW w:w="9351" w:type="dxa"/>
            <w:shd w:val="clear" w:color="auto" w:fill="auto"/>
            <w:vAlign w:val="bottom"/>
          </w:tcPr>
          <w:p w:rsidR="00EB3EB2" w:rsidRPr="00EB3EB2" w:rsidRDefault="00EB3EB2" w:rsidP="00EB3EB2">
            <w:pPr>
              <w:rPr>
                <w:b/>
                <w:sz w:val="22"/>
                <w:szCs w:val="22"/>
              </w:rPr>
            </w:pPr>
            <w:r w:rsidRPr="00EB3EB2">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0104</w:t>
            </w: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31Б 01 05</w:t>
            </w:r>
          </w:p>
        </w:tc>
        <w:tc>
          <w:tcPr>
            <w:tcW w:w="1134" w:type="dxa"/>
            <w:shd w:val="clear" w:color="auto" w:fill="auto"/>
            <w:noWrap/>
            <w:vAlign w:val="bottom"/>
          </w:tcPr>
          <w:p w:rsidR="00EB3EB2" w:rsidRPr="00EB3EB2" w:rsidRDefault="00EB3EB2" w:rsidP="00EB3EB2">
            <w:pPr>
              <w:rPr>
                <w:b/>
                <w:sz w:val="22"/>
                <w:szCs w:val="22"/>
              </w:rPr>
            </w:pPr>
            <w:r w:rsidRPr="00EB3EB2">
              <w:rPr>
                <w:b/>
                <w:sz w:val="22"/>
                <w:szCs w:val="22"/>
              </w:rPr>
              <w:t>100</w:t>
            </w:r>
          </w:p>
        </w:tc>
        <w:tc>
          <w:tcPr>
            <w:tcW w:w="1134" w:type="dxa"/>
            <w:shd w:val="clear" w:color="auto" w:fill="auto"/>
            <w:noWrap/>
            <w:vAlign w:val="bottom"/>
          </w:tcPr>
          <w:p w:rsidR="00EB3EB2" w:rsidRPr="00EB3EB2" w:rsidRDefault="000A2B05" w:rsidP="00EB3EB2">
            <w:pPr>
              <w:jc w:val="right"/>
              <w:rPr>
                <w:b/>
                <w:sz w:val="22"/>
                <w:szCs w:val="22"/>
              </w:rPr>
            </w:pPr>
            <w:r>
              <w:rPr>
                <w:b/>
                <w:sz w:val="22"/>
                <w:szCs w:val="22"/>
              </w:rPr>
              <w:t>5 217,0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36"/>
        </w:trPr>
        <w:tc>
          <w:tcPr>
            <w:tcW w:w="9351" w:type="dxa"/>
            <w:shd w:val="clear" w:color="auto" w:fill="auto"/>
            <w:vAlign w:val="bottom"/>
          </w:tcPr>
          <w:p w:rsidR="00EB3EB2" w:rsidRPr="00EB3EB2" w:rsidRDefault="00EB3EB2" w:rsidP="00EB3EB2">
            <w:pPr>
              <w:rPr>
                <w:sz w:val="22"/>
                <w:szCs w:val="22"/>
              </w:rPr>
            </w:pPr>
            <w:r w:rsidRPr="00EB3EB2">
              <w:rPr>
                <w:sz w:val="22"/>
                <w:szCs w:val="22"/>
              </w:rPr>
              <w:t>Расходы на выплаты персоналу государственных (муниципальных) органов</w:t>
            </w:r>
          </w:p>
        </w:tc>
        <w:tc>
          <w:tcPr>
            <w:tcW w:w="1276" w:type="dxa"/>
            <w:vAlign w:val="bottom"/>
          </w:tcPr>
          <w:p w:rsidR="00EB3EB2" w:rsidRPr="00EB3EB2" w:rsidRDefault="00EB3EB2" w:rsidP="00EB3EB2">
            <w:pPr>
              <w:jc w:val="center"/>
              <w:rPr>
                <w:sz w:val="22"/>
                <w:szCs w:val="22"/>
              </w:rPr>
            </w:pPr>
          </w:p>
        </w:tc>
        <w:tc>
          <w:tcPr>
            <w:tcW w:w="1276" w:type="dxa"/>
            <w:shd w:val="clear" w:color="auto" w:fill="auto"/>
            <w:noWrap/>
            <w:vAlign w:val="bottom"/>
          </w:tcPr>
          <w:p w:rsidR="00EB3EB2" w:rsidRPr="00EB3EB2" w:rsidRDefault="00EB3EB2" w:rsidP="00EB3EB2">
            <w:pPr>
              <w:rPr>
                <w:sz w:val="22"/>
                <w:szCs w:val="22"/>
              </w:rPr>
            </w:pPr>
            <w:r w:rsidRPr="00EB3EB2">
              <w:rPr>
                <w:sz w:val="22"/>
                <w:szCs w:val="22"/>
              </w:rPr>
              <w:t>0104</w:t>
            </w:r>
          </w:p>
        </w:tc>
        <w:tc>
          <w:tcPr>
            <w:tcW w:w="1276" w:type="dxa"/>
            <w:shd w:val="clear" w:color="auto" w:fill="auto"/>
            <w:noWrap/>
            <w:vAlign w:val="bottom"/>
          </w:tcPr>
          <w:p w:rsidR="00EB3EB2" w:rsidRPr="00EB3EB2" w:rsidRDefault="00EB3EB2" w:rsidP="00EB3EB2">
            <w:pPr>
              <w:rPr>
                <w:sz w:val="22"/>
                <w:szCs w:val="22"/>
              </w:rPr>
            </w:pPr>
            <w:r w:rsidRPr="00EB3EB2">
              <w:rPr>
                <w:sz w:val="22"/>
                <w:szCs w:val="22"/>
              </w:rPr>
              <w:t>31Б 01 05</w:t>
            </w:r>
          </w:p>
        </w:tc>
        <w:tc>
          <w:tcPr>
            <w:tcW w:w="1134" w:type="dxa"/>
            <w:shd w:val="clear" w:color="auto" w:fill="auto"/>
            <w:noWrap/>
            <w:vAlign w:val="bottom"/>
          </w:tcPr>
          <w:p w:rsidR="00EB3EB2" w:rsidRPr="00EB3EB2" w:rsidRDefault="00EB3EB2" w:rsidP="00EB3EB2">
            <w:pPr>
              <w:rPr>
                <w:sz w:val="22"/>
                <w:szCs w:val="22"/>
              </w:rPr>
            </w:pPr>
            <w:r w:rsidRPr="00EB3EB2">
              <w:rPr>
                <w:sz w:val="22"/>
                <w:szCs w:val="22"/>
              </w:rPr>
              <w:t>120</w:t>
            </w:r>
          </w:p>
        </w:tc>
        <w:tc>
          <w:tcPr>
            <w:tcW w:w="1134" w:type="dxa"/>
            <w:shd w:val="clear" w:color="auto" w:fill="auto"/>
            <w:noWrap/>
            <w:vAlign w:val="bottom"/>
          </w:tcPr>
          <w:p w:rsidR="00EB3EB2" w:rsidRPr="00EB3EB2" w:rsidRDefault="00EB3EB2" w:rsidP="000A2B05">
            <w:pPr>
              <w:jc w:val="right"/>
              <w:rPr>
                <w:sz w:val="22"/>
                <w:szCs w:val="22"/>
              </w:rPr>
            </w:pPr>
            <w:r w:rsidRPr="00EB3EB2">
              <w:rPr>
                <w:sz w:val="22"/>
                <w:szCs w:val="22"/>
              </w:rPr>
              <w:t>5</w:t>
            </w:r>
            <w:r w:rsidR="000A2B05">
              <w:rPr>
                <w:sz w:val="22"/>
                <w:szCs w:val="22"/>
              </w:rPr>
              <w:t> 217,0</w:t>
            </w:r>
            <w:r w:rsidRPr="00EB3EB2">
              <w:rPr>
                <w:sz w:val="22"/>
                <w:szCs w:val="22"/>
              </w:rPr>
              <w:t xml:space="preserve"> </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36"/>
        </w:trPr>
        <w:tc>
          <w:tcPr>
            <w:tcW w:w="9351" w:type="dxa"/>
            <w:shd w:val="clear" w:color="auto" w:fill="auto"/>
            <w:vAlign w:val="bottom"/>
            <w:hideMark/>
          </w:tcPr>
          <w:p w:rsidR="00EB3EB2" w:rsidRPr="00EB3EB2" w:rsidRDefault="00EB3EB2" w:rsidP="00EB3EB2">
            <w:pPr>
              <w:rPr>
                <w:sz w:val="22"/>
                <w:szCs w:val="22"/>
              </w:rPr>
            </w:pPr>
            <w:r w:rsidRPr="00EB3EB2">
              <w:rPr>
                <w:sz w:val="22"/>
                <w:szCs w:val="22"/>
              </w:rPr>
              <w:t>Фонд оплаты труда и страховые взносы</w:t>
            </w:r>
          </w:p>
        </w:tc>
        <w:tc>
          <w:tcPr>
            <w:tcW w:w="1276" w:type="dxa"/>
            <w:vAlign w:val="bottom"/>
          </w:tcPr>
          <w:p w:rsidR="00EB3EB2" w:rsidRPr="00EB3EB2" w:rsidRDefault="00EB3EB2" w:rsidP="00EB3EB2">
            <w:pPr>
              <w:jc w:val="center"/>
              <w:rPr>
                <w:sz w:val="22"/>
                <w:szCs w:val="22"/>
              </w:rPr>
            </w:pPr>
          </w:p>
        </w:tc>
        <w:tc>
          <w:tcPr>
            <w:tcW w:w="1276" w:type="dxa"/>
            <w:shd w:val="clear" w:color="auto" w:fill="auto"/>
            <w:noWrap/>
            <w:vAlign w:val="bottom"/>
            <w:hideMark/>
          </w:tcPr>
          <w:p w:rsidR="00EB3EB2" w:rsidRPr="00EB3EB2" w:rsidRDefault="00EB3EB2" w:rsidP="00EB3EB2">
            <w:pPr>
              <w:rPr>
                <w:sz w:val="22"/>
                <w:szCs w:val="22"/>
              </w:rPr>
            </w:pPr>
            <w:r w:rsidRPr="00EB3EB2">
              <w:rPr>
                <w:sz w:val="22"/>
                <w:szCs w:val="22"/>
              </w:rPr>
              <w:t>0104</w:t>
            </w:r>
          </w:p>
        </w:tc>
        <w:tc>
          <w:tcPr>
            <w:tcW w:w="1276" w:type="dxa"/>
            <w:shd w:val="clear" w:color="auto" w:fill="auto"/>
            <w:noWrap/>
            <w:vAlign w:val="bottom"/>
            <w:hideMark/>
          </w:tcPr>
          <w:p w:rsidR="00EB3EB2" w:rsidRPr="00EB3EB2" w:rsidRDefault="00EB3EB2" w:rsidP="00EB3EB2">
            <w:pPr>
              <w:rPr>
                <w:sz w:val="22"/>
                <w:szCs w:val="22"/>
              </w:rPr>
            </w:pPr>
            <w:r w:rsidRPr="00EB3EB2">
              <w:rPr>
                <w:sz w:val="22"/>
                <w:szCs w:val="22"/>
              </w:rPr>
              <w:t>31Б 01 05</w:t>
            </w:r>
          </w:p>
        </w:tc>
        <w:tc>
          <w:tcPr>
            <w:tcW w:w="1134" w:type="dxa"/>
            <w:shd w:val="clear" w:color="auto" w:fill="auto"/>
            <w:noWrap/>
            <w:vAlign w:val="bottom"/>
            <w:hideMark/>
          </w:tcPr>
          <w:p w:rsidR="00EB3EB2" w:rsidRPr="00EB3EB2" w:rsidRDefault="00EB3EB2" w:rsidP="00EB3EB2">
            <w:pPr>
              <w:rPr>
                <w:sz w:val="22"/>
                <w:szCs w:val="22"/>
              </w:rPr>
            </w:pPr>
            <w:r w:rsidRPr="00EB3EB2">
              <w:rPr>
                <w:sz w:val="22"/>
                <w:szCs w:val="22"/>
              </w:rPr>
              <w:t>121</w:t>
            </w:r>
          </w:p>
        </w:tc>
        <w:tc>
          <w:tcPr>
            <w:tcW w:w="1134" w:type="dxa"/>
            <w:shd w:val="clear" w:color="auto" w:fill="auto"/>
            <w:noWrap/>
            <w:vAlign w:val="bottom"/>
          </w:tcPr>
          <w:p w:rsidR="00EB3EB2" w:rsidRPr="00EB3EB2" w:rsidRDefault="000A2B05" w:rsidP="00EB3EB2">
            <w:pPr>
              <w:jc w:val="right"/>
              <w:rPr>
                <w:sz w:val="22"/>
                <w:szCs w:val="22"/>
              </w:rPr>
            </w:pPr>
            <w:r>
              <w:rPr>
                <w:sz w:val="22"/>
                <w:szCs w:val="22"/>
              </w:rPr>
              <w:t>4 935,4</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59"/>
        </w:trPr>
        <w:tc>
          <w:tcPr>
            <w:tcW w:w="9351" w:type="dxa"/>
            <w:shd w:val="clear" w:color="auto" w:fill="auto"/>
            <w:vAlign w:val="bottom"/>
            <w:hideMark/>
          </w:tcPr>
          <w:p w:rsidR="00EB3EB2" w:rsidRPr="00EB3EB2" w:rsidRDefault="00EB3EB2" w:rsidP="00EB3EB2">
            <w:pPr>
              <w:rPr>
                <w:sz w:val="22"/>
                <w:szCs w:val="22"/>
              </w:rPr>
            </w:pPr>
            <w:r w:rsidRPr="00EB3EB2">
              <w:rPr>
                <w:sz w:val="22"/>
                <w:szCs w:val="22"/>
              </w:rPr>
              <w:t xml:space="preserve">Иные выплаты персоналу государственных (муниципальных) органов, за исключением фонда оплаты труда                 </w:t>
            </w:r>
          </w:p>
        </w:tc>
        <w:tc>
          <w:tcPr>
            <w:tcW w:w="1276" w:type="dxa"/>
            <w:vAlign w:val="bottom"/>
          </w:tcPr>
          <w:p w:rsidR="00EB3EB2" w:rsidRPr="00EB3EB2" w:rsidRDefault="00EB3EB2" w:rsidP="00EB3EB2">
            <w:pPr>
              <w:jc w:val="center"/>
              <w:rPr>
                <w:sz w:val="22"/>
                <w:szCs w:val="22"/>
              </w:rPr>
            </w:pPr>
          </w:p>
        </w:tc>
        <w:tc>
          <w:tcPr>
            <w:tcW w:w="1276" w:type="dxa"/>
            <w:shd w:val="clear" w:color="auto" w:fill="auto"/>
            <w:noWrap/>
            <w:vAlign w:val="bottom"/>
            <w:hideMark/>
          </w:tcPr>
          <w:p w:rsidR="00EB3EB2" w:rsidRPr="00EB3EB2" w:rsidRDefault="00EB3EB2" w:rsidP="00EB3EB2">
            <w:pPr>
              <w:rPr>
                <w:sz w:val="22"/>
                <w:szCs w:val="22"/>
              </w:rPr>
            </w:pPr>
            <w:r w:rsidRPr="00EB3EB2">
              <w:rPr>
                <w:sz w:val="22"/>
                <w:szCs w:val="22"/>
              </w:rPr>
              <w:t>0104</w:t>
            </w:r>
          </w:p>
        </w:tc>
        <w:tc>
          <w:tcPr>
            <w:tcW w:w="1276" w:type="dxa"/>
            <w:shd w:val="clear" w:color="auto" w:fill="auto"/>
            <w:noWrap/>
            <w:vAlign w:val="bottom"/>
            <w:hideMark/>
          </w:tcPr>
          <w:p w:rsidR="00EB3EB2" w:rsidRPr="00EB3EB2" w:rsidRDefault="00EB3EB2" w:rsidP="00EB3EB2">
            <w:pPr>
              <w:rPr>
                <w:sz w:val="22"/>
                <w:szCs w:val="22"/>
              </w:rPr>
            </w:pPr>
            <w:r w:rsidRPr="00EB3EB2">
              <w:rPr>
                <w:sz w:val="22"/>
                <w:szCs w:val="22"/>
              </w:rPr>
              <w:t>31Б 01 05</w:t>
            </w:r>
          </w:p>
        </w:tc>
        <w:tc>
          <w:tcPr>
            <w:tcW w:w="1134" w:type="dxa"/>
            <w:shd w:val="clear" w:color="auto" w:fill="auto"/>
            <w:noWrap/>
            <w:vAlign w:val="bottom"/>
            <w:hideMark/>
          </w:tcPr>
          <w:p w:rsidR="00EB3EB2" w:rsidRPr="00EB3EB2" w:rsidRDefault="00EB3EB2" w:rsidP="00EB3EB2">
            <w:pPr>
              <w:rPr>
                <w:sz w:val="22"/>
                <w:szCs w:val="22"/>
              </w:rPr>
            </w:pPr>
            <w:r w:rsidRPr="00EB3EB2">
              <w:rPr>
                <w:sz w:val="22"/>
                <w:szCs w:val="22"/>
              </w:rPr>
              <w:t>122</w:t>
            </w:r>
          </w:p>
        </w:tc>
        <w:tc>
          <w:tcPr>
            <w:tcW w:w="1134" w:type="dxa"/>
            <w:shd w:val="clear" w:color="auto" w:fill="auto"/>
            <w:noWrap/>
            <w:vAlign w:val="bottom"/>
          </w:tcPr>
          <w:p w:rsidR="00EB3EB2" w:rsidRPr="00EB3EB2" w:rsidRDefault="000A2B05" w:rsidP="000A2B05">
            <w:pPr>
              <w:jc w:val="right"/>
              <w:rPr>
                <w:sz w:val="22"/>
                <w:szCs w:val="22"/>
              </w:rPr>
            </w:pPr>
            <w:r>
              <w:rPr>
                <w:sz w:val="22"/>
                <w:szCs w:val="22"/>
              </w:rPr>
              <w:t>281</w:t>
            </w:r>
            <w:r w:rsidR="00EB3EB2" w:rsidRPr="00EB3EB2">
              <w:rPr>
                <w:sz w:val="22"/>
                <w:szCs w:val="22"/>
              </w:rPr>
              <w:t>,</w:t>
            </w:r>
            <w:r>
              <w:rPr>
                <w:sz w:val="22"/>
                <w:szCs w:val="22"/>
              </w:rPr>
              <w:t>6</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9"/>
        </w:trPr>
        <w:tc>
          <w:tcPr>
            <w:tcW w:w="9351" w:type="dxa"/>
            <w:shd w:val="clear" w:color="auto" w:fill="auto"/>
            <w:vAlign w:val="bottom"/>
          </w:tcPr>
          <w:p w:rsidR="00EB3EB2" w:rsidRPr="00EB3EB2" w:rsidRDefault="00EB3EB2" w:rsidP="00EB3EB2">
            <w:pPr>
              <w:rPr>
                <w:sz w:val="22"/>
                <w:szCs w:val="22"/>
              </w:rPr>
            </w:pPr>
            <w:r w:rsidRPr="00EB3EB2">
              <w:rPr>
                <w:b/>
              </w:rPr>
              <w:t>Закупка товаров, работ и услуг для государственных (муниципальных) нужд</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0104</w:t>
            </w: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31Б 01 05</w:t>
            </w:r>
          </w:p>
        </w:tc>
        <w:tc>
          <w:tcPr>
            <w:tcW w:w="1134" w:type="dxa"/>
            <w:shd w:val="clear" w:color="auto" w:fill="auto"/>
            <w:noWrap/>
            <w:vAlign w:val="bottom"/>
          </w:tcPr>
          <w:p w:rsidR="00EB3EB2" w:rsidRPr="00EB3EB2" w:rsidRDefault="00EB3EB2" w:rsidP="00EB3EB2">
            <w:pPr>
              <w:rPr>
                <w:b/>
                <w:sz w:val="22"/>
                <w:szCs w:val="22"/>
              </w:rPr>
            </w:pPr>
            <w:r w:rsidRPr="00EB3EB2">
              <w:rPr>
                <w:b/>
                <w:sz w:val="22"/>
                <w:szCs w:val="22"/>
              </w:rPr>
              <w:t>200</w:t>
            </w:r>
          </w:p>
        </w:tc>
        <w:tc>
          <w:tcPr>
            <w:tcW w:w="1134" w:type="dxa"/>
            <w:shd w:val="clear" w:color="auto" w:fill="auto"/>
            <w:noWrap/>
            <w:vAlign w:val="bottom"/>
          </w:tcPr>
          <w:p w:rsidR="00EB3EB2" w:rsidRPr="00EB3EB2" w:rsidRDefault="00EB3EB2" w:rsidP="000A2B05">
            <w:pPr>
              <w:jc w:val="right"/>
              <w:rPr>
                <w:b/>
                <w:sz w:val="22"/>
                <w:szCs w:val="22"/>
              </w:rPr>
            </w:pPr>
            <w:r w:rsidRPr="00EB3EB2">
              <w:rPr>
                <w:b/>
                <w:sz w:val="22"/>
                <w:szCs w:val="22"/>
              </w:rPr>
              <w:t>2</w:t>
            </w:r>
            <w:r w:rsidR="000A2B05">
              <w:rPr>
                <w:b/>
                <w:sz w:val="22"/>
                <w:szCs w:val="22"/>
              </w:rPr>
              <w:t> 931,1</w:t>
            </w:r>
            <w:r w:rsidRPr="00EB3EB2">
              <w:rPr>
                <w:b/>
                <w:sz w:val="22"/>
                <w:szCs w:val="22"/>
              </w:rPr>
              <w:t xml:space="preserve"> </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9"/>
        </w:trPr>
        <w:tc>
          <w:tcPr>
            <w:tcW w:w="9351" w:type="dxa"/>
            <w:shd w:val="clear" w:color="auto" w:fill="auto"/>
            <w:vAlign w:val="bottom"/>
            <w:hideMark/>
          </w:tcPr>
          <w:p w:rsidR="00EB3EB2" w:rsidRPr="00EB3EB2" w:rsidRDefault="00EB3EB2" w:rsidP="00EB3EB2">
            <w:pPr>
              <w:rPr>
                <w:sz w:val="22"/>
                <w:szCs w:val="22"/>
              </w:rPr>
            </w:pPr>
            <w:r w:rsidRPr="00EB3EB2">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EB3EB2" w:rsidRPr="00EB3EB2" w:rsidRDefault="00EB3EB2" w:rsidP="00EB3EB2">
            <w:pPr>
              <w:jc w:val="center"/>
              <w:rPr>
                <w:sz w:val="22"/>
                <w:szCs w:val="22"/>
              </w:rPr>
            </w:pPr>
          </w:p>
        </w:tc>
        <w:tc>
          <w:tcPr>
            <w:tcW w:w="1276" w:type="dxa"/>
            <w:shd w:val="clear" w:color="auto" w:fill="auto"/>
            <w:noWrap/>
            <w:vAlign w:val="bottom"/>
            <w:hideMark/>
          </w:tcPr>
          <w:p w:rsidR="00EB3EB2" w:rsidRPr="00EB3EB2" w:rsidRDefault="00EB3EB2" w:rsidP="00EB3EB2">
            <w:pPr>
              <w:rPr>
                <w:sz w:val="22"/>
                <w:szCs w:val="22"/>
              </w:rPr>
            </w:pPr>
            <w:r w:rsidRPr="00EB3EB2">
              <w:rPr>
                <w:sz w:val="22"/>
                <w:szCs w:val="22"/>
              </w:rPr>
              <w:t>0104</w:t>
            </w:r>
          </w:p>
        </w:tc>
        <w:tc>
          <w:tcPr>
            <w:tcW w:w="1276" w:type="dxa"/>
            <w:shd w:val="clear" w:color="auto" w:fill="auto"/>
            <w:noWrap/>
            <w:vAlign w:val="bottom"/>
            <w:hideMark/>
          </w:tcPr>
          <w:p w:rsidR="00EB3EB2" w:rsidRPr="00EB3EB2" w:rsidRDefault="00EB3EB2" w:rsidP="00EB3EB2">
            <w:pPr>
              <w:rPr>
                <w:sz w:val="22"/>
                <w:szCs w:val="22"/>
              </w:rPr>
            </w:pPr>
            <w:r w:rsidRPr="00EB3EB2">
              <w:rPr>
                <w:sz w:val="22"/>
                <w:szCs w:val="22"/>
              </w:rPr>
              <w:t>31Б 01 05</w:t>
            </w:r>
          </w:p>
        </w:tc>
        <w:tc>
          <w:tcPr>
            <w:tcW w:w="1134" w:type="dxa"/>
            <w:shd w:val="clear" w:color="auto" w:fill="auto"/>
            <w:noWrap/>
            <w:vAlign w:val="bottom"/>
            <w:hideMark/>
          </w:tcPr>
          <w:p w:rsidR="00EB3EB2" w:rsidRPr="00EB3EB2" w:rsidRDefault="00EB3EB2" w:rsidP="00EB3EB2">
            <w:pPr>
              <w:rPr>
                <w:sz w:val="22"/>
                <w:szCs w:val="22"/>
              </w:rPr>
            </w:pPr>
            <w:r w:rsidRPr="00EB3EB2">
              <w:rPr>
                <w:sz w:val="22"/>
                <w:szCs w:val="22"/>
              </w:rPr>
              <w:t>244</w:t>
            </w:r>
          </w:p>
        </w:tc>
        <w:tc>
          <w:tcPr>
            <w:tcW w:w="1134" w:type="dxa"/>
            <w:shd w:val="clear" w:color="auto" w:fill="auto"/>
            <w:noWrap/>
            <w:vAlign w:val="bottom"/>
            <w:hideMark/>
          </w:tcPr>
          <w:p w:rsidR="00EB3EB2" w:rsidRPr="00EB3EB2" w:rsidRDefault="00EB3EB2" w:rsidP="000A2B05">
            <w:pPr>
              <w:jc w:val="right"/>
              <w:rPr>
                <w:sz w:val="22"/>
                <w:szCs w:val="22"/>
              </w:rPr>
            </w:pPr>
            <w:r w:rsidRPr="00EB3EB2">
              <w:rPr>
                <w:sz w:val="22"/>
                <w:szCs w:val="22"/>
              </w:rPr>
              <w:t>2</w:t>
            </w:r>
            <w:r w:rsidR="000A2B05">
              <w:rPr>
                <w:sz w:val="22"/>
                <w:szCs w:val="22"/>
              </w:rPr>
              <w:t> 931,1</w:t>
            </w:r>
            <w:r w:rsidRPr="00EB3EB2">
              <w:rPr>
                <w:sz w:val="22"/>
                <w:szCs w:val="22"/>
              </w:rPr>
              <w:t xml:space="preserve"> </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tcPr>
          <w:p w:rsidR="00EB3EB2" w:rsidRPr="00EB3EB2" w:rsidRDefault="00EB3EB2" w:rsidP="00EB3EB2">
            <w:pPr>
              <w:rPr>
                <w:b/>
                <w:sz w:val="22"/>
                <w:szCs w:val="22"/>
              </w:rPr>
            </w:pPr>
            <w:r w:rsidRPr="00EB3EB2">
              <w:rPr>
                <w:b/>
                <w:sz w:val="22"/>
                <w:szCs w:val="22"/>
              </w:rPr>
              <w:t>Иные бюджетные ассигнования</w:t>
            </w:r>
          </w:p>
        </w:tc>
        <w:tc>
          <w:tcPr>
            <w:tcW w:w="1276" w:type="dxa"/>
            <w:vAlign w:val="bottom"/>
          </w:tcPr>
          <w:p w:rsidR="00EB3EB2" w:rsidRPr="00EB3EB2" w:rsidRDefault="00EB3EB2" w:rsidP="00EB3EB2">
            <w:pPr>
              <w:jc w:val="center"/>
              <w:rPr>
                <w:b/>
                <w:bCs/>
                <w:sz w:val="22"/>
                <w:szCs w:val="22"/>
              </w:rPr>
            </w:pPr>
          </w:p>
        </w:tc>
        <w:tc>
          <w:tcPr>
            <w:tcW w:w="1276" w:type="dxa"/>
            <w:shd w:val="clear" w:color="auto" w:fill="auto"/>
            <w:noWrap/>
            <w:vAlign w:val="bottom"/>
          </w:tcPr>
          <w:p w:rsidR="00EB3EB2" w:rsidRPr="00EB3EB2" w:rsidRDefault="00EB3EB2" w:rsidP="00EB3EB2">
            <w:pPr>
              <w:rPr>
                <w:b/>
                <w:bCs/>
                <w:sz w:val="22"/>
                <w:szCs w:val="22"/>
              </w:rPr>
            </w:pPr>
            <w:r w:rsidRPr="00EB3EB2">
              <w:rPr>
                <w:b/>
                <w:bCs/>
                <w:sz w:val="22"/>
                <w:szCs w:val="22"/>
              </w:rPr>
              <w:t>0104</w:t>
            </w:r>
          </w:p>
        </w:tc>
        <w:tc>
          <w:tcPr>
            <w:tcW w:w="1276" w:type="dxa"/>
            <w:shd w:val="clear" w:color="auto" w:fill="auto"/>
            <w:noWrap/>
            <w:vAlign w:val="bottom"/>
          </w:tcPr>
          <w:p w:rsidR="00EB3EB2" w:rsidRPr="00EB3EB2" w:rsidRDefault="00EB3EB2" w:rsidP="00EB3EB2">
            <w:pPr>
              <w:rPr>
                <w:b/>
                <w:bCs/>
                <w:sz w:val="22"/>
                <w:szCs w:val="22"/>
              </w:rPr>
            </w:pPr>
            <w:r w:rsidRPr="00EB3EB2">
              <w:rPr>
                <w:b/>
                <w:sz w:val="22"/>
                <w:szCs w:val="22"/>
              </w:rPr>
              <w:t>31Б 01 05</w:t>
            </w:r>
          </w:p>
        </w:tc>
        <w:tc>
          <w:tcPr>
            <w:tcW w:w="1134" w:type="dxa"/>
            <w:shd w:val="clear" w:color="auto" w:fill="auto"/>
            <w:noWrap/>
            <w:vAlign w:val="bottom"/>
          </w:tcPr>
          <w:p w:rsidR="00EB3EB2" w:rsidRPr="00EB3EB2" w:rsidRDefault="00EB3EB2" w:rsidP="00EB3EB2">
            <w:pPr>
              <w:rPr>
                <w:b/>
                <w:bCs/>
                <w:sz w:val="22"/>
                <w:szCs w:val="22"/>
              </w:rPr>
            </w:pPr>
            <w:r w:rsidRPr="00EB3EB2">
              <w:rPr>
                <w:b/>
                <w:bCs/>
                <w:sz w:val="22"/>
                <w:szCs w:val="22"/>
              </w:rPr>
              <w:t>800</w:t>
            </w:r>
          </w:p>
        </w:tc>
        <w:tc>
          <w:tcPr>
            <w:tcW w:w="1134" w:type="dxa"/>
            <w:shd w:val="clear" w:color="auto" w:fill="auto"/>
            <w:noWrap/>
          </w:tcPr>
          <w:p w:rsidR="00EB3EB2" w:rsidRPr="00EB3EB2" w:rsidRDefault="000A2B05" w:rsidP="00EB3EB2">
            <w:pPr>
              <w:jc w:val="right"/>
              <w:rPr>
                <w:b/>
                <w:bCs/>
                <w:sz w:val="22"/>
                <w:szCs w:val="22"/>
              </w:rPr>
            </w:pPr>
            <w:r>
              <w:rPr>
                <w:b/>
                <w:bCs/>
                <w:sz w:val="22"/>
                <w:szCs w:val="22"/>
              </w:rPr>
              <w:t>30,0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tcPr>
          <w:p w:rsidR="00EB3EB2" w:rsidRPr="00EB3EB2" w:rsidRDefault="00EB3EB2" w:rsidP="00EB3EB2">
            <w:pPr>
              <w:rPr>
                <w:b/>
                <w:sz w:val="22"/>
                <w:szCs w:val="22"/>
              </w:rPr>
            </w:pPr>
            <w:r w:rsidRPr="00EB3EB2">
              <w:rPr>
                <w:b/>
                <w:sz w:val="22"/>
                <w:szCs w:val="22"/>
              </w:rPr>
              <w:t>Уплата налогов, сборов и иных платежей</w:t>
            </w:r>
          </w:p>
        </w:tc>
        <w:tc>
          <w:tcPr>
            <w:tcW w:w="1276" w:type="dxa"/>
            <w:vAlign w:val="bottom"/>
          </w:tcPr>
          <w:p w:rsidR="00EB3EB2" w:rsidRPr="00EB3EB2" w:rsidRDefault="00EB3EB2" w:rsidP="00EB3EB2">
            <w:pPr>
              <w:jc w:val="center"/>
              <w:rPr>
                <w:b/>
                <w:bCs/>
                <w:sz w:val="22"/>
                <w:szCs w:val="22"/>
              </w:rPr>
            </w:pPr>
          </w:p>
        </w:tc>
        <w:tc>
          <w:tcPr>
            <w:tcW w:w="1276" w:type="dxa"/>
            <w:shd w:val="clear" w:color="auto" w:fill="auto"/>
            <w:noWrap/>
            <w:vAlign w:val="bottom"/>
          </w:tcPr>
          <w:p w:rsidR="00EB3EB2" w:rsidRPr="00EB3EB2" w:rsidRDefault="00EB3EB2" w:rsidP="00EB3EB2">
            <w:pPr>
              <w:rPr>
                <w:b/>
                <w:bCs/>
                <w:sz w:val="22"/>
                <w:szCs w:val="22"/>
              </w:rPr>
            </w:pPr>
            <w:r w:rsidRPr="00EB3EB2">
              <w:rPr>
                <w:b/>
                <w:bCs/>
                <w:sz w:val="22"/>
                <w:szCs w:val="22"/>
              </w:rPr>
              <w:t>0104</w:t>
            </w:r>
          </w:p>
        </w:tc>
        <w:tc>
          <w:tcPr>
            <w:tcW w:w="1276" w:type="dxa"/>
            <w:shd w:val="clear" w:color="auto" w:fill="auto"/>
            <w:noWrap/>
            <w:vAlign w:val="bottom"/>
          </w:tcPr>
          <w:p w:rsidR="00EB3EB2" w:rsidRPr="00EB3EB2" w:rsidRDefault="00EB3EB2" w:rsidP="00EB3EB2">
            <w:pPr>
              <w:rPr>
                <w:b/>
                <w:bCs/>
                <w:sz w:val="22"/>
                <w:szCs w:val="22"/>
              </w:rPr>
            </w:pPr>
            <w:r w:rsidRPr="00EB3EB2">
              <w:rPr>
                <w:b/>
                <w:sz w:val="22"/>
                <w:szCs w:val="22"/>
              </w:rPr>
              <w:t>31Б 01 05</w:t>
            </w:r>
          </w:p>
        </w:tc>
        <w:tc>
          <w:tcPr>
            <w:tcW w:w="1134" w:type="dxa"/>
            <w:shd w:val="clear" w:color="auto" w:fill="auto"/>
            <w:noWrap/>
            <w:vAlign w:val="bottom"/>
          </w:tcPr>
          <w:p w:rsidR="00EB3EB2" w:rsidRPr="00EB3EB2" w:rsidRDefault="00EB3EB2" w:rsidP="00EB3EB2">
            <w:pPr>
              <w:rPr>
                <w:b/>
                <w:bCs/>
                <w:sz w:val="22"/>
                <w:szCs w:val="22"/>
              </w:rPr>
            </w:pPr>
            <w:r w:rsidRPr="00EB3EB2">
              <w:rPr>
                <w:b/>
                <w:bCs/>
                <w:sz w:val="22"/>
                <w:szCs w:val="22"/>
              </w:rPr>
              <w:t>850</w:t>
            </w:r>
          </w:p>
        </w:tc>
        <w:tc>
          <w:tcPr>
            <w:tcW w:w="1134" w:type="dxa"/>
            <w:shd w:val="clear" w:color="auto" w:fill="auto"/>
            <w:noWrap/>
          </w:tcPr>
          <w:p w:rsidR="00EB3EB2" w:rsidRPr="00EB3EB2" w:rsidRDefault="000A2B05" w:rsidP="00EB3EB2">
            <w:pPr>
              <w:jc w:val="right"/>
              <w:rPr>
                <w:b/>
                <w:bCs/>
                <w:sz w:val="22"/>
                <w:szCs w:val="22"/>
              </w:rPr>
            </w:pPr>
            <w:r>
              <w:rPr>
                <w:b/>
                <w:bCs/>
                <w:sz w:val="22"/>
                <w:szCs w:val="22"/>
              </w:rPr>
              <w:t>30,0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tcPr>
          <w:p w:rsidR="00EB3EB2" w:rsidRPr="00EB3EB2" w:rsidRDefault="00EB3EB2" w:rsidP="00EB3EB2">
            <w:pPr>
              <w:rPr>
                <w:b/>
                <w:sz w:val="22"/>
                <w:szCs w:val="22"/>
              </w:rPr>
            </w:pPr>
            <w:r w:rsidRPr="00EB3EB2">
              <w:rPr>
                <w:b/>
                <w:sz w:val="22"/>
                <w:szCs w:val="22"/>
              </w:rPr>
              <w:t>Уплата прочих налогов, сборов</w:t>
            </w:r>
          </w:p>
        </w:tc>
        <w:tc>
          <w:tcPr>
            <w:tcW w:w="1276" w:type="dxa"/>
            <w:vAlign w:val="bottom"/>
          </w:tcPr>
          <w:p w:rsidR="00EB3EB2" w:rsidRPr="00EB3EB2" w:rsidRDefault="00EB3EB2" w:rsidP="00EB3EB2">
            <w:pPr>
              <w:jc w:val="center"/>
              <w:rPr>
                <w:b/>
                <w:bCs/>
                <w:sz w:val="22"/>
                <w:szCs w:val="22"/>
              </w:rPr>
            </w:pPr>
          </w:p>
        </w:tc>
        <w:tc>
          <w:tcPr>
            <w:tcW w:w="1276" w:type="dxa"/>
            <w:shd w:val="clear" w:color="auto" w:fill="auto"/>
            <w:noWrap/>
            <w:vAlign w:val="bottom"/>
          </w:tcPr>
          <w:p w:rsidR="00EB3EB2" w:rsidRPr="00EB3EB2" w:rsidRDefault="00EB3EB2" w:rsidP="00EB3EB2">
            <w:pPr>
              <w:rPr>
                <w:b/>
                <w:bCs/>
                <w:sz w:val="22"/>
                <w:szCs w:val="22"/>
              </w:rPr>
            </w:pPr>
            <w:r w:rsidRPr="00EB3EB2">
              <w:rPr>
                <w:b/>
                <w:bCs/>
                <w:sz w:val="22"/>
                <w:szCs w:val="22"/>
              </w:rPr>
              <w:t>0104</w:t>
            </w:r>
          </w:p>
        </w:tc>
        <w:tc>
          <w:tcPr>
            <w:tcW w:w="1276" w:type="dxa"/>
            <w:shd w:val="clear" w:color="auto" w:fill="auto"/>
            <w:noWrap/>
            <w:vAlign w:val="bottom"/>
          </w:tcPr>
          <w:p w:rsidR="00EB3EB2" w:rsidRPr="00EB3EB2" w:rsidRDefault="00EB3EB2" w:rsidP="00EB3EB2">
            <w:pPr>
              <w:rPr>
                <w:b/>
                <w:bCs/>
                <w:sz w:val="22"/>
                <w:szCs w:val="22"/>
              </w:rPr>
            </w:pPr>
            <w:r w:rsidRPr="00EB3EB2">
              <w:rPr>
                <w:b/>
                <w:sz w:val="22"/>
                <w:szCs w:val="22"/>
              </w:rPr>
              <w:t>31Б 01 05</w:t>
            </w:r>
          </w:p>
        </w:tc>
        <w:tc>
          <w:tcPr>
            <w:tcW w:w="1134" w:type="dxa"/>
            <w:shd w:val="clear" w:color="auto" w:fill="auto"/>
            <w:noWrap/>
            <w:vAlign w:val="bottom"/>
          </w:tcPr>
          <w:p w:rsidR="00EB3EB2" w:rsidRPr="00EB3EB2" w:rsidRDefault="00EB3EB2" w:rsidP="00EB3EB2">
            <w:pPr>
              <w:rPr>
                <w:b/>
                <w:bCs/>
                <w:sz w:val="22"/>
                <w:szCs w:val="22"/>
              </w:rPr>
            </w:pPr>
            <w:r w:rsidRPr="00EB3EB2">
              <w:rPr>
                <w:b/>
                <w:bCs/>
                <w:sz w:val="22"/>
                <w:szCs w:val="22"/>
              </w:rPr>
              <w:t>852</w:t>
            </w:r>
          </w:p>
        </w:tc>
        <w:tc>
          <w:tcPr>
            <w:tcW w:w="1134" w:type="dxa"/>
            <w:shd w:val="clear" w:color="auto" w:fill="auto"/>
            <w:noWrap/>
          </w:tcPr>
          <w:p w:rsidR="00EB3EB2" w:rsidRPr="00EB3EB2" w:rsidRDefault="000A2B05" w:rsidP="00EB3EB2">
            <w:pPr>
              <w:jc w:val="right"/>
              <w:rPr>
                <w:b/>
                <w:bCs/>
                <w:sz w:val="22"/>
                <w:szCs w:val="22"/>
              </w:rPr>
            </w:pPr>
            <w:r>
              <w:rPr>
                <w:b/>
                <w:bCs/>
                <w:sz w:val="22"/>
                <w:szCs w:val="22"/>
              </w:rPr>
              <w:t>30,0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tcPr>
          <w:p w:rsidR="00EB3EB2" w:rsidRPr="00EB3EB2" w:rsidRDefault="00EB3EB2" w:rsidP="00EB3EB2">
            <w:pPr>
              <w:rPr>
                <w:b/>
                <w:sz w:val="22"/>
                <w:szCs w:val="22"/>
              </w:rPr>
            </w:pPr>
            <w:r w:rsidRPr="00EB3EB2">
              <w:rPr>
                <w:b/>
                <w:sz w:val="22"/>
                <w:szCs w:val="22"/>
              </w:rPr>
              <w:lastRenderedPageBreak/>
              <w:t>Прочие расходы в сфере здравоохранения</w:t>
            </w:r>
          </w:p>
        </w:tc>
        <w:tc>
          <w:tcPr>
            <w:tcW w:w="1276" w:type="dxa"/>
            <w:vAlign w:val="bottom"/>
          </w:tcPr>
          <w:p w:rsidR="00EB3EB2" w:rsidRPr="00EB3EB2" w:rsidRDefault="00EB3EB2" w:rsidP="00EB3EB2">
            <w:pPr>
              <w:jc w:val="center"/>
              <w:rPr>
                <w:b/>
                <w:bCs/>
                <w:sz w:val="22"/>
                <w:szCs w:val="22"/>
              </w:rPr>
            </w:pPr>
          </w:p>
        </w:tc>
        <w:tc>
          <w:tcPr>
            <w:tcW w:w="1276" w:type="dxa"/>
            <w:shd w:val="clear" w:color="auto" w:fill="auto"/>
            <w:noWrap/>
            <w:vAlign w:val="bottom"/>
          </w:tcPr>
          <w:p w:rsidR="00EB3EB2" w:rsidRPr="00EB3EB2" w:rsidRDefault="00EB3EB2" w:rsidP="00EB3EB2">
            <w:pPr>
              <w:rPr>
                <w:b/>
                <w:bCs/>
                <w:sz w:val="22"/>
                <w:szCs w:val="22"/>
              </w:rPr>
            </w:pPr>
            <w:r w:rsidRPr="00EB3EB2">
              <w:rPr>
                <w:b/>
                <w:bCs/>
                <w:sz w:val="22"/>
                <w:szCs w:val="22"/>
              </w:rPr>
              <w:t>0104</w:t>
            </w:r>
          </w:p>
        </w:tc>
        <w:tc>
          <w:tcPr>
            <w:tcW w:w="1276" w:type="dxa"/>
            <w:shd w:val="clear" w:color="auto" w:fill="auto"/>
            <w:noWrap/>
            <w:vAlign w:val="bottom"/>
          </w:tcPr>
          <w:p w:rsidR="00EB3EB2" w:rsidRPr="00EB3EB2" w:rsidRDefault="00EB3EB2" w:rsidP="00EB3EB2">
            <w:pPr>
              <w:rPr>
                <w:b/>
                <w:bCs/>
                <w:sz w:val="22"/>
                <w:szCs w:val="22"/>
              </w:rPr>
            </w:pPr>
            <w:r w:rsidRPr="00EB3EB2">
              <w:rPr>
                <w:b/>
                <w:bCs/>
                <w:sz w:val="22"/>
                <w:szCs w:val="22"/>
              </w:rPr>
              <w:t>35Г 01 11</w:t>
            </w:r>
          </w:p>
        </w:tc>
        <w:tc>
          <w:tcPr>
            <w:tcW w:w="1134" w:type="dxa"/>
            <w:shd w:val="clear" w:color="auto" w:fill="auto"/>
            <w:noWrap/>
            <w:vAlign w:val="bottom"/>
          </w:tcPr>
          <w:p w:rsidR="00EB3EB2" w:rsidRPr="00EB3EB2" w:rsidRDefault="00EB3EB2" w:rsidP="00EB3EB2">
            <w:pPr>
              <w:rPr>
                <w:b/>
                <w:bCs/>
                <w:sz w:val="22"/>
                <w:szCs w:val="22"/>
              </w:rPr>
            </w:pPr>
          </w:p>
        </w:tc>
        <w:tc>
          <w:tcPr>
            <w:tcW w:w="1134" w:type="dxa"/>
            <w:shd w:val="clear" w:color="auto" w:fill="auto"/>
            <w:noWrap/>
          </w:tcPr>
          <w:p w:rsidR="00EB3EB2" w:rsidRPr="00EB3EB2" w:rsidRDefault="000A2B05" w:rsidP="00EB3EB2">
            <w:pPr>
              <w:jc w:val="right"/>
              <w:rPr>
                <w:b/>
                <w:bCs/>
                <w:sz w:val="22"/>
                <w:szCs w:val="22"/>
              </w:rPr>
            </w:pPr>
            <w:r>
              <w:rPr>
                <w:b/>
                <w:bCs/>
                <w:sz w:val="22"/>
                <w:szCs w:val="22"/>
              </w:rPr>
              <w:t>331,6</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tcPr>
          <w:p w:rsidR="00EB3EB2" w:rsidRPr="00EB3EB2" w:rsidRDefault="00EB3EB2" w:rsidP="00EB3EB2">
            <w:pPr>
              <w:autoSpaceDE w:val="0"/>
              <w:autoSpaceDN w:val="0"/>
              <w:adjustRightInd w:val="0"/>
              <w:rPr>
                <w:b/>
              </w:rPr>
            </w:pPr>
            <w:r w:rsidRPr="00EB3EB2">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EB3EB2" w:rsidRPr="00EB3EB2" w:rsidRDefault="00EB3EB2" w:rsidP="00EB3EB2">
            <w:pPr>
              <w:jc w:val="center"/>
              <w:rPr>
                <w:b/>
                <w:bCs/>
                <w:sz w:val="22"/>
                <w:szCs w:val="22"/>
              </w:rPr>
            </w:pPr>
          </w:p>
        </w:tc>
        <w:tc>
          <w:tcPr>
            <w:tcW w:w="1276" w:type="dxa"/>
            <w:shd w:val="clear" w:color="auto" w:fill="auto"/>
            <w:noWrap/>
            <w:vAlign w:val="bottom"/>
          </w:tcPr>
          <w:p w:rsidR="00EB3EB2" w:rsidRPr="00EB3EB2" w:rsidRDefault="00EB3EB2" w:rsidP="00EB3EB2">
            <w:pPr>
              <w:rPr>
                <w:b/>
                <w:bCs/>
                <w:sz w:val="22"/>
                <w:szCs w:val="22"/>
              </w:rPr>
            </w:pPr>
            <w:r w:rsidRPr="00EB3EB2">
              <w:rPr>
                <w:b/>
                <w:bCs/>
                <w:sz w:val="22"/>
                <w:szCs w:val="22"/>
              </w:rPr>
              <w:t>0104</w:t>
            </w:r>
          </w:p>
        </w:tc>
        <w:tc>
          <w:tcPr>
            <w:tcW w:w="1276" w:type="dxa"/>
            <w:shd w:val="clear" w:color="auto" w:fill="auto"/>
            <w:noWrap/>
            <w:vAlign w:val="bottom"/>
          </w:tcPr>
          <w:p w:rsidR="00EB3EB2" w:rsidRPr="00EB3EB2" w:rsidRDefault="00EB3EB2" w:rsidP="00EB3EB2">
            <w:pPr>
              <w:rPr>
                <w:b/>
                <w:bCs/>
                <w:sz w:val="22"/>
                <w:szCs w:val="22"/>
              </w:rPr>
            </w:pPr>
            <w:r w:rsidRPr="00EB3EB2">
              <w:rPr>
                <w:b/>
                <w:bCs/>
                <w:sz w:val="22"/>
                <w:szCs w:val="22"/>
              </w:rPr>
              <w:t>35Г 01 11</w:t>
            </w:r>
          </w:p>
        </w:tc>
        <w:tc>
          <w:tcPr>
            <w:tcW w:w="1134" w:type="dxa"/>
            <w:shd w:val="clear" w:color="auto" w:fill="auto"/>
            <w:noWrap/>
            <w:vAlign w:val="bottom"/>
          </w:tcPr>
          <w:p w:rsidR="00EB3EB2" w:rsidRPr="00EB3EB2" w:rsidRDefault="00EB3EB2" w:rsidP="00EB3EB2">
            <w:pPr>
              <w:rPr>
                <w:b/>
                <w:bCs/>
                <w:sz w:val="22"/>
                <w:szCs w:val="22"/>
              </w:rPr>
            </w:pPr>
            <w:r w:rsidRPr="00EB3EB2">
              <w:rPr>
                <w:b/>
                <w:bCs/>
                <w:sz w:val="22"/>
                <w:szCs w:val="22"/>
              </w:rPr>
              <w:t>100</w:t>
            </w:r>
          </w:p>
        </w:tc>
        <w:tc>
          <w:tcPr>
            <w:tcW w:w="1134" w:type="dxa"/>
            <w:shd w:val="clear" w:color="auto" w:fill="auto"/>
            <w:noWrap/>
            <w:vAlign w:val="bottom"/>
          </w:tcPr>
          <w:p w:rsidR="00EB3EB2" w:rsidRPr="00EB3EB2" w:rsidRDefault="00EB3EB2" w:rsidP="00EB3EB2">
            <w:pPr>
              <w:jc w:val="right"/>
              <w:rPr>
                <w:b/>
                <w:bCs/>
                <w:sz w:val="22"/>
                <w:szCs w:val="22"/>
              </w:rPr>
            </w:pPr>
            <w:r w:rsidRPr="00EB3EB2">
              <w:rPr>
                <w:b/>
                <w:bCs/>
                <w:sz w:val="22"/>
                <w:szCs w:val="22"/>
              </w:rPr>
              <w:t>331,6</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tcPr>
          <w:p w:rsidR="00EB3EB2" w:rsidRPr="00EB3EB2" w:rsidRDefault="00EB3EB2" w:rsidP="00EB3EB2">
            <w:pPr>
              <w:autoSpaceDE w:val="0"/>
              <w:autoSpaceDN w:val="0"/>
              <w:adjustRightInd w:val="0"/>
              <w:rPr>
                <w:b/>
              </w:rPr>
            </w:pPr>
            <w:r w:rsidRPr="00EB3EB2">
              <w:rPr>
                <w:b/>
                <w:sz w:val="22"/>
                <w:szCs w:val="22"/>
              </w:rPr>
              <w:t>Расходы на выплаты персоналу государственных (муниципальных) органов</w:t>
            </w:r>
          </w:p>
        </w:tc>
        <w:tc>
          <w:tcPr>
            <w:tcW w:w="1276" w:type="dxa"/>
            <w:vAlign w:val="bottom"/>
          </w:tcPr>
          <w:p w:rsidR="00EB3EB2" w:rsidRPr="00EB3EB2" w:rsidRDefault="00EB3EB2" w:rsidP="00EB3EB2">
            <w:pPr>
              <w:jc w:val="center"/>
              <w:rPr>
                <w:b/>
                <w:bCs/>
                <w:sz w:val="22"/>
                <w:szCs w:val="22"/>
              </w:rPr>
            </w:pPr>
          </w:p>
        </w:tc>
        <w:tc>
          <w:tcPr>
            <w:tcW w:w="1276" w:type="dxa"/>
            <w:shd w:val="clear" w:color="auto" w:fill="auto"/>
            <w:noWrap/>
            <w:vAlign w:val="bottom"/>
          </w:tcPr>
          <w:p w:rsidR="00EB3EB2" w:rsidRPr="00EB3EB2" w:rsidRDefault="00EB3EB2" w:rsidP="00EB3EB2">
            <w:pPr>
              <w:rPr>
                <w:b/>
                <w:bCs/>
                <w:sz w:val="22"/>
                <w:szCs w:val="22"/>
              </w:rPr>
            </w:pPr>
            <w:r w:rsidRPr="00EB3EB2">
              <w:rPr>
                <w:b/>
                <w:bCs/>
                <w:sz w:val="22"/>
                <w:szCs w:val="22"/>
              </w:rPr>
              <w:t>0104</w:t>
            </w:r>
          </w:p>
        </w:tc>
        <w:tc>
          <w:tcPr>
            <w:tcW w:w="1276" w:type="dxa"/>
            <w:shd w:val="clear" w:color="auto" w:fill="auto"/>
            <w:noWrap/>
            <w:vAlign w:val="bottom"/>
          </w:tcPr>
          <w:p w:rsidR="00EB3EB2" w:rsidRPr="00EB3EB2" w:rsidRDefault="00EB3EB2" w:rsidP="00EB3EB2">
            <w:pPr>
              <w:rPr>
                <w:b/>
                <w:bCs/>
                <w:sz w:val="22"/>
                <w:szCs w:val="22"/>
              </w:rPr>
            </w:pPr>
            <w:r w:rsidRPr="00EB3EB2">
              <w:rPr>
                <w:b/>
                <w:bCs/>
                <w:sz w:val="22"/>
                <w:szCs w:val="22"/>
              </w:rPr>
              <w:t>35Г 01 11</w:t>
            </w:r>
          </w:p>
        </w:tc>
        <w:tc>
          <w:tcPr>
            <w:tcW w:w="1134" w:type="dxa"/>
            <w:shd w:val="clear" w:color="auto" w:fill="auto"/>
            <w:noWrap/>
            <w:vAlign w:val="bottom"/>
          </w:tcPr>
          <w:p w:rsidR="00EB3EB2" w:rsidRPr="00EB3EB2" w:rsidRDefault="00EB3EB2" w:rsidP="00EB3EB2">
            <w:pPr>
              <w:rPr>
                <w:b/>
                <w:bCs/>
                <w:sz w:val="22"/>
                <w:szCs w:val="22"/>
              </w:rPr>
            </w:pPr>
            <w:r w:rsidRPr="00EB3EB2">
              <w:rPr>
                <w:b/>
                <w:bCs/>
                <w:sz w:val="22"/>
                <w:szCs w:val="22"/>
              </w:rPr>
              <w:t>120</w:t>
            </w:r>
          </w:p>
        </w:tc>
        <w:tc>
          <w:tcPr>
            <w:tcW w:w="1134" w:type="dxa"/>
            <w:shd w:val="clear" w:color="auto" w:fill="auto"/>
            <w:noWrap/>
            <w:vAlign w:val="bottom"/>
          </w:tcPr>
          <w:p w:rsidR="00EB3EB2" w:rsidRPr="00EB3EB2" w:rsidRDefault="00EB3EB2" w:rsidP="00EB3EB2">
            <w:pPr>
              <w:jc w:val="right"/>
              <w:rPr>
                <w:b/>
                <w:bCs/>
                <w:sz w:val="22"/>
                <w:szCs w:val="22"/>
              </w:rPr>
            </w:pPr>
            <w:r w:rsidRPr="00EB3EB2">
              <w:rPr>
                <w:b/>
                <w:bCs/>
                <w:sz w:val="22"/>
                <w:szCs w:val="22"/>
              </w:rPr>
              <w:t>331,6</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tcPr>
          <w:p w:rsidR="00EB3EB2" w:rsidRPr="00EB3EB2" w:rsidRDefault="00EB3EB2" w:rsidP="00EB3EB2">
            <w:pPr>
              <w:autoSpaceDE w:val="0"/>
              <w:autoSpaceDN w:val="0"/>
              <w:adjustRightInd w:val="0"/>
            </w:pPr>
            <w:r w:rsidRPr="00EB3EB2">
              <w:rPr>
                <w:sz w:val="22"/>
                <w:szCs w:val="22"/>
              </w:rPr>
              <w:t xml:space="preserve">Иные выплаты персоналу государственных (муниципальных) органов, за исключением фонда оплаты труда                 </w:t>
            </w:r>
          </w:p>
        </w:tc>
        <w:tc>
          <w:tcPr>
            <w:tcW w:w="1276" w:type="dxa"/>
            <w:vAlign w:val="bottom"/>
          </w:tcPr>
          <w:p w:rsidR="00EB3EB2" w:rsidRPr="00EB3EB2" w:rsidRDefault="00EB3EB2" w:rsidP="00EB3EB2">
            <w:pPr>
              <w:jc w:val="center"/>
              <w:rPr>
                <w:bCs/>
                <w:sz w:val="22"/>
                <w:szCs w:val="22"/>
              </w:rPr>
            </w:pPr>
          </w:p>
        </w:tc>
        <w:tc>
          <w:tcPr>
            <w:tcW w:w="1276" w:type="dxa"/>
            <w:shd w:val="clear" w:color="auto" w:fill="auto"/>
            <w:noWrap/>
            <w:vAlign w:val="bottom"/>
          </w:tcPr>
          <w:p w:rsidR="00EB3EB2" w:rsidRPr="00EB3EB2" w:rsidRDefault="00EB3EB2" w:rsidP="00EB3EB2">
            <w:pPr>
              <w:rPr>
                <w:bCs/>
                <w:sz w:val="22"/>
                <w:szCs w:val="22"/>
              </w:rPr>
            </w:pPr>
            <w:r w:rsidRPr="00EB3EB2">
              <w:rPr>
                <w:bCs/>
                <w:sz w:val="22"/>
                <w:szCs w:val="22"/>
              </w:rPr>
              <w:t>0104</w:t>
            </w:r>
          </w:p>
        </w:tc>
        <w:tc>
          <w:tcPr>
            <w:tcW w:w="1276" w:type="dxa"/>
            <w:shd w:val="clear" w:color="auto" w:fill="auto"/>
            <w:noWrap/>
            <w:vAlign w:val="bottom"/>
          </w:tcPr>
          <w:p w:rsidR="00EB3EB2" w:rsidRPr="00EB3EB2" w:rsidRDefault="00EB3EB2" w:rsidP="00EB3EB2">
            <w:pPr>
              <w:rPr>
                <w:bCs/>
                <w:sz w:val="22"/>
                <w:szCs w:val="22"/>
              </w:rPr>
            </w:pPr>
            <w:r w:rsidRPr="00EB3EB2">
              <w:rPr>
                <w:bCs/>
                <w:sz w:val="22"/>
                <w:szCs w:val="22"/>
              </w:rPr>
              <w:t>35Г 01 11</w:t>
            </w:r>
          </w:p>
        </w:tc>
        <w:tc>
          <w:tcPr>
            <w:tcW w:w="1134" w:type="dxa"/>
            <w:shd w:val="clear" w:color="auto" w:fill="auto"/>
            <w:noWrap/>
            <w:vAlign w:val="bottom"/>
          </w:tcPr>
          <w:p w:rsidR="00EB3EB2" w:rsidRPr="00EB3EB2" w:rsidRDefault="00EB3EB2" w:rsidP="00EB3EB2">
            <w:pPr>
              <w:rPr>
                <w:bCs/>
                <w:sz w:val="22"/>
                <w:szCs w:val="22"/>
              </w:rPr>
            </w:pPr>
            <w:r w:rsidRPr="00EB3EB2">
              <w:rPr>
                <w:bCs/>
                <w:sz w:val="22"/>
                <w:szCs w:val="22"/>
              </w:rPr>
              <w:t>122</w:t>
            </w:r>
          </w:p>
        </w:tc>
        <w:tc>
          <w:tcPr>
            <w:tcW w:w="1134" w:type="dxa"/>
            <w:shd w:val="clear" w:color="auto" w:fill="auto"/>
            <w:noWrap/>
            <w:vAlign w:val="bottom"/>
          </w:tcPr>
          <w:p w:rsidR="00EB3EB2" w:rsidRPr="00EB3EB2" w:rsidRDefault="00EB3EB2" w:rsidP="00EB3EB2">
            <w:pPr>
              <w:jc w:val="right"/>
              <w:rPr>
                <w:bCs/>
                <w:sz w:val="22"/>
                <w:szCs w:val="22"/>
              </w:rPr>
            </w:pPr>
            <w:r w:rsidRPr="00EB3EB2">
              <w:rPr>
                <w:bCs/>
                <w:sz w:val="22"/>
                <w:szCs w:val="22"/>
              </w:rPr>
              <w:t>331,6</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hideMark/>
          </w:tcPr>
          <w:p w:rsidR="00EB3EB2" w:rsidRPr="00EB3EB2" w:rsidRDefault="00EB3EB2" w:rsidP="00EB3EB2">
            <w:pPr>
              <w:rPr>
                <w:b/>
                <w:bCs/>
                <w:sz w:val="22"/>
                <w:szCs w:val="22"/>
              </w:rPr>
            </w:pPr>
            <w:r w:rsidRPr="00EB3EB2">
              <w:rPr>
                <w:b/>
                <w:bCs/>
                <w:sz w:val="22"/>
                <w:szCs w:val="22"/>
              </w:rPr>
              <w:t>Резервные фонды</w:t>
            </w:r>
          </w:p>
        </w:tc>
        <w:tc>
          <w:tcPr>
            <w:tcW w:w="1276" w:type="dxa"/>
            <w:vAlign w:val="bottom"/>
          </w:tcPr>
          <w:p w:rsidR="00EB3EB2" w:rsidRPr="00EB3EB2" w:rsidRDefault="00EB3EB2" w:rsidP="00EB3EB2">
            <w:pPr>
              <w:jc w:val="center"/>
              <w:rPr>
                <w:b/>
                <w:bCs/>
                <w:sz w:val="22"/>
                <w:szCs w:val="22"/>
              </w:rPr>
            </w:pPr>
            <w:r w:rsidRPr="00EB3EB2">
              <w:rPr>
                <w:b/>
                <w:bCs/>
                <w:sz w:val="22"/>
                <w:szCs w:val="22"/>
              </w:rPr>
              <w:t>900</w:t>
            </w:r>
          </w:p>
        </w:tc>
        <w:tc>
          <w:tcPr>
            <w:tcW w:w="1276" w:type="dxa"/>
            <w:shd w:val="clear" w:color="auto" w:fill="auto"/>
            <w:noWrap/>
            <w:vAlign w:val="bottom"/>
            <w:hideMark/>
          </w:tcPr>
          <w:p w:rsidR="00EB3EB2" w:rsidRPr="00EB3EB2" w:rsidRDefault="00EB3EB2" w:rsidP="00EB3EB2">
            <w:pPr>
              <w:rPr>
                <w:b/>
                <w:bCs/>
                <w:sz w:val="22"/>
                <w:szCs w:val="22"/>
              </w:rPr>
            </w:pPr>
            <w:r w:rsidRPr="00EB3EB2">
              <w:rPr>
                <w:b/>
                <w:bCs/>
                <w:sz w:val="22"/>
                <w:szCs w:val="22"/>
              </w:rPr>
              <w:t>0111</w:t>
            </w:r>
          </w:p>
        </w:tc>
        <w:tc>
          <w:tcPr>
            <w:tcW w:w="1276" w:type="dxa"/>
            <w:shd w:val="clear" w:color="auto" w:fill="auto"/>
            <w:noWrap/>
            <w:vAlign w:val="bottom"/>
            <w:hideMark/>
          </w:tcPr>
          <w:p w:rsidR="00EB3EB2" w:rsidRPr="00EB3EB2" w:rsidRDefault="00EB3EB2" w:rsidP="00EB3EB2">
            <w:pPr>
              <w:rPr>
                <w:b/>
                <w:bCs/>
                <w:sz w:val="22"/>
                <w:szCs w:val="22"/>
              </w:rPr>
            </w:pPr>
            <w:r w:rsidRPr="00EB3EB2">
              <w:rPr>
                <w:b/>
                <w:bCs/>
                <w:sz w:val="22"/>
                <w:szCs w:val="22"/>
              </w:rPr>
              <w:t> </w:t>
            </w:r>
          </w:p>
        </w:tc>
        <w:tc>
          <w:tcPr>
            <w:tcW w:w="1134" w:type="dxa"/>
            <w:shd w:val="clear" w:color="auto" w:fill="auto"/>
            <w:noWrap/>
            <w:vAlign w:val="bottom"/>
            <w:hideMark/>
          </w:tcPr>
          <w:p w:rsidR="00EB3EB2" w:rsidRPr="00EB3EB2" w:rsidRDefault="00EB3EB2" w:rsidP="00EB3EB2">
            <w:pPr>
              <w:rPr>
                <w:b/>
                <w:bCs/>
                <w:sz w:val="22"/>
                <w:szCs w:val="22"/>
              </w:rPr>
            </w:pPr>
            <w:r w:rsidRPr="00EB3EB2">
              <w:rPr>
                <w:b/>
                <w:bCs/>
                <w:sz w:val="22"/>
                <w:szCs w:val="22"/>
              </w:rPr>
              <w:t> </w:t>
            </w:r>
          </w:p>
        </w:tc>
        <w:tc>
          <w:tcPr>
            <w:tcW w:w="1134" w:type="dxa"/>
            <w:shd w:val="clear" w:color="auto" w:fill="auto"/>
            <w:noWrap/>
            <w:hideMark/>
          </w:tcPr>
          <w:p w:rsidR="00EB3EB2" w:rsidRPr="00EB3EB2" w:rsidRDefault="00EB3EB2" w:rsidP="00EB3EB2">
            <w:pPr>
              <w:jc w:val="right"/>
              <w:rPr>
                <w:b/>
                <w:bCs/>
                <w:sz w:val="22"/>
                <w:szCs w:val="22"/>
              </w:rPr>
            </w:pPr>
            <w:r w:rsidRPr="00EB3EB2">
              <w:rPr>
                <w:b/>
                <w:bCs/>
                <w:sz w:val="22"/>
                <w:szCs w:val="22"/>
              </w:rPr>
              <w:t>10,0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91"/>
        </w:trPr>
        <w:tc>
          <w:tcPr>
            <w:tcW w:w="9351" w:type="dxa"/>
            <w:shd w:val="clear" w:color="auto" w:fill="auto"/>
            <w:vAlign w:val="bottom"/>
            <w:hideMark/>
          </w:tcPr>
          <w:p w:rsidR="00EB3EB2" w:rsidRPr="00EB3EB2" w:rsidRDefault="00EB3EB2" w:rsidP="00EB3EB2">
            <w:pPr>
              <w:rPr>
                <w:b/>
                <w:sz w:val="22"/>
                <w:szCs w:val="22"/>
              </w:rPr>
            </w:pPr>
            <w:r w:rsidRPr="00EB3EB2">
              <w:rPr>
                <w:b/>
                <w:sz w:val="22"/>
                <w:szCs w:val="22"/>
              </w:rPr>
              <w:t>Резервный фонд, предусмотренный органами местного самоуправления</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0111</w:t>
            </w: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32А 01 00</w:t>
            </w:r>
          </w:p>
        </w:tc>
        <w:tc>
          <w:tcPr>
            <w:tcW w:w="1134" w:type="dxa"/>
            <w:shd w:val="clear" w:color="auto" w:fill="auto"/>
            <w:noWrap/>
            <w:vAlign w:val="bottom"/>
            <w:hideMark/>
          </w:tcPr>
          <w:p w:rsidR="00EB3EB2" w:rsidRPr="00EB3EB2" w:rsidRDefault="00EB3EB2" w:rsidP="00EB3EB2">
            <w:pPr>
              <w:rPr>
                <w:b/>
                <w:sz w:val="22"/>
                <w:szCs w:val="22"/>
              </w:rPr>
            </w:pPr>
            <w:r w:rsidRPr="00EB3EB2">
              <w:rPr>
                <w:b/>
                <w:sz w:val="22"/>
                <w:szCs w:val="22"/>
              </w:rPr>
              <w:t> </w:t>
            </w:r>
          </w:p>
        </w:tc>
        <w:tc>
          <w:tcPr>
            <w:tcW w:w="1134" w:type="dxa"/>
            <w:shd w:val="clear" w:color="auto" w:fill="auto"/>
            <w:noWrap/>
            <w:hideMark/>
          </w:tcPr>
          <w:p w:rsidR="00EB3EB2" w:rsidRPr="00EB3EB2" w:rsidRDefault="00EB3EB2" w:rsidP="00EB3EB2">
            <w:pPr>
              <w:jc w:val="right"/>
              <w:rPr>
                <w:b/>
                <w:sz w:val="22"/>
                <w:szCs w:val="22"/>
              </w:rPr>
            </w:pPr>
            <w:r w:rsidRPr="00EB3EB2">
              <w:rPr>
                <w:b/>
                <w:sz w:val="22"/>
                <w:szCs w:val="22"/>
              </w:rPr>
              <w:t>10,0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hideMark/>
          </w:tcPr>
          <w:p w:rsidR="00EB3EB2" w:rsidRPr="00EB3EB2" w:rsidRDefault="00EB3EB2" w:rsidP="00EB3EB2">
            <w:pPr>
              <w:rPr>
                <w:sz w:val="22"/>
                <w:szCs w:val="22"/>
              </w:rPr>
            </w:pPr>
            <w:r w:rsidRPr="00EB3EB2">
              <w:rPr>
                <w:sz w:val="22"/>
                <w:szCs w:val="22"/>
              </w:rPr>
              <w:t>Резервные средства</w:t>
            </w:r>
          </w:p>
        </w:tc>
        <w:tc>
          <w:tcPr>
            <w:tcW w:w="1276" w:type="dxa"/>
            <w:vAlign w:val="bottom"/>
          </w:tcPr>
          <w:p w:rsidR="00EB3EB2" w:rsidRPr="00EB3EB2" w:rsidRDefault="00EB3EB2" w:rsidP="00EB3EB2">
            <w:pPr>
              <w:jc w:val="center"/>
              <w:rPr>
                <w:sz w:val="22"/>
                <w:szCs w:val="22"/>
              </w:rPr>
            </w:pPr>
          </w:p>
        </w:tc>
        <w:tc>
          <w:tcPr>
            <w:tcW w:w="1276" w:type="dxa"/>
            <w:shd w:val="clear" w:color="auto" w:fill="auto"/>
            <w:noWrap/>
            <w:vAlign w:val="bottom"/>
            <w:hideMark/>
          </w:tcPr>
          <w:p w:rsidR="00EB3EB2" w:rsidRPr="00EB3EB2" w:rsidRDefault="00EB3EB2" w:rsidP="00EB3EB2">
            <w:pPr>
              <w:rPr>
                <w:sz w:val="22"/>
                <w:szCs w:val="22"/>
              </w:rPr>
            </w:pPr>
            <w:r w:rsidRPr="00EB3EB2">
              <w:rPr>
                <w:sz w:val="22"/>
                <w:szCs w:val="22"/>
              </w:rPr>
              <w:t>0111</w:t>
            </w:r>
          </w:p>
        </w:tc>
        <w:tc>
          <w:tcPr>
            <w:tcW w:w="1276" w:type="dxa"/>
            <w:shd w:val="clear" w:color="auto" w:fill="auto"/>
            <w:noWrap/>
            <w:vAlign w:val="bottom"/>
            <w:hideMark/>
          </w:tcPr>
          <w:p w:rsidR="00EB3EB2" w:rsidRPr="00EB3EB2" w:rsidRDefault="00EB3EB2" w:rsidP="00EB3EB2">
            <w:pPr>
              <w:rPr>
                <w:sz w:val="22"/>
                <w:szCs w:val="22"/>
              </w:rPr>
            </w:pPr>
            <w:r w:rsidRPr="00EB3EB2">
              <w:rPr>
                <w:sz w:val="22"/>
                <w:szCs w:val="22"/>
              </w:rPr>
              <w:t>32А 01 00</w:t>
            </w:r>
          </w:p>
        </w:tc>
        <w:tc>
          <w:tcPr>
            <w:tcW w:w="1134" w:type="dxa"/>
            <w:shd w:val="clear" w:color="auto" w:fill="auto"/>
            <w:noWrap/>
            <w:vAlign w:val="bottom"/>
            <w:hideMark/>
          </w:tcPr>
          <w:p w:rsidR="00EB3EB2" w:rsidRPr="00EB3EB2" w:rsidRDefault="00EB3EB2" w:rsidP="00EB3EB2">
            <w:pPr>
              <w:rPr>
                <w:sz w:val="22"/>
                <w:szCs w:val="22"/>
              </w:rPr>
            </w:pPr>
            <w:r w:rsidRPr="00EB3EB2">
              <w:rPr>
                <w:sz w:val="22"/>
                <w:szCs w:val="22"/>
              </w:rPr>
              <w:t>870</w:t>
            </w:r>
          </w:p>
        </w:tc>
        <w:tc>
          <w:tcPr>
            <w:tcW w:w="1134" w:type="dxa"/>
            <w:shd w:val="clear" w:color="auto" w:fill="auto"/>
            <w:noWrap/>
            <w:hideMark/>
          </w:tcPr>
          <w:p w:rsidR="00EB3EB2" w:rsidRPr="00EB3EB2" w:rsidRDefault="00EB3EB2" w:rsidP="00EB3EB2">
            <w:pPr>
              <w:jc w:val="right"/>
              <w:rPr>
                <w:sz w:val="22"/>
                <w:szCs w:val="22"/>
              </w:rPr>
            </w:pPr>
            <w:r w:rsidRPr="00EB3EB2">
              <w:rPr>
                <w:sz w:val="22"/>
                <w:szCs w:val="22"/>
              </w:rPr>
              <w:t>10,0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hideMark/>
          </w:tcPr>
          <w:p w:rsidR="00EB3EB2" w:rsidRPr="00EB3EB2" w:rsidRDefault="00EB3EB2" w:rsidP="00EB3EB2">
            <w:pPr>
              <w:rPr>
                <w:b/>
                <w:bCs/>
                <w:sz w:val="22"/>
                <w:szCs w:val="22"/>
              </w:rPr>
            </w:pPr>
            <w:r w:rsidRPr="00EB3EB2">
              <w:rPr>
                <w:b/>
                <w:bCs/>
                <w:sz w:val="22"/>
                <w:szCs w:val="22"/>
              </w:rPr>
              <w:t>Другие общегосударственные вопросы</w:t>
            </w:r>
          </w:p>
        </w:tc>
        <w:tc>
          <w:tcPr>
            <w:tcW w:w="1276" w:type="dxa"/>
            <w:vAlign w:val="bottom"/>
          </w:tcPr>
          <w:p w:rsidR="00EB3EB2" w:rsidRPr="00EB3EB2" w:rsidRDefault="00EB3EB2" w:rsidP="00EB3EB2">
            <w:pPr>
              <w:jc w:val="center"/>
              <w:rPr>
                <w:b/>
                <w:bCs/>
                <w:sz w:val="22"/>
                <w:szCs w:val="22"/>
              </w:rPr>
            </w:pPr>
            <w:r w:rsidRPr="00EB3EB2">
              <w:rPr>
                <w:b/>
                <w:bCs/>
                <w:sz w:val="22"/>
                <w:szCs w:val="22"/>
              </w:rPr>
              <w:t>900</w:t>
            </w:r>
          </w:p>
        </w:tc>
        <w:tc>
          <w:tcPr>
            <w:tcW w:w="1276" w:type="dxa"/>
            <w:shd w:val="clear" w:color="auto" w:fill="auto"/>
            <w:noWrap/>
            <w:vAlign w:val="bottom"/>
            <w:hideMark/>
          </w:tcPr>
          <w:p w:rsidR="00EB3EB2" w:rsidRPr="00EB3EB2" w:rsidRDefault="00EB3EB2" w:rsidP="00EB3EB2">
            <w:pPr>
              <w:rPr>
                <w:b/>
                <w:bCs/>
                <w:sz w:val="22"/>
                <w:szCs w:val="22"/>
              </w:rPr>
            </w:pPr>
            <w:r w:rsidRPr="00EB3EB2">
              <w:rPr>
                <w:b/>
                <w:bCs/>
                <w:sz w:val="22"/>
                <w:szCs w:val="22"/>
              </w:rPr>
              <w:t>0113</w:t>
            </w:r>
          </w:p>
        </w:tc>
        <w:tc>
          <w:tcPr>
            <w:tcW w:w="1276" w:type="dxa"/>
            <w:shd w:val="clear" w:color="auto" w:fill="auto"/>
            <w:noWrap/>
            <w:vAlign w:val="bottom"/>
            <w:hideMark/>
          </w:tcPr>
          <w:p w:rsidR="00EB3EB2" w:rsidRPr="00EB3EB2" w:rsidRDefault="00EB3EB2" w:rsidP="00EB3EB2">
            <w:pPr>
              <w:rPr>
                <w:b/>
                <w:bCs/>
                <w:sz w:val="22"/>
                <w:szCs w:val="22"/>
              </w:rPr>
            </w:pPr>
            <w:r w:rsidRPr="00EB3EB2">
              <w:rPr>
                <w:b/>
                <w:bCs/>
                <w:sz w:val="22"/>
                <w:szCs w:val="22"/>
              </w:rPr>
              <w:t> </w:t>
            </w:r>
          </w:p>
        </w:tc>
        <w:tc>
          <w:tcPr>
            <w:tcW w:w="1134" w:type="dxa"/>
            <w:shd w:val="clear" w:color="auto" w:fill="auto"/>
            <w:noWrap/>
            <w:vAlign w:val="bottom"/>
            <w:hideMark/>
          </w:tcPr>
          <w:p w:rsidR="00EB3EB2" w:rsidRPr="00EB3EB2" w:rsidRDefault="00EB3EB2" w:rsidP="00EB3EB2">
            <w:pPr>
              <w:rPr>
                <w:b/>
                <w:bCs/>
                <w:sz w:val="22"/>
                <w:szCs w:val="22"/>
              </w:rPr>
            </w:pPr>
            <w:r w:rsidRPr="00EB3EB2">
              <w:rPr>
                <w:b/>
                <w:bCs/>
                <w:sz w:val="22"/>
                <w:szCs w:val="22"/>
              </w:rPr>
              <w:t> </w:t>
            </w:r>
          </w:p>
        </w:tc>
        <w:tc>
          <w:tcPr>
            <w:tcW w:w="1134" w:type="dxa"/>
            <w:shd w:val="clear" w:color="auto" w:fill="auto"/>
            <w:noWrap/>
            <w:vAlign w:val="bottom"/>
            <w:hideMark/>
          </w:tcPr>
          <w:p w:rsidR="00EB3EB2" w:rsidRPr="00EB3EB2" w:rsidRDefault="00EB3EB2" w:rsidP="00EB3EB2">
            <w:pPr>
              <w:jc w:val="right"/>
              <w:rPr>
                <w:b/>
                <w:bCs/>
                <w:sz w:val="22"/>
                <w:szCs w:val="22"/>
              </w:rPr>
            </w:pPr>
            <w:r w:rsidRPr="00EB3EB2">
              <w:rPr>
                <w:b/>
                <w:bCs/>
                <w:sz w:val="22"/>
                <w:szCs w:val="22"/>
              </w:rPr>
              <w:t>129,3</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03"/>
        </w:trPr>
        <w:tc>
          <w:tcPr>
            <w:tcW w:w="9351" w:type="dxa"/>
            <w:shd w:val="clear" w:color="auto" w:fill="auto"/>
            <w:vAlign w:val="bottom"/>
            <w:hideMark/>
          </w:tcPr>
          <w:p w:rsidR="00EB3EB2" w:rsidRPr="00EB3EB2" w:rsidRDefault="00EB3EB2" w:rsidP="00EB3EB2">
            <w:pPr>
              <w:rPr>
                <w:b/>
                <w:sz w:val="22"/>
                <w:szCs w:val="22"/>
              </w:rPr>
            </w:pPr>
            <w:r w:rsidRPr="00EB3EB2">
              <w:rPr>
                <w:b/>
                <w:sz w:val="22"/>
                <w:szCs w:val="22"/>
              </w:rPr>
              <w:t>Уплата членских взносов на осуществление деятельности Совета муниципальных образований города Москвы</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0113</w:t>
            </w: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31Б 01 04</w:t>
            </w:r>
          </w:p>
        </w:tc>
        <w:tc>
          <w:tcPr>
            <w:tcW w:w="1134" w:type="dxa"/>
            <w:shd w:val="clear" w:color="auto" w:fill="auto"/>
            <w:noWrap/>
            <w:vAlign w:val="bottom"/>
            <w:hideMark/>
          </w:tcPr>
          <w:p w:rsidR="00EB3EB2" w:rsidRPr="00EB3EB2" w:rsidRDefault="00EB3EB2" w:rsidP="00EB3EB2">
            <w:pPr>
              <w:rPr>
                <w:b/>
                <w:sz w:val="22"/>
                <w:szCs w:val="22"/>
              </w:rPr>
            </w:pPr>
            <w:r w:rsidRPr="00EB3EB2">
              <w:rPr>
                <w:b/>
                <w:sz w:val="22"/>
                <w:szCs w:val="22"/>
              </w:rPr>
              <w:t> </w:t>
            </w:r>
          </w:p>
        </w:tc>
        <w:tc>
          <w:tcPr>
            <w:tcW w:w="1134" w:type="dxa"/>
            <w:shd w:val="clear" w:color="auto" w:fill="auto"/>
            <w:noWrap/>
            <w:vAlign w:val="bottom"/>
            <w:hideMark/>
          </w:tcPr>
          <w:p w:rsidR="00EB3EB2" w:rsidRPr="00EB3EB2" w:rsidRDefault="00EB3EB2" w:rsidP="00EB3EB2">
            <w:pPr>
              <w:jc w:val="right"/>
              <w:rPr>
                <w:b/>
                <w:sz w:val="22"/>
                <w:szCs w:val="22"/>
              </w:rPr>
            </w:pPr>
            <w:r w:rsidRPr="00EB3EB2">
              <w:rPr>
                <w:b/>
                <w:sz w:val="22"/>
                <w:szCs w:val="22"/>
              </w:rPr>
              <w:t>129,3</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51"/>
        </w:trPr>
        <w:tc>
          <w:tcPr>
            <w:tcW w:w="9351"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EB3EB2" w:rsidRPr="00EB3EB2" w:rsidTr="00EB3EB2">
              <w:tc>
                <w:tcPr>
                  <w:tcW w:w="9240" w:type="dxa"/>
                  <w:tcBorders>
                    <w:top w:val="nil"/>
                    <w:left w:val="nil"/>
                    <w:bottom w:val="nil"/>
                    <w:right w:val="nil"/>
                  </w:tcBorders>
                </w:tcPr>
                <w:p w:rsidR="00EB3EB2" w:rsidRPr="00EB3EB2" w:rsidRDefault="00EB3EB2" w:rsidP="00EB3EB2">
                  <w:pPr>
                    <w:autoSpaceDE w:val="0"/>
                    <w:autoSpaceDN w:val="0"/>
                    <w:adjustRightInd w:val="0"/>
                    <w:rPr>
                      <w:b/>
                    </w:rPr>
                  </w:pPr>
                  <w:r w:rsidRPr="00EB3EB2">
                    <w:rPr>
                      <w:b/>
                    </w:rPr>
                    <w:t>Иные бюджетные ассигнования</w:t>
                  </w:r>
                </w:p>
              </w:tc>
            </w:tr>
          </w:tbl>
          <w:p w:rsidR="00EB3EB2" w:rsidRPr="00EB3EB2" w:rsidRDefault="00EB3EB2" w:rsidP="00EB3EB2">
            <w:pPr>
              <w:autoSpaceDE w:val="0"/>
              <w:autoSpaceDN w:val="0"/>
              <w:adjustRightInd w:val="0"/>
            </w:pP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0113</w:t>
            </w: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31Б 01 04</w:t>
            </w:r>
          </w:p>
        </w:tc>
        <w:tc>
          <w:tcPr>
            <w:tcW w:w="1134" w:type="dxa"/>
            <w:shd w:val="clear" w:color="auto" w:fill="auto"/>
            <w:noWrap/>
            <w:vAlign w:val="bottom"/>
          </w:tcPr>
          <w:p w:rsidR="00EB3EB2" w:rsidRPr="00EB3EB2" w:rsidRDefault="00EB3EB2" w:rsidP="00EB3EB2">
            <w:pPr>
              <w:rPr>
                <w:b/>
                <w:sz w:val="22"/>
                <w:szCs w:val="22"/>
              </w:rPr>
            </w:pPr>
            <w:r w:rsidRPr="00EB3EB2">
              <w:rPr>
                <w:b/>
                <w:sz w:val="22"/>
                <w:szCs w:val="22"/>
              </w:rPr>
              <w:t>800</w:t>
            </w:r>
          </w:p>
        </w:tc>
        <w:tc>
          <w:tcPr>
            <w:tcW w:w="1134" w:type="dxa"/>
            <w:shd w:val="clear" w:color="auto" w:fill="auto"/>
            <w:noWrap/>
            <w:vAlign w:val="bottom"/>
          </w:tcPr>
          <w:p w:rsidR="00EB3EB2" w:rsidRPr="00EB3EB2" w:rsidRDefault="00EB3EB2" w:rsidP="00EB3EB2">
            <w:pPr>
              <w:jc w:val="right"/>
              <w:rPr>
                <w:b/>
                <w:sz w:val="22"/>
                <w:szCs w:val="22"/>
              </w:rPr>
            </w:pPr>
            <w:r w:rsidRPr="00EB3EB2">
              <w:rPr>
                <w:b/>
                <w:sz w:val="22"/>
                <w:szCs w:val="22"/>
              </w:rPr>
              <w:t>129,3</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51"/>
        </w:trPr>
        <w:tc>
          <w:tcPr>
            <w:tcW w:w="9351" w:type="dxa"/>
            <w:shd w:val="clear" w:color="auto" w:fill="auto"/>
            <w:vAlign w:val="bottom"/>
            <w:hideMark/>
          </w:tcPr>
          <w:p w:rsidR="00EB3EB2" w:rsidRPr="00EB3EB2" w:rsidRDefault="00EB3EB2" w:rsidP="00EB3EB2">
            <w:pPr>
              <w:autoSpaceDE w:val="0"/>
              <w:autoSpaceDN w:val="0"/>
              <w:adjustRightInd w:val="0"/>
            </w:pPr>
            <w:r w:rsidRPr="00EB3EB2">
              <w:t>Уплата иных платежей</w:t>
            </w:r>
          </w:p>
        </w:tc>
        <w:tc>
          <w:tcPr>
            <w:tcW w:w="1276" w:type="dxa"/>
            <w:vAlign w:val="bottom"/>
          </w:tcPr>
          <w:p w:rsidR="00EB3EB2" w:rsidRPr="00EB3EB2" w:rsidRDefault="00EB3EB2" w:rsidP="00EB3EB2">
            <w:pPr>
              <w:jc w:val="center"/>
              <w:rPr>
                <w:sz w:val="22"/>
                <w:szCs w:val="22"/>
              </w:rPr>
            </w:pPr>
          </w:p>
        </w:tc>
        <w:tc>
          <w:tcPr>
            <w:tcW w:w="1276" w:type="dxa"/>
            <w:shd w:val="clear" w:color="auto" w:fill="auto"/>
            <w:noWrap/>
            <w:vAlign w:val="bottom"/>
            <w:hideMark/>
          </w:tcPr>
          <w:p w:rsidR="00EB3EB2" w:rsidRPr="00EB3EB2" w:rsidRDefault="00EB3EB2" w:rsidP="00EB3EB2">
            <w:pPr>
              <w:rPr>
                <w:sz w:val="22"/>
                <w:szCs w:val="22"/>
              </w:rPr>
            </w:pPr>
            <w:r w:rsidRPr="00EB3EB2">
              <w:rPr>
                <w:sz w:val="22"/>
                <w:szCs w:val="22"/>
              </w:rPr>
              <w:t>0113</w:t>
            </w:r>
          </w:p>
        </w:tc>
        <w:tc>
          <w:tcPr>
            <w:tcW w:w="1276" w:type="dxa"/>
            <w:shd w:val="clear" w:color="auto" w:fill="auto"/>
            <w:noWrap/>
            <w:vAlign w:val="bottom"/>
            <w:hideMark/>
          </w:tcPr>
          <w:p w:rsidR="00EB3EB2" w:rsidRPr="00EB3EB2" w:rsidRDefault="00EB3EB2" w:rsidP="00EB3EB2">
            <w:pPr>
              <w:rPr>
                <w:sz w:val="22"/>
                <w:szCs w:val="22"/>
              </w:rPr>
            </w:pPr>
            <w:r w:rsidRPr="00EB3EB2">
              <w:rPr>
                <w:sz w:val="22"/>
                <w:szCs w:val="22"/>
              </w:rPr>
              <w:t>31Б 01 04</w:t>
            </w:r>
          </w:p>
        </w:tc>
        <w:tc>
          <w:tcPr>
            <w:tcW w:w="1134" w:type="dxa"/>
            <w:shd w:val="clear" w:color="auto" w:fill="auto"/>
            <w:noWrap/>
            <w:vAlign w:val="bottom"/>
            <w:hideMark/>
          </w:tcPr>
          <w:p w:rsidR="00EB3EB2" w:rsidRPr="00EB3EB2" w:rsidRDefault="00EB3EB2" w:rsidP="00EB3EB2">
            <w:pPr>
              <w:rPr>
                <w:sz w:val="22"/>
                <w:szCs w:val="22"/>
              </w:rPr>
            </w:pPr>
            <w:r w:rsidRPr="00EB3EB2">
              <w:rPr>
                <w:sz w:val="22"/>
                <w:szCs w:val="22"/>
              </w:rPr>
              <w:t>853</w:t>
            </w:r>
          </w:p>
        </w:tc>
        <w:tc>
          <w:tcPr>
            <w:tcW w:w="1134" w:type="dxa"/>
            <w:shd w:val="clear" w:color="auto" w:fill="auto"/>
            <w:noWrap/>
            <w:vAlign w:val="bottom"/>
            <w:hideMark/>
          </w:tcPr>
          <w:p w:rsidR="00EB3EB2" w:rsidRPr="00EB3EB2" w:rsidRDefault="00EB3EB2" w:rsidP="00EB3EB2">
            <w:pPr>
              <w:jc w:val="right"/>
            </w:pPr>
            <w:r w:rsidRPr="00EB3EB2">
              <w:rPr>
                <w:sz w:val="22"/>
                <w:szCs w:val="22"/>
              </w:rPr>
              <w:t>129,3</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hideMark/>
          </w:tcPr>
          <w:p w:rsidR="00EB3EB2" w:rsidRPr="00EB3EB2" w:rsidRDefault="00EB3EB2" w:rsidP="00EB3EB2">
            <w:pPr>
              <w:rPr>
                <w:b/>
                <w:bCs/>
              </w:rPr>
            </w:pPr>
            <w:r w:rsidRPr="00EB3EB2">
              <w:rPr>
                <w:b/>
                <w:bCs/>
              </w:rPr>
              <w:t>ОБРАЗОВАНИЕ</w:t>
            </w:r>
          </w:p>
        </w:tc>
        <w:tc>
          <w:tcPr>
            <w:tcW w:w="1276" w:type="dxa"/>
            <w:vAlign w:val="bottom"/>
          </w:tcPr>
          <w:p w:rsidR="00EB3EB2" w:rsidRPr="00EB3EB2" w:rsidRDefault="00EB3EB2" w:rsidP="00EB3EB2">
            <w:pPr>
              <w:jc w:val="center"/>
              <w:rPr>
                <w:b/>
                <w:bCs/>
              </w:rPr>
            </w:pPr>
            <w:r w:rsidRPr="00EB3EB2">
              <w:rPr>
                <w:b/>
                <w:bCs/>
                <w:sz w:val="22"/>
                <w:szCs w:val="22"/>
              </w:rPr>
              <w:t>900</w:t>
            </w:r>
          </w:p>
        </w:tc>
        <w:tc>
          <w:tcPr>
            <w:tcW w:w="1276" w:type="dxa"/>
            <w:shd w:val="clear" w:color="auto" w:fill="auto"/>
            <w:noWrap/>
            <w:vAlign w:val="bottom"/>
            <w:hideMark/>
          </w:tcPr>
          <w:p w:rsidR="00EB3EB2" w:rsidRPr="00EB3EB2" w:rsidRDefault="00EB3EB2" w:rsidP="00EB3EB2">
            <w:pPr>
              <w:rPr>
                <w:b/>
                <w:bCs/>
              </w:rPr>
            </w:pPr>
            <w:r w:rsidRPr="00EB3EB2">
              <w:rPr>
                <w:b/>
                <w:bCs/>
              </w:rPr>
              <w:t>0700</w:t>
            </w:r>
          </w:p>
        </w:tc>
        <w:tc>
          <w:tcPr>
            <w:tcW w:w="1276" w:type="dxa"/>
            <w:shd w:val="clear" w:color="auto" w:fill="auto"/>
            <w:noWrap/>
            <w:vAlign w:val="bottom"/>
            <w:hideMark/>
          </w:tcPr>
          <w:p w:rsidR="00EB3EB2" w:rsidRPr="00EB3EB2" w:rsidRDefault="00EB3EB2" w:rsidP="00EB3EB2">
            <w:pPr>
              <w:rPr>
                <w:b/>
                <w:bCs/>
              </w:rPr>
            </w:pPr>
            <w:r w:rsidRPr="00EB3EB2">
              <w:rPr>
                <w:b/>
                <w:bCs/>
              </w:rPr>
              <w:t> </w:t>
            </w:r>
          </w:p>
        </w:tc>
        <w:tc>
          <w:tcPr>
            <w:tcW w:w="1134" w:type="dxa"/>
            <w:shd w:val="clear" w:color="auto" w:fill="auto"/>
            <w:noWrap/>
            <w:vAlign w:val="bottom"/>
            <w:hideMark/>
          </w:tcPr>
          <w:p w:rsidR="00EB3EB2" w:rsidRPr="00EB3EB2" w:rsidRDefault="00EB3EB2" w:rsidP="00EB3EB2">
            <w:pPr>
              <w:rPr>
                <w:b/>
                <w:bCs/>
              </w:rPr>
            </w:pPr>
            <w:r w:rsidRPr="00EB3EB2">
              <w:rPr>
                <w:b/>
                <w:bCs/>
              </w:rPr>
              <w:t> </w:t>
            </w:r>
          </w:p>
        </w:tc>
        <w:tc>
          <w:tcPr>
            <w:tcW w:w="1134" w:type="dxa"/>
            <w:shd w:val="clear" w:color="auto" w:fill="auto"/>
            <w:noWrap/>
            <w:vAlign w:val="bottom"/>
            <w:hideMark/>
          </w:tcPr>
          <w:p w:rsidR="00EB3EB2" w:rsidRPr="00EB3EB2" w:rsidRDefault="000A2B05" w:rsidP="00EB3EB2">
            <w:pPr>
              <w:jc w:val="right"/>
              <w:rPr>
                <w:b/>
                <w:bCs/>
              </w:rPr>
            </w:pPr>
            <w:r>
              <w:rPr>
                <w:b/>
                <w:bCs/>
              </w:rPr>
              <w:t>346,9</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hideMark/>
          </w:tcPr>
          <w:p w:rsidR="00EB3EB2" w:rsidRPr="00EB3EB2" w:rsidRDefault="00EB3EB2" w:rsidP="00EB3EB2">
            <w:pPr>
              <w:rPr>
                <w:b/>
                <w:sz w:val="22"/>
                <w:szCs w:val="22"/>
              </w:rPr>
            </w:pPr>
            <w:r w:rsidRPr="00EB3EB2">
              <w:rPr>
                <w:b/>
                <w:sz w:val="22"/>
                <w:szCs w:val="22"/>
              </w:rPr>
              <w:t>Молодёжная политика и оздоровление детей</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0707</w:t>
            </w: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35Е 01 05</w:t>
            </w:r>
          </w:p>
        </w:tc>
        <w:tc>
          <w:tcPr>
            <w:tcW w:w="1134" w:type="dxa"/>
            <w:shd w:val="clear" w:color="auto" w:fill="auto"/>
            <w:noWrap/>
            <w:vAlign w:val="bottom"/>
            <w:hideMark/>
          </w:tcPr>
          <w:p w:rsidR="00EB3EB2" w:rsidRPr="00EB3EB2" w:rsidRDefault="00EB3EB2" w:rsidP="00EB3EB2">
            <w:pPr>
              <w:rPr>
                <w:b/>
                <w:sz w:val="22"/>
                <w:szCs w:val="22"/>
              </w:rPr>
            </w:pPr>
            <w:r w:rsidRPr="00EB3EB2">
              <w:rPr>
                <w:b/>
                <w:sz w:val="22"/>
                <w:szCs w:val="22"/>
              </w:rPr>
              <w:t> </w:t>
            </w:r>
          </w:p>
        </w:tc>
        <w:tc>
          <w:tcPr>
            <w:tcW w:w="1134" w:type="dxa"/>
            <w:shd w:val="clear" w:color="auto" w:fill="auto"/>
            <w:noWrap/>
            <w:vAlign w:val="bottom"/>
            <w:hideMark/>
          </w:tcPr>
          <w:p w:rsidR="00EB3EB2" w:rsidRPr="00EB3EB2" w:rsidRDefault="000A2B05" w:rsidP="00EB3EB2">
            <w:pPr>
              <w:jc w:val="right"/>
              <w:rPr>
                <w:b/>
                <w:sz w:val="22"/>
                <w:szCs w:val="22"/>
              </w:rPr>
            </w:pPr>
            <w:r>
              <w:rPr>
                <w:b/>
                <w:sz w:val="22"/>
                <w:szCs w:val="22"/>
              </w:rPr>
              <w:t>346,9</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05"/>
        </w:trPr>
        <w:tc>
          <w:tcPr>
            <w:tcW w:w="9351" w:type="dxa"/>
            <w:shd w:val="clear" w:color="auto" w:fill="auto"/>
            <w:vAlign w:val="bottom"/>
          </w:tcPr>
          <w:p w:rsidR="00EB3EB2" w:rsidRPr="00EB3EB2" w:rsidRDefault="00EB3EB2" w:rsidP="00EB3EB2">
            <w:pPr>
              <w:rPr>
                <w:b/>
                <w:bCs/>
                <w:sz w:val="22"/>
                <w:szCs w:val="22"/>
              </w:rPr>
            </w:pPr>
            <w:r w:rsidRPr="00EB3EB2">
              <w:rPr>
                <w:b/>
              </w:rPr>
              <w:t>Закупка товаров, работ и услуг для государственных (муниципальных) нужд</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0707</w:t>
            </w: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35Е 01 05</w:t>
            </w:r>
          </w:p>
        </w:tc>
        <w:tc>
          <w:tcPr>
            <w:tcW w:w="1134" w:type="dxa"/>
            <w:shd w:val="clear" w:color="auto" w:fill="auto"/>
            <w:noWrap/>
            <w:vAlign w:val="bottom"/>
          </w:tcPr>
          <w:p w:rsidR="00EB3EB2" w:rsidRPr="00EB3EB2" w:rsidRDefault="00EB3EB2" w:rsidP="00EB3EB2">
            <w:pPr>
              <w:rPr>
                <w:b/>
                <w:sz w:val="22"/>
                <w:szCs w:val="22"/>
              </w:rPr>
            </w:pPr>
            <w:r w:rsidRPr="00EB3EB2">
              <w:rPr>
                <w:b/>
                <w:sz w:val="22"/>
                <w:szCs w:val="22"/>
              </w:rPr>
              <w:t>200</w:t>
            </w:r>
          </w:p>
        </w:tc>
        <w:tc>
          <w:tcPr>
            <w:tcW w:w="1134" w:type="dxa"/>
            <w:shd w:val="clear" w:color="auto" w:fill="auto"/>
            <w:noWrap/>
            <w:vAlign w:val="bottom"/>
          </w:tcPr>
          <w:p w:rsidR="00EB3EB2" w:rsidRPr="00EB3EB2" w:rsidRDefault="000A2B05" w:rsidP="00EB3EB2">
            <w:pPr>
              <w:jc w:val="right"/>
              <w:rPr>
                <w:b/>
                <w:sz w:val="22"/>
                <w:szCs w:val="22"/>
              </w:rPr>
            </w:pPr>
            <w:r>
              <w:rPr>
                <w:b/>
                <w:sz w:val="22"/>
                <w:szCs w:val="22"/>
              </w:rPr>
              <w:t>346,9</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05"/>
        </w:trPr>
        <w:tc>
          <w:tcPr>
            <w:tcW w:w="9351" w:type="dxa"/>
            <w:shd w:val="clear" w:color="auto" w:fill="auto"/>
            <w:vAlign w:val="bottom"/>
            <w:hideMark/>
          </w:tcPr>
          <w:p w:rsidR="00EB3EB2" w:rsidRPr="00EB3EB2" w:rsidRDefault="00EB3EB2" w:rsidP="00EB3EB2">
            <w:pPr>
              <w:rPr>
                <w:sz w:val="22"/>
                <w:szCs w:val="22"/>
              </w:rPr>
            </w:pPr>
            <w:r w:rsidRPr="00EB3EB2">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EB3EB2" w:rsidRPr="00EB3EB2" w:rsidRDefault="00EB3EB2" w:rsidP="00EB3EB2">
            <w:pPr>
              <w:jc w:val="center"/>
              <w:rPr>
                <w:sz w:val="22"/>
                <w:szCs w:val="22"/>
              </w:rPr>
            </w:pPr>
          </w:p>
        </w:tc>
        <w:tc>
          <w:tcPr>
            <w:tcW w:w="1276" w:type="dxa"/>
            <w:shd w:val="clear" w:color="auto" w:fill="auto"/>
            <w:noWrap/>
            <w:vAlign w:val="bottom"/>
            <w:hideMark/>
          </w:tcPr>
          <w:p w:rsidR="00EB3EB2" w:rsidRPr="00EB3EB2" w:rsidRDefault="00EB3EB2" w:rsidP="00EB3EB2">
            <w:pPr>
              <w:rPr>
                <w:sz w:val="22"/>
                <w:szCs w:val="22"/>
              </w:rPr>
            </w:pPr>
            <w:r w:rsidRPr="00EB3EB2">
              <w:rPr>
                <w:sz w:val="22"/>
                <w:szCs w:val="22"/>
              </w:rPr>
              <w:t>0707</w:t>
            </w:r>
          </w:p>
        </w:tc>
        <w:tc>
          <w:tcPr>
            <w:tcW w:w="1276" w:type="dxa"/>
            <w:shd w:val="clear" w:color="auto" w:fill="auto"/>
            <w:noWrap/>
            <w:vAlign w:val="bottom"/>
            <w:hideMark/>
          </w:tcPr>
          <w:p w:rsidR="00EB3EB2" w:rsidRPr="00EB3EB2" w:rsidRDefault="00EB3EB2" w:rsidP="00EB3EB2">
            <w:pPr>
              <w:rPr>
                <w:sz w:val="22"/>
                <w:szCs w:val="22"/>
              </w:rPr>
            </w:pPr>
            <w:r w:rsidRPr="00EB3EB2">
              <w:rPr>
                <w:sz w:val="22"/>
                <w:szCs w:val="22"/>
              </w:rPr>
              <w:t>35Е 01 05</w:t>
            </w:r>
          </w:p>
        </w:tc>
        <w:tc>
          <w:tcPr>
            <w:tcW w:w="1134" w:type="dxa"/>
            <w:shd w:val="clear" w:color="auto" w:fill="auto"/>
            <w:noWrap/>
            <w:vAlign w:val="bottom"/>
            <w:hideMark/>
          </w:tcPr>
          <w:p w:rsidR="00EB3EB2" w:rsidRPr="00EB3EB2" w:rsidRDefault="00EB3EB2" w:rsidP="00EB3EB2">
            <w:pPr>
              <w:rPr>
                <w:sz w:val="22"/>
                <w:szCs w:val="22"/>
              </w:rPr>
            </w:pPr>
            <w:r w:rsidRPr="00EB3EB2">
              <w:rPr>
                <w:sz w:val="22"/>
                <w:szCs w:val="22"/>
              </w:rPr>
              <w:t>244</w:t>
            </w:r>
          </w:p>
        </w:tc>
        <w:tc>
          <w:tcPr>
            <w:tcW w:w="1134" w:type="dxa"/>
            <w:shd w:val="clear" w:color="auto" w:fill="auto"/>
            <w:noWrap/>
            <w:vAlign w:val="bottom"/>
            <w:hideMark/>
          </w:tcPr>
          <w:p w:rsidR="00EB3EB2" w:rsidRPr="00EB3EB2" w:rsidRDefault="000A2B05" w:rsidP="00EB3EB2">
            <w:pPr>
              <w:jc w:val="right"/>
              <w:rPr>
                <w:sz w:val="22"/>
                <w:szCs w:val="22"/>
              </w:rPr>
            </w:pPr>
            <w:r>
              <w:rPr>
                <w:sz w:val="22"/>
                <w:szCs w:val="22"/>
              </w:rPr>
              <w:t>346,9</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hideMark/>
          </w:tcPr>
          <w:p w:rsidR="00EB3EB2" w:rsidRPr="00EB3EB2" w:rsidRDefault="00EB3EB2" w:rsidP="00EB3EB2">
            <w:pPr>
              <w:rPr>
                <w:b/>
                <w:bCs/>
              </w:rPr>
            </w:pPr>
            <w:r w:rsidRPr="00EB3EB2">
              <w:rPr>
                <w:b/>
                <w:bCs/>
              </w:rPr>
              <w:t>КУЛЬТУРА, КИНЕМАТОГРАФИЯ</w:t>
            </w:r>
          </w:p>
        </w:tc>
        <w:tc>
          <w:tcPr>
            <w:tcW w:w="1276" w:type="dxa"/>
            <w:vAlign w:val="bottom"/>
          </w:tcPr>
          <w:p w:rsidR="00EB3EB2" w:rsidRPr="00EB3EB2" w:rsidRDefault="00EB3EB2" w:rsidP="00EB3EB2">
            <w:pPr>
              <w:jc w:val="center"/>
              <w:rPr>
                <w:b/>
                <w:bCs/>
              </w:rPr>
            </w:pPr>
            <w:r w:rsidRPr="00EB3EB2">
              <w:rPr>
                <w:b/>
                <w:bCs/>
                <w:sz w:val="22"/>
                <w:szCs w:val="22"/>
              </w:rPr>
              <w:t>900</w:t>
            </w:r>
          </w:p>
        </w:tc>
        <w:tc>
          <w:tcPr>
            <w:tcW w:w="1276" w:type="dxa"/>
            <w:shd w:val="clear" w:color="auto" w:fill="auto"/>
            <w:noWrap/>
            <w:vAlign w:val="bottom"/>
            <w:hideMark/>
          </w:tcPr>
          <w:p w:rsidR="00EB3EB2" w:rsidRPr="00EB3EB2" w:rsidRDefault="00EB3EB2" w:rsidP="00EB3EB2">
            <w:pPr>
              <w:rPr>
                <w:b/>
                <w:bCs/>
              </w:rPr>
            </w:pPr>
            <w:r w:rsidRPr="00EB3EB2">
              <w:rPr>
                <w:b/>
                <w:bCs/>
              </w:rPr>
              <w:t>0800</w:t>
            </w:r>
          </w:p>
        </w:tc>
        <w:tc>
          <w:tcPr>
            <w:tcW w:w="1276" w:type="dxa"/>
            <w:shd w:val="clear" w:color="auto" w:fill="auto"/>
            <w:noWrap/>
            <w:vAlign w:val="bottom"/>
            <w:hideMark/>
          </w:tcPr>
          <w:p w:rsidR="00EB3EB2" w:rsidRPr="00EB3EB2" w:rsidRDefault="00EB3EB2" w:rsidP="00EB3EB2">
            <w:pPr>
              <w:rPr>
                <w:b/>
                <w:bCs/>
              </w:rPr>
            </w:pPr>
            <w:r w:rsidRPr="00EB3EB2">
              <w:rPr>
                <w:b/>
                <w:bCs/>
              </w:rPr>
              <w:t> </w:t>
            </w:r>
          </w:p>
        </w:tc>
        <w:tc>
          <w:tcPr>
            <w:tcW w:w="1134" w:type="dxa"/>
            <w:shd w:val="clear" w:color="auto" w:fill="auto"/>
            <w:noWrap/>
            <w:vAlign w:val="bottom"/>
            <w:hideMark/>
          </w:tcPr>
          <w:p w:rsidR="00EB3EB2" w:rsidRPr="00EB3EB2" w:rsidRDefault="00EB3EB2" w:rsidP="00EB3EB2">
            <w:pPr>
              <w:rPr>
                <w:b/>
                <w:bCs/>
              </w:rPr>
            </w:pPr>
            <w:r w:rsidRPr="00EB3EB2">
              <w:rPr>
                <w:b/>
                <w:bCs/>
              </w:rPr>
              <w:t> </w:t>
            </w:r>
          </w:p>
        </w:tc>
        <w:tc>
          <w:tcPr>
            <w:tcW w:w="1134" w:type="dxa"/>
            <w:shd w:val="clear" w:color="auto" w:fill="auto"/>
            <w:noWrap/>
            <w:hideMark/>
          </w:tcPr>
          <w:p w:rsidR="00EB3EB2" w:rsidRPr="00EB3EB2" w:rsidRDefault="00EB3EB2" w:rsidP="000A2B05">
            <w:pPr>
              <w:jc w:val="right"/>
              <w:rPr>
                <w:b/>
                <w:sz w:val="22"/>
                <w:szCs w:val="22"/>
              </w:rPr>
            </w:pPr>
            <w:r w:rsidRPr="00EB3EB2">
              <w:rPr>
                <w:b/>
                <w:sz w:val="22"/>
                <w:szCs w:val="22"/>
              </w:rPr>
              <w:t>3</w:t>
            </w:r>
            <w:r w:rsidR="000A2B05">
              <w:rPr>
                <w:b/>
                <w:sz w:val="22"/>
                <w:szCs w:val="22"/>
              </w:rPr>
              <w:t> 200,0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85"/>
        </w:trPr>
        <w:tc>
          <w:tcPr>
            <w:tcW w:w="9351" w:type="dxa"/>
            <w:shd w:val="clear" w:color="auto" w:fill="auto"/>
            <w:vAlign w:val="bottom"/>
            <w:hideMark/>
          </w:tcPr>
          <w:p w:rsidR="00EB3EB2" w:rsidRPr="00EB3EB2" w:rsidRDefault="00EB3EB2" w:rsidP="00EB3EB2">
            <w:pPr>
              <w:rPr>
                <w:b/>
                <w:sz w:val="22"/>
                <w:szCs w:val="22"/>
              </w:rPr>
            </w:pPr>
            <w:r w:rsidRPr="00EB3EB2">
              <w:rPr>
                <w:b/>
                <w:sz w:val="22"/>
                <w:szCs w:val="22"/>
              </w:rPr>
              <w:t>Праздничные и социально-значимые мероприятия для населения</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0804</w:t>
            </w:r>
          </w:p>
        </w:tc>
        <w:tc>
          <w:tcPr>
            <w:tcW w:w="1276" w:type="dxa"/>
            <w:shd w:val="clear" w:color="auto" w:fill="auto"/>
            <w:noWrap/>
            <w:vAlign w:val="bottom"/>
            <w:hideMark/>
          </w:tcPr>
          <w:p w:rsidR="00EB3EB2" w:rsidRPr="00EB3EB2" w:rsidRDefault="00EB3EB2" w:rsidP="00EB3EB2">
            <w:pPr>
              <w:rPr>
                <w:b/>
                <w:sz w:val="22"/>
                <w:szCs w:val="22"/>
              </w:rPr>
            </w:pPr>
            <w:r w:rsidRPr="00EB3EB2">
              <w:rPr>
                <w:b/>
                <w:sz w:val="22"/>
                <w:szCs w:val="22"/>
              </w:rPr>
              <w:t>35Е 01 05</w:t>
            </w:r>
          </w:p>
        </w:tc>
        <w:tc>
          <w:tcPr>
            <w:tcW w:w="1134" w:type="dxa"/>
            <w:shd w:val="clear" w:color="auto" w:fill="auto"/>
            <w:noWrap/>
            <w:vAlign w:val="bottom"/>
            <w:hideMark/>
          </w:tcPr>
          <w:p w:rsidR="00EB3EB2" w:rsidRPr="00EB3EB2" w:rsidRDefault="00EB3EB2" w:rsidP="00EB3EB2">
            <w:pPr>
              <w:rPr>
                <w:b/>
                <w:sz w:val="22"/>
                <w:szCs w:val="22"/>
              </w:rPr>
            </w:pPr>
            <w:r w:rsidRPr="00EB3EB2">
              <w:rPr>
                <w:b/>
                <w:sz w:val="22"/>
                <w:szCs w:val="22"/>
              </w:rPr>
              <w:t> </w:t>
            </w:r>
          </w:p>
        </w:tc>
        <w:tc>
          <w:tcPr>
            <w:tcW w:w="1134" w:type="dxa"/>
            <w:shd w:val="clear" w:color="auto" w:fill="auto"/>
            <w:noWrap/>
            <w:hideMark/>
          </w:tcPr>
          <w:p w:rsidR="00EB3EB2" w:rsidRPr="00EB3EB2" w:rsidRDefault="000A2B05" w:rsidP="00EB3EB2">
            <w:pPr>
              <w:jc w:val="right"/>
              <w:rPr>
                <w:b/>
                <w:sz w:val="22"/>
                <w:szCs w:val="22"/>
              </w:rPr>
            </w:pPr>
            <w:r w:rsidRPr="00EB3EB2">
              <w:rPr>
                <w:b/>
                <w:sz w:val="22"/>
                <w:szCs w:val="22"/>
              </w:rPr>
              <w:t>3</w:t>
            </w:r>
            <w:r>
              <w:rPr>
                <w:b/>
                <w:sz w:val="22"/>
                <w:szCs w:val="22"/>
              </w:rPr>
              <w:t> 200,0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81"/>
        </w:trPr>
        <w:tc>
          <w:tcPr>
            <w:tcW w:w="9351" w:type="dxa"/>
            <w:shd w:val="clear" w:color="auto" w:fill="auto"/>
            <w:vAlign w:val="bottom"/>
          </w:tcPr>
          <w:p w:rsidR="00EB3EB2" w:rsidRPr="00EB3EB2" w:rsidRDefault="00EB3EB2" w:rsidP="00EB3EB2">
            <w:pPr>
              <w:rPr>
                <w:b/>
                <w:bCs/>
                <w:sz w:val="22"/>
                <w:szCs w:val="22"/>
              </w:rPr>
            </w:pPr>
            <w:r w:rsidRPr="00EB3EB2">
              <w:rPr>
                <w:b/>
              </w:rPr>
              <w:t>Закупка товаров, работ и услуг для государственных (муниципальных) нужд</w:t>
            </w:r>
          </w:p>
        </w:tc>
        <w:tc>
          <w:tcPr>
            <w:tcW w:w="1276" w:type="dxa"/>
            <w:vAlign w:val="bottom"/>
          </w:tcPr>
          <w:p w:rsidR="00EB3EB2" w:rsidRPr="00EB3EB2" w:rsidRDefault="00EB3EB2" w:rsidP="00EB3EB2">
            <w:pPr>
              <w:jc w:val="center"/>
              <w:rPr>
                <w:b/>
                <w:sz w:val="22"/>
                <w:szCs w:val="22"/>
              </w:rPr>
            </w:pP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0804</w:t>
            </w:r>
          </w:p>
        </w:tc>
        <w:tc>
          <w:tcPr>
            <w:tcW w:w="1276" w:type="dxa"/>
            <w:shd w:val="clear" w:color="auto" w:fill="auto"/>
            <w:noWrap/>
            <w:vAlign w:val="bottom"/>
          </w:tcPr>
          <w:p w:rsidR="00EB3EB2" w:rsidRPr="00EB3EB2" w:rsidRDefault="00EB3EB2" w:rsidP="00EB3EB2">
            <w:pPr>
              <w:rPr>
                <w:b/>
                <w:sz w:val="22"/>
                <w:szCs w:val="22"/>
              </w:rPr>
            </w:pPr>
            <w:r w:rsidRPr="00EB3EB2">
              <w:rPr>
                <w:b/>
                <w:sz w:val="22"/>
                <w:szCs w:val="22"/>
              </w:rPr>
              <w:t>35Е 01 05</w:t>
            </w:r>
          </w:p>
        </w:tc>
        <w:tc>
          <w:tcPr>
            <w:tcW w:w="1134" w:type="dxa"/>
            <w:shd w:val="clear" w:color="auto" w:fill="auto"/>
            <w:noWrap/>
            <w:vAlign w:val="bottom"/>
          </w:tcPr>
          <w:p w:rsidR="00EB3EB2" w:rsidRPr="00EB3EB2" w:rsidRDefault="00EB3EB2" w:rsidP="00EB3EB2">
            <w:pPr>
              <w:rPr>
                <w:b/>
                <w:sz w:val="22"/>
                <w:szCs w:val="22"/>
              </w:rPr>
            </w:pPr>
            <w:r w:rsidRPr="00EB3EB2">
              <w:rPr>
                <w:b/>
                <w:sz w:val="22"/>
                <w:szCs w:val="22"/>
              </w:rPr>
              <w:t>200</w:t>
            </w:r>
          </w:p>
        </w:tc>
        <w:tc>
          <w:tcPr>
            <w:tcW w:w="1134" w:type="dxa"/>
            <w:shd w:val="clear" w:color="auto" w:fill="auto"/>
            <w:noWrap/>
          </w:tcPr>
          <w:p w:rsidR="00EB3EB2" w:rsidRPr="00EB3EB2" w:rsidRDefault="000A2B05" w:rsidP="00EB3EB2">
            <w:pPr>
              <w:jc w:val="right"/>
              <w:rPr>
                <w:b/>
                <w:sz w:val="22"/>
                <w:szCs w:val="22"/>
              </w:rPr>
            </w:pPr>
            <w:r w:rsidRPr="00EB3EB2">
              <w:rPr>
                <w:b/>
                <w:sz w:val="22"/>
                <w:szCs w:val="22"/>
              </w:rPr>
              <w:t>3</w:t>
            </w:r>
            <w:r>
              <w:rPr>
                <w:b/>
                <w:sz w:val="22"/>
                <w:szCs w:val="22"/>
              </w:rPr>
              <w:t> 200,0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81"/>
        </w:trPr>
        <w:tc>
          <w:tcPr>
            <w:tcW w:w="9351" w:type="dxa"/>
            <w:shd w:val="clear" w:color="auto" w:fill="auto"/>
            <w:vAlign w:val="bottom"/>
            <w:hideMark/>
          </w:tcPr>
          <w:p w:rsidR="00EB3EB2" w:rsidRPr="00EB3EB2" w:rsidRDefault="00EB3EB2" w:rsidP="00EB3EB2">
            <w:pPr>
              <w:rPr>
                <w:sz w:val="22"/>
                <w:szCs w:val="22"/>
              </w:rPr>
            </w:pPr>
            <w:r w:rsidRPr="00EB3EB2">
              <w:rPr>
                <w:bCs/>
                <w:sz w:val="22"/>
                <w:szCs w:val="22"/>
              </w:rPr>
              <w:t>Прочая закупка товаров, работ и услуг для обеспечения государственных (муниципальных) нужд</w:t>
            </w:r>
          </w:p>
        </w:tc>
        <w:tc>
          <w:tcPr>
            <w:tcW w:w="1276" w:type="dxa"/>
            <w:vAlign w:val="bottom"/>
          </w:tcPr>
          <w:p w:rsidR="00EB3EB2" w:rsidRPr="00EB3EB2" w:rsidRDefault="00EB3EB2" w:rsidP="00EB3EB2">
            <w:pPr>
              <w:jc w:val="center"/>
              <w:rPr>
                <w:sz w:val="22"/>
                <w:szCs w:val="22"/>
              </w:rPr>
            </w:pPr>
          </w:p>
        </w:tc>
        <w:tc>
          <w:tcPr>
            <w:tcW w:w="1276" w:type="dxa"/>
            <w:shd w:val="clear" w:color="auto" w:fill="auto"/>
            <w:noWrap/>
            <w:vAlign w:val="bottom"/>
            <w:hideMark/>
          </w:tcPr>
          <w:p w:rsidR="00EB3EB2" w:rsidRPr="00EB3EB2" w:rsidRDefault="00EB3EB2" w:rsidP="00EB3EB2">
            <w:pPr>
              <w:rPr>
                <w:sz w:val="22"/>
                <w:szCs w:val="22"/>
              </w:rPr>
            </w:pPr>
            <w:r w:rsidRPr="00EB3EB2">
              <w:rPr>
                <w:sz w:val="22"/>
                <w:szCs w:val="22"/>
              </w:rPr>
              <w:t>0804</w:t>
            </w:r>
          </w:p>
        </w:tc>
        <w:tc>
          <w:tcPr>
            <w:tcW w:w="1276" w:type="dxa"/>
            <w:shd w:val="clear" w:color="auto" w:fill="auto"/>
            <w:noWrap/>
            <w:vAlign w:val="bottom"/>
            <w:hideMark/>
          </w:tcPr>
          <w:p w:rsidR="00EB3EB2" w:rsidRPr="00EB3EB2" w:rsidRDefault="00EB3EB2" w:rsidP="00EB3EB2">
            <w:pPr>
              <w:rPr>
                <w:sz w:val="22"/>
                <w:szCs w:val="22"/>
              </w:rPr>
            </w:pPr>
            <w:r w:rsidRPr="00EB3EB2">
              <w:rPr>
                <w:sz w:val="22"/>
                <w:szCs w:val="22"/>
              </w:rPr>
              <w:t>35Е 01 05</w:t>
            </w:r>
          </w:p>
        </w:tc>
        <w:tc>
          <w:tcPr>
            <w:tcW w:w="1134" w:type="dxa"/>
            <w:shd w:val="clear" w:color="auto" w:fill="auto"/>
            <w:noWrap/>
            <w:vAlign w:val="bottom"/>
            <w:hideMark/>
          </w:tcPr>
          <w:p w:rsidR="00EB3EB2" w:rsidRPr="00EB3EB2" w:rsidRDefault="00EB3EB2" w:rsidP="00EB3EB2">
            <w:pPr>
              <w:rPr>
                <w:sz w:val="22"/>
                <w:szCs w:val="22"/>
              </w:rPr>
            </w:pPr>
            <w:r w:rsidRPr="00EB3EB2">
              <w:rPr>
                <w:sz w:val="22"/>
                <w:szCs w:val="22"/>
              </w:rPr>
              <w:t>244</w:t>
            </w:r>
          </w:p>
        </w:tc>
        <w:tc>
          <w:tcPr>
            <w:tcW w:w="1134" w:type="dxa"/>
            <w:shd w:val="clear" w:color="auto" w:fill="auto"/>
            <w:noWrap/>
            <w:vAlign w:val="bottom"/>
            <w:hideMark/>
          </w:tcPr>
          <w:p w:rsidR="00EB3EB2" w:rsidRPr="00EB3EB2" w:rsidRDefault="00EB3EB2" w:rsidP="000A2B05">
            <w:pPr>
              <w:jc w:val="right"/>
              <w:rPr>
                <w:sz w:val="22"/>
                <w:szCs w:val="22"/>
              </w:rPr>
            </w:pPr>
            <w:r w:rsidRPr="00EB3EB2">
              <w:rPr>
                <w:sz w:val="22"/>
                <w:szCs w:val="22"/>
              </w:rPr>
              <w:t>3</w:t>
            </w:r>
            <w:r w:rsidR="000A2B05">
              <w:rPr>
                <w:sz w:val="22"/>
                <w:szCs w:val="22"/>
              </w:rPr>
              <w:t> 200,0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tcPr>
          <w:p w:rsidR="00EB3EB2" w:rsidRPr="00EB3EB2" w:rsidRDefault="00EB3EB2" w:rsidP="00EB3EB2">
            <w:pPr>
              <w:rPr>
                <w:b/>
                <w:bCs/>
              </w:rPr>
            </w:pPr>
            <w:r w:rsidRPr="00EB3EB2">
              <w:rPr>
                <w:b/>
                <w:bCs/>
              </w:rPr>
              <w:t>Пенсионное обеспечение</w:t>
            </w:r>
          </w:p>
        </w:tc>
        <w:tc>
          <w:tcPr>
            <w:tcW w:w="1276" w:type="dxa"/>
            <w:vAlign w:val="bottom"/>
          </w:tcPr>
          <w:p w:rsidR="00EB3EB2" w:rsidRPr="00EB3EB2" w:rsidRDefault="00EB3EB2" w:rsidP="00EB3EB2">
            <w:pPr>
              <w:jc w:val="center"/>
              <w:rPr>
                <w:b/>
                <w:bCs/>
              </w:rPr>
            </w:pPr>
            <w:r w:rsidRPr="00EB3EB2">
              <w:rPr>
                <w:b/>
                <w:bCs/>
                <w:sz w:val="22"/>
                <w:szCs w:val="22"/>
              </w:rPr>
              <w:t>900</w:t>
            </w:r>
          </w:p>
        </w:tc>
        <w:tc>
          <w:tcPr>
            <w:tcW w:w="1276" w:type="dxa"/>
            <w:shd w:val="clear" w:color="auto" w:fill="auto"/>
            <w:noWrap/>
            <w:vAlign w:val="bottom"/>
          </w:tcPr>
          <w:p w:rsidR="00EB3EB2" w:rsidRPr="00EB3EB2" w:rsidRDefault="00EB3EB2" w:rsidP="00EB3EB2">
            <w:pPr>
              <w:rPr>
                <w:b/>
                <w:bCs/>
              </w:rPr>
            </w:pPr>
            <w:r w:rsidRPr="00EB3EB2">
              <w:rPr>
                <w:b/>
                <w:bCs/>
              </w:rPr>
              <w:t>1001</w:t>
            </w:r>
          </w:p>
        </w:tc>
        <w:tc>
          <w:tcPr>
            <w:tcW w:w="1276" w:type="dxa"/>
            <w:shd w:val="clear" w:color="auto" w:fill="auto"/>
            <w:noWrap/>
            <w:vAlign w:val="bottom"/>
          </w:tcPr>
          <w:p w:rsidR="00EB3EB2" w:rsidRPr="00EB3EB2" w:rsidRDefault="00EB3EB2" w:rsidP="00EB3EB2">
            <w:pPr>
              <w:rPr>
                <w:b/>
                <w:bCs/>
              </w:rPr>
            </w:pPr>
          </w:p>
        </w:tc>
        <w:tc>
          <w:tcPr>
            <w:tcW w:w="1134" w:type="dxa"/>
            <w:shd w:val="clear" w:color="auto" w:fill="auto"/>
            <w:noWrap/>
            <w:vAlign w:val="bottom"/>
          </w:tcPr>
          <w:p w:rsidR="00EB3EB2" w:rsidRPr="00EB3EB2" w:rsidRDefault="00EB3EB2" w:rsidP="00EB3EB2">
            <w:pPr>
              <w:rPr>
                <w:b/>
                <w:bCs/>
              </w:rPr>
            </w:pPr>
          </w:p>
        </w:tc>
        <w:tc>
          <w:tcPr>
            <w:tcW w:w="1134" w:type="dxa"/>
            <w:shd w:val="clear" w:color="auto" w:fill="auto"/>
            <w:noWrap/>
          </w:tcPr>
          <w:p w:rsidR="00EB3EB2" w:rsidRPr="00EB3EB2" w:rsidRDefault="00EB3EB2" w:rsidP="00EB3EB2">
            <w:pPr>
              <w:jc w:val="right"/>
              <w:rPr>
                <w:b/>
                <w:bCs/>
              </w:rPr>
            </w:pPr>
            <w:r w:rsidRPr="00EB3EB2">
              <w:rPr>
                <w:b/>
                <w:bCs/>
              </w:rPr>
              <w:t>432,0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tcPr>
          <w:p w:rsidR="00EB3EB2" w:rsidRPr="00EB3EB2" w:rsidRDefault="00EB3EB2" w:rsidP="00EB3EB2">
            <w:pPr>
              <w:rPr>
                <w:b/>
                <w:bCs/>
              </w:rPr>
            </w:pPr>
            <w:r w:rsidRPr="00EB3EB2">
              <w:rPr>
                <w:b/>
                <w:bCs/>
              </w:rPr>
              <w:t>Доплаты к пенсиям муниципальным служащим города Москвы</w:t>
            </w:r>
          </w:p>
        </w:tc>
        <w:tc>
          <w:tcPr>
            <w:tcW w:w="1276" w:type="dxa"/>
            <w:vAlign w:val="bottom"/>
          </w:tcPr>
          <w:p w:rsidR="00EB3EB2" w:rsidRPr="00EB3EB2" w:rsidRDefault="00EB3EB2" w:rsidP="00EB3EB2">
            <w:pPr>
              <w:jc w:val="center"/>
              <w:rPr>
                <w:b/>
                <w:bCs/>
              </w:rPr>
            </w:pPr>
          </w:p>
        </w:tc>
        <w:tc>
          <w:tcPr>
            <w:tcW w:w="1276" w:type="dxa"/>
            <w:shd w:val="clear" w:color="auto" w:fill="auto"/>
            <w:noWrap/>
            <w:vAlign w:val="bottom"/>
          </w:tcPr>
          <w:p w:rsidR="00EB3EB2" w:rsidRPr="00EB3EB2" w:rsidRDefault="00EB3EB2" w:rsidP="00EB3EB2">
            <w:pPr>
              <w:rPr>
                <w:b/>
                <w:bCs/>
              </w:rPr>
            </w:pPr>
            <w:r w:rsidRPr="00EB3EB2">
              <w:rPr>
                <w:b/>
                <w:bCs/>
              </w:rPr>
              <w:t>1001</w:t>
            </w:r>
          </w:p>
        </w:tc>
        <w:tc>
          <w:tcPr>
            <w:tcW w:w="1276" w:type="dxa"/>
            <w:shd w:val="clear" w:color="auto" w:fill="auto"/>
            <w:noWrap/>
            <w:vAlign w:val="bottom"/>
          </w:tcPr>
          <w:p w:rsidR="00EB3EB2" w:rsidRPr="00EB3EB2" w:rsidRDefault="00EB3EB2" w:rsidP="00EB3EB2">
            <w:pPr>
              <w:rPr>
                <w:b/>
                <w:bCs/>
              </w:rPr>
            </w:pPr>
            <w:r w:rsidRPr="00EB3EB2">
              <w:rPr>
                <w:b/>
                <w:bCs/>
              </w:rPr>
              <w:t>35П0109</w:t>
            </w:r>
          </w:p>
        </w:tc>
        <w:tc>
          <w:tcPr>
            <w:tcW w:w="1134" w:type="dxa"/>
            <w:shd w:val="clear" w:color="auto" w:fill="auto"/>
            <w:noWrap/>
            <w:vAlign w:val="bottom"/>
          </w:tcPr>
          <w:p w:rsidR="00EB3EB2" w:rsidRPr="00EB3EB2" w:rsidRDefault="00EB3EB2" w:rsidP="00EB3EB2">
            <w:pPr>
              <w:rPr>
                <w:b/>
                <w:bCs/>
              </w:rPr>
            </w:pPr>
          </w:p>
        </w:tc>
        <w:tc>
          <w:tcPr>
            <w:tcW w:w="1134" w:type="dxa"/>
            <w:shd w:val="clear" w:color="auto" w:fill="auto"/>
            <w:noWrap/>
          </w:tcPr>
          <w:p w:rsidR="00EB3EB2" w:rsidRPr="00EB3EB2" w:rsidRDefault="00EB3EB2" w:rsidP="00EB3EB2">
            <w:pPr>
              <w:jc w:val="right"/>
              <w:rPr>
                <w:b/>
                <w:bCs/>
              </w:rPr>
            </w:pPr>
            <w:r w:rsidRPr="00EB3EB2">
              <w:rPr>
                <w:b/>
                <w:bCs/>
              </w:rPr>
              <w:t>432,0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tcPr>
          <w:p w:rsidR="00EB3EB2" w:rsidRPr="00EB3EB2" w:rsidRDefault="00EB3EB2" w:rsidP="00EB3EB2">
            <w:pPr>
              <w:autoSpaceDE w:val="0"/>
              <w:autoSpaceDN w:val="0"/>
              <w:adjustRightInd w:val="0"/>
              <w:rPr>
                <w:b/>
              </w:rPr>
            </w:pPr>
            <w:r w:rsidRPr="00EB3EB2">
              <w:rPr>
                <w:b/>
              </w:rPr>
              <w:t>Межбюджетные трансферты</w:t>
            </w:r>
          </w:p>
        </w:tc>
        <w:tc>
          <w:tcPr>
            <w:tcW w:w="1276" w:type="dxa"/>
            <w:vAlign w:val="bottom"/>
          </w:tcPr>
          <w:p w:rsidR="00EB3EB2" w:rsidRPr="00EB3EB2" w:rsidRDefault="00EB3EB2" w:rsidP="00EB3EB2">
            <w:pPr>
              <w:jc w:val="center"/>
              <w:rPr>
                <w:b/>
                <w:bCs/>
              </w:rPr>
            </w:pPr>
          </w:p>
        </w:tc>
        <w:tc>
          <w:tcPr>
            <w:tcW w:w="1276" w:type="dxa"/>
            <w:shd w:val="clear" w:color="auto" w:fill="auto"/>
            <w:noWrap/>
            <w:vAlign w:val="bottom"/>
          </w:tcPr>
          <w:p w:rsidR="00EB3EB2" w:rsidRPr="00EB3EB2" w:rsidRDefault="00EB3EB2" w:rsidP="00EB3EB2">
            <w:pPr>
              <w:rPr>
                <w:b/>
                <w:bCs/>
              </w:rPr>
            </w:pPr>
            <w:r w:rsidRPr="00EB3EB2">
              <w:rPr>
                <w:b/>
                <w:bCs/>
              </w:rPr>
              <w:t>1001</w:t>
            </w:r>
          </w:p>
        </w:tc>
        <w:tc>
          <w:tcPr>
            <w:tcW w:w="1276" w:type="dxa"/>
            <w:shd w:val="clear" w:color="auto" w:fill="auto"/>
            <w:noWrap/>
            <w:vAlign w:val="bottom"/>
          </w:tcPr>
          <w:p w:rsidR="00EB3EB2" w:rsidRPr="00EB3EB2" w:rsidRDefault="00EB3EB2" w:rsidP="00EB3EB2">
            <w:pPr>
              <w:rPr>
                <w:b/>
                <w:bCs/>
              </w:rPr>
            </w:pPr>
            <w:r w:rsidRPr="00EB3EB2">
              <w:rPr>
                <w:b/>
                <w:bCs/>
              </w:rPr>
              <w:t>35П0109</w:t>
            </w:r>
          </w:p>
        </w:tc>
        <w:tc>
          <w:tcPr>
            <w:tcW w:w="1134" w:type="dxa"/>
            <w:shd w:val="clear" w:color="auto" w:fill="auto"/>
            <w:noWrap/>
            <w:vAlign w:val="bottom"/>
          </w:tcPr>
          <w:p w:rsidR="00EB3EB2" w:rsidRPr="00EB3EB2" w:rsidRDefault="00EB3EB2" w:rsidP="00EB3EB2">
            <w:pPr>
              <w:rPr>
                <w:b/>
                <w:bCs/>
              </w:rPr>
            </w:pPr>
            <w:r w:rsidRPr="00EB3EB2">
              <w:rPr>
                <w:b/>
                <w:bCs/>
              </w:rPr>
              <w:t>500</w:t>
            </w:r>
          </w:p>
        </w:tc>
        <w:tc>
          <w:tcPr>
            <w:tcW w:w="1134" w:type="dxa"/>
            <w:shd w:val="clear" w:color="auto" w:fill="auto"/>
            <w:noWrap/>
          </w:tcPr>
          <w:p w:rsidR="00EB3EB2" w:rsidRPr="00EB3EB2" w:rsidRDefault="00EB3EB2" w:rsidP="00EB3EB2">
            <w:pPr>
              <w:jc w:val="right"/>
              <w:rPr>
                <w:b/>
                <w:bCs/>
              </w:rPr>
            </w:pPr>
            <w:r w:rsidRPr="00EB3EB2">
              <w:rPr>
                <w:b/>
                <w:bCs/>
              </w:rPr>
              <w:t>432,0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tcPr>
          <w:p w:rsidR="00EB3EB2" w:rsidRPr="00EB3EB2" w:rsidRDefault="00EB3EB2" w:rsidP="00EB3EB2">
            <w:pPr>
              <w:rPr>
                <w:bCs/>
              </w:rPr>
            </w:pPr>
            <w:r w:rsidRPr="00EB3EB2">
              <w:rPr>
                <w:bCs/>
              </w:rPr>
              <w:t>Иные межбюджетные трансферты</w:t>
            </w:r>
          </w:p>
        </w:tc>
        <w:tc>
          <w:tcPr>
            <w:tcW w:w="1276" w:type="dxa"/>
            <w:vAlign w:val="bottom"/>
          </w:tcPr>
          <w:p w:rsidR="00EB3EB2" w:rsidRPr="00EB3EB2" w:rsidRDefault="00EB3EB2" w:rsidP="00EB3EB2">
            <w:pPr>
              <w:jc w:val="center"/>
              <w:rPr>
                <w:bCs/>
              </w:rPr>
            </w:pPr>
          </w:p>
        </w:tc>
        <w:tc>
          <w:tcPr>
            <w:tcW w:w="1276" w:type="dxa"/>
            <w:shd w:val="clear" w:color="auto" w:fill="auto"/>
            <w:noWrap/>
            <w:vAlign w:val="bottom"/>
          </w:tcPr>
          <w:p w:rsidR="00EB3EB2" w:rsidRPr="00EB3EB2" w:rsidRDefault="00EB3EB2" w:rsidP="00EB3EB2">
            <w:pPr>
              <w:rPr>
                <w:bCs/>
              </w:rPr>
            </w:pPr>
            <w:r w:rsidRPr="00EB3EB2">
              <w:rPr>
                <w:bCs/>
              </w:rPr>
              <w:t>1001</w:t>
            </w:r>
          </w:p>
        </w:tc>
        <w:tc>
          <w:tcPr>
            <w:tcW w:w="1276" w:type="dxa"/>
            <w:shd w:val="clear" w:color="auto" w:fill="auto"/>
            <w:noWrap/>
            <w:vAlign w:val="bottom"/>
          </w:tcPr>
          <w:p w:rsidR="00EB3EB2" w:rsidRPr="00EB3EB2" w:rsidRDefault="00EB3EB2" w:rsidP="00EB3EB2">
            <w:pPr>
              <w:rPr>
                <w:bCs/>
              </w:rPr>
            </w:pPr>
            <w:r w:rsidRPr="00EB3EB2">
              <w:rPr>
                <w:bCs/>
              </w:rPr>
              <w:t>35П0109</w:t>
            </w:r>
          </w:p>
        </w:tc>
        <w:tc>
          <w:tcPr>
            <w:tcW w:w="1134" w:type="dxa"/>
            <w:shd w:val="clear" w:color="auto" w:fill="auto"/>
            <w:noWrap/>
            <w:vAlign w:val="bottom"/>
          </w:tcPr>
          <w:p w:rsidR="00EB3EB2" w:rsidRPr="00EB3EB2" w:rsidRDefault="00EB3EB2" w:rsidP="00EB3EB2">
            <w:pPr>
              <w:rPr>
                <w:bCs/>
              </w:rPr>
            </w:pPr>
            <w:r w:rsidRPr="00EB3EB2">
              <w:rPr>
                <w:bCs/>
              </w:rPr>
              <w:t>540</w:t>
            </w:r>
          </w:p>
        </w:tc>
        <w:tc>
          <w:tcPr>
            <w:tcW w:w="1134" w:type="dxa"/>
            <w:shd w:val="clear" w:color="auto" w:fill="auto"/>
            <w:noWrap/>
          </w:tcPr>
          <w:p w:rsidR="00EB3EB2" w:rsidRPr="00EB3EB2" w:rsidRDefault="00EB3EB2" w:rsidP="00EB3EB2">
            <w:pPr>
              <w:jc w:val="right"/>
              <w:rPr>
                <w:bCs/>
              </w:rPr>
            </w:pPr>
            <w:r w:rsidRPr="00EB3EB2">
              <w:rPr>
                <w:bCs/>
              </w:rPr>
              <w:t>432,0</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tcPr>
          <w:p w:rsidR="00EB3EB2" w:rsidRPr="00EB3EB2" w:rsidRDefault="00EB3EB2" w:rsidP="00EB3EB2">
            <w:pPr>
              <w:rPr>
                <w:b/>
                <w:bCs/>
              </w:rPr>
            </w:pPr>
            <w:r w:rsidRPr="00EB3EB2">
              <w:rPr>
                <w:b/>
                <w:bCs/>
              </w:rPr>
              <w:t>Другие вопросы в области социальной политики</w:t>
            </w:r>
          </w:p>
        </w:tc>
        <w:tc>
          <w:tcPr>
            <w:tcW w:w="1276" w:type="dxa"/>
            <w:vAlign w:val="bottom"/>
          </w:tcPr>
          <w:p w:rsidR="00EB3EB2" w:rsidRPr="00EB3EB2" w:rsidRDefault="00EB3EB2" w:rsidP="00EB3EB2">
            <w:pPr>
              <w:jc w:val="center"/>
              <w:rPr>
                <w:b/>
                <w:bCs/>
              </w:rPr>
            </w:pPr>
            <w:r w:rsidRPr="00EB3EB2">
              <w:rPr>
                <w:b/>
                <w:bCs/>
                <w:sz w:val="22"/>
                <w:szCs w:val="22"/>
              </w:rPr>
              <w:t>900</w:t>
            </w:r>
          </w:p>
        </w:tc>
        <w:tc>
          <w:tcPr>
            <w:tcW w:w="1276" w:type="dxa"/>
            <w:shd w:val="clear" w:color="auto" w:fill="auto"/>
            <w:noWrap/>
            <w:vAlign w:val="bottom"/>
          </w:tcPr>
          <w:p w:rsidR="00EB3EB2" w:rsidRPr="00EB3EB2" w:rsidRDefault="00EB3EB2" w:rsidP="00EB3EB2">
            <w:pPr>
              <w:rPr>
                <w:b/>
                <w:bCs/>
              </w:rPr>
            </w:pPr>
            <w:r w:rsidRPr="00EB3EB2">
              <w:rPr>
                <w:b/>
                <w:bCs/>
              </w:rPr>
              <w:t>1006</w:t>
            </w:r>
          </w:p>
        </w:tc>
        <w:tc>
          <w:tcPr>
            <w:tcW w:w="1276" w:type="dxa"/>
            <w:shd w:val="clear" w:color="auto" w:fill="auto"/>
            <w:noWrap/>
            <w:vAlign w:val="bottom"/>
          </w:tcPr>
          <w:p w:rsidR="00EB3EB2" w:rsidRPr="00EB3EB2" w:rsidRDefault="00EB3EB2" w:rsidP="00EB3EB2">
            <w:pPr>
              <w:rPr>
                <w:b/>
                <w:bCs/>
              </w:rPr>
            </w:pPr>
          </w:p>
        </w:tc>
        <w:tc>
          <w:tcPr>
            <w:tcW w:w="1134" w:type="dxa"/>
            <w:shd w:val="clear" w:color="auto" w:fill="auto"/>
            <w:noWrap/>
            <w:vAlign w:val="bottom"/>
          </w:tcPr>
          <w:p w:rsidR="00EB3EB2" w:rsidRPr="00EB3EB2" w:rsidRDefault="00EB3EB2" w:rsidP="00EB3EB2">
            <w:pPr>
              <w:rPr>
                <w:b/>
                <w:bCs/>
              </w:rPr>
            </w:pPr>
          </w:p>
        </w:tc>
        <w:tc>
          <w:tcPr>
            <w:tcW w:w="1134" w:type="dxa"/>
            <w:shd w:val="clear" w:color="auto" w:fill="auto"/>
            <w:noWrap/>
            <w:vAlign w:val="bottom"/>
          </w:tcPr>
          <w:p w:rsidR="00EB3EB2" w:rsidRPr="00EB3EB2" w:rsidRDefault="000A2B05" w:rsidP="00EB3EB2">
            <w:pPr>
              <w:jc w:val="right"/>
              <w:rPr>
                <w:b/>
                <w:bCs/>
              </w:rPr>
            </w:pPr>
            <w:r>
              <w:rPr>
                <w:b/>
                <w:bCs/>
              </w:rPr>
              <w:t>489,6</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tcPr>
          <w:p w:rsidR="00EB3EB2" w:rsidRPr="00EB3EB2" w:rsidRDefault="00EB3EB2" w:rsidP="00EB3EB2">
            <w:pPr>
              <w:rPr>
                <w:b/>
                <w:bCs/>
              </w:rPr>
            </w:pPr>
            <w:r w:rsidRPr="00EB3EB2">
              <w:rPr>
                <w:b/>
                <w:bCs/>
              </w:rPr>
              <w:t>Социальные гарантии муниципальным служащим, вышедшим на пенсию</w:t>
            </w:r>
          </w:p>
        </w:tc>
        <w:tc>
          <w:tcPr>
            <w:tcW w:w="1276" w:type="dxa"/>
            <w:vAlign w:val="bottom"/>
          </w:tcPr>
          <w:p w:rsidR="00EB3EB2" w:rsidRPr="00EB3EB2" w:rsidRDefault="00EB3EB2" w:rsidP="00EB3EB2">
            <w:pPr>
              <w:jc w:val="center"/>
              <w:rPr>
                <w:b/>
                <w:bCs/>
              </w:rPr>
            </w:pPr>
          </w:p>
        </w:tc>
        <w:tc>
          <w:tcPr>
            <w:tcW w:w="1276" w:type="dxa"/>
            <w:shd w:val="clear" w:color="auto" w:fill="auto"/>
            <w:noWrap/>
            <w:vAlign w:val="bottom"/>
          </w:tcPr>
          <w:p w:rsidR="00EB3EB2" w:rsidRPr="00EB3EB2" w:rsidRDefault="00EB3EB2" w:rsidP="00EB3EB2">
            <w:pPr>
              <w:rPr>
                <w:b/>
                <w:bCs/>
              </w:rPr>
            </w:pPr>
            <w:r w:rsidRPr="00EB3EB2">
              <w:rPr>
                <w:b/>
                <w:bCs/>
              </w:rPr>
              <w:t>1006</w:t>
            </w:r>
          </w:p>
        </w:tc>
        <w:tc>
          <w:tcPr>
            <w:tcW w:w="1276" w:type="dxa"/>
            <w:shd w:val="clear" w:color="auto" w:fill="auto"/>
            <w:noWrap/>
            <w:vAlign w:val="bottom"/>
          </w:tcPr>
          <w:p w:rsidR="00EB3EB2" w:rsidRPr="00EB3EB2" w:rsidRDefault="00EB3EB2" w:rsidP="00EB3EB2">
            <w:pPr>
              <w:rPr>
                <w:b/>
                <w:bCs/>
              </w:rPr>
            </w:pPr>
            <w:r w:rsidRPr="00EB3EB2">
              <w:rPr>
                <w:b/>
                <w:bCs/>
              </w:rPr>
              <w:t>35П0118</w:t>
            </w:r>
          </w:p>
        </w:tc>
        <w:tc>
          <w:tcPr>
            <w:tcW w:w="1134" w:type="dxa"/>
            <w:shd w:val="clear" w:color="auto" w:fill="auto"/>
            <w:noWrap/>
            <w:vAlign w:val="bottom"/>
          </w:tcPr>
          <w:p w:rsidR="00EB3EB2" w:rsidRPr="00EB3EB2" w:rsidRDefault="00EB3EB2" w:rsidP="00EB3EB2">
            <w:pPr>
              <w:rPr>
                <w:b/>
                <w:bCs/>
              </w:rPr>
            </w:pPr>
          </w:p>
        </w:tc>
        <w:tc>
          <w:tcPr>
            <w:tcW w:w="1134" w:type="dxa"/>
            <w:shd w:val="clear" w:color="auto" w:fill="auto"/>
            <w:noWrap/>
            <w:vAlign w:val="bottom"/>
          </w:tcPr>
          <w:p w:rsidR="00EB3EB2" w:rsidRPr="00EB3EB2" w:rsidRDefault="000A2B05" w:rsidP="00EB3EB2">
            <w:pPr>
              <w:jc w:val="right"/>
              <w:rPr>
                <w:b/>
                <w:bCs/>
              </w:rPr>
            </w:pPr>
            <w:r>
              <w:rPr>
                <w:b/>
                <w:bCs/>
              </w:rPr>
              <w:t>489,6</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tcPr>
          <w:p w:rsidR="00EB3EB2" w:rsidRPr="00EB3EB2" w:rsidRDefault="00EB3EB2" w:rsidP="00EB3EB2">
            <w:pPr>
              <w:autoSpaceDE w:val="0"/>
              <w:autoSpaceDN w:val="0"/>
              <w:adjustRightInd w:val="0"/>
              <w:rPr>
                <w:b/>
              </w:rPr>
            </w:pPr>
            <w:r w:rsidRPr="00EB3EB2">
              <w:rPr>
                <w:b/>
              </w:rPr>
              <w:t>Социальное обеспечение и иные выплаты населению</w:t>
            </w:r>
          </w:p>
        </w:tc>
        <w:tc>
          <w:tcPr>
            <w:tcW w:w="1276" w:type="dxa"/>
            <w:vAlign w:val="bottom"/>
          </w:tcPr>
          <w:p w:rsidR="00EB3EB2" w:rsidRPr="00EB3EB2" w:rsidRDefault="00EB3EB2" w:rsidP="00EB3EB2">
            <w:pPr>
              <w:jc w:val="center"/>
              <w:rPr>
                <w:b/>
                <w:bCs/>
              </w:rPr>
            </w:pPr>
          </w:p>
        </w:tc>
        <w:tc>
          <w:tcPr>
            <w:tcW w:w="1276" w:type="dxa"/>
            <w:shd w:val="clear" w:color="auto" w:fill="auto"/>
            <w:noWrap/>
            <w:vAlign w:val="bottom"/>
          </w:tcPr>
          <w:p w:rsidR="00EB3EB2" w:rsidRPr="00EB3EB2" w:rsidRDefault="00EB3EB2" w:rsidP="00EB3EB2">
            <w:pPr>
              <w:rPr>
                <w:b/>
                <w:bCs/>
              </w:rPr>
            </w:pPr>
            <w:r w:rsidRPr="00EB3EB2">
              <w:rPr>
                <w:b/>
                <w:bCs/>
              </w:rPr>
              <w:t>1006</w:t>
            </w:r>
          </w:p>
        </w:tc>
        <w:tc>
          <w:tcPr>
            <w:tcW w:w="1276" w:type="dxa"/>
            <w:shd w:val="clear" w:color="auto" w:fill="auto"/>
            <w:noWrap/>
            <w:vAlign w:val="bottom"/>
          </w:tcPr>
          <w:p w:rsidR="00EB3EB2" w:rsidRPr="00EB3EB2" w:rsidRDefault="00EB3EB2" w:rsidP="00EB3EB2">
            <w:pPr>
              <w:rPr>
                <w:b/>
                <w:bCs/>
              </w:rPr>
            </w:pPr>
            <w:r w:rsidRPr="00EB3EB2">
              <w:rPr>
                <w:b/>
                <w:bCs/>
              </w:rPr>
              <w:t>35П0118</w:t>
            </w:r>
          </w:p>
        </w:tc>
        <w:tc>
          <w:tcPr>
            <w:tcW w:w="1134" w:type="dxa"/>
            <w:shd w:val="clear" w:color="auto" w:fill="auto"/>
            <w:noWrap/>
            <w:vAlign w:val="bottom"/>
          </w:tcPr>
          <w:p w:rsidR="00EB3EB2" w:rsidRPr="00EB3EB2" w:rsidRDefault="00EB3EB2" w:rsidP="00EB3EB2">
            <w:pPr>
              <w:rPr>
                <w:b/>
                <w:bCs/>
              </w:rPr>
            </w:pPr>
            <w:r w:rsidRPr="00EB3EB2">
              <w:rPr>
                <w:b/>
                <w:bCs/>
              </w:rPr>
              <w:t>300</w:t>
            </w:r>
          </w:p>
        </w:tc>
        <w:tc>
          <w:tcPr>
            <w:tcW w:w="1134" w:type="dxa"/>
            <w:shd w:val="clear" w:color="auto" w:fill="auto"/>
            <w:noWrap/>
            <w:vAlign w:val="bottom"/>
          </w:tcPr>
          <w:p w:rsidR="00EB3EB2" w:rsidRPr="00EB3EB2" w:rsidRDefault="000A2B05" w:rsidP="00EB3EB2">
            <w:pPr>
              <w:jc w:val="right"/>
              <w:rPr>
                <w:b/>
                <w:bCs/>
              </w:rPr>
            </w:pPr>
            <w:r>
              <w:rPr>
                <w:b/>
                <w:bCs/>
              </w:rPr>
              <w:t>489,6</w:t>
            </w:r>
          </w:p>
        </w:tc>
      </w:tr>
      <w:tr w:rsidR="00EB3EB2"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tcPr>
          <w:p w:rsidR="00EB3EB2" w:rsidRPr="00EB3EB2" w:rsidRDefault="00EB3EB2" w:rsidP="00EB3EB2">
            <w:pPr>
              <w:autoSpaceDE w:val="0"/>
              <w:autoSpaceDN w:val="0"/>
              <w:adjustRightInd w:val="0"/>
              <w:rPr>
                <w:b/>
              </w:rPr>
            </w:pPr>
            <w:r w:rsidRPr="00EB3EB2">
              <w:rPr>
                <w:b/>
              </w:rPr>
              <w:t>Социальные выплаты гражданам, кроме публичных нормативных социальных выплат</w:t>
            </w:r>
          </w:p>
        </w:tc>
        <w:tc>
          <w:tcPr>
            <w:tcW w:w="1276" w:type="dxa"/>
            <w:vAlign w:val="bottom"/>
          </w:tcPr>
          <w:p w:rsidR="00EB3EB2" w:rsidRPr="00EB3EB2" w:rsidRDefault="00EB3EB2" w:rsidP="00EB3EB2">
            <w:pPr>
              <w:jc w:val="center"/>
              <w:rPr>
                <w:b/>
                <w:bCs/>
              </w:rPr>
            </w:pPr>
          </w:p>
        </w:tc>
        <w:tc>
          <w:tcPr>
            <w:tcW w:w="1276" w:type="dxa"/>
            <w:shd w:val="clear" w:color="auto" w:fill="auto"/>
            <w:noWrap/>
            <w:vAlign w:val="bottom"/>
          </w:tcPr>
          <w:p w:rsidR="00EB3EB2" w:rsidRPr="00EB3EB2" w:rsidRDefault="00EB3EB2" w:rsidP="00EB3EB2">
            <w:pPr>
              <w:rPr>
                <w:b/>
                <w:bCs/>
              </w:rPr>
            </w:pPr>
            <w:r w:rsidRPr="00EB3EB2">
              <w:rPr>
                <w:b/>
                <w:bCs/>
              </w:rPr>
              <w:t>1006</w:t>
            </w:r>
          </w:p>
        </w:tc>
        <w:tc>
          <w:tcPr>
            <w:tcW w:w="1276" w:type="dxa"/>
            <w:shd w:val="clear" w:color="auto" w:fill="auto"/>
            <w:noWrap/>
            <w:vAlign w:val="bottom"/>
          </w:tcPr>
          <w:p w:rsidR="00EB3EB2" w:rsidRPr="00EB3EB2" w:rsidRDefault="00EB3EB2" w:rsidP="00EB3EB2">
            <w:pPr>
              <w:rPr>
                <w:b/>
                <w:bCs/>
              </w:rPr>
            </w:pPr>
            <w:r w:rsidRPr="00EB3EB2">
              <w:rPr>
                <w:b/>
                <w:bCs/>
              </w:rPr>
              <w:t>35П0118</w:t>
            </w:r>
          </w:p>
        </w:tc>
        <w:tc>
          <w:tcPr>
            <w:tcW w:w="1134" w:type="dxa"/>
            <w:shd w:val="clear" w:color="auto" w:fill="auto"/>
            <w:noWrap/>
            <w:vAlign w:val="bottom"/>
          </w:tcPr>
          <w:p w:rsidR="00EB3EB2" w:rsidRPr="00EB3EB2" w:rsidRDefault="00EB3EB2" w:rsidP="00EB3EB2">
            <w:pPr>
              <w:rPr>
                <w:b/>
                <w:bCs/>
              </w:rPr>
            </w:pPr>
            <w:r w:rsidRPr="00EB3EB2">
              <w:rPr>
                <w:b/>
                <w:bCs/>
              </w:rPr>
              <w:t>320</w:t>
            </w:r>
          </w:p>
        </w:tc>
        <w:tc>
          <w:tcPr>
            <w:tcW w:w="1134" w:type="dxa"/>
            <w:shd w:val="clear" w:color="auto" w:fill="auto"/>
            <w:noWrap/>
            <w:vAlign w:val="bottom"/>
          </w:tcPr>
          <w:p w:rsidR="00EB3EB2" w:rsidRPr="00EB3EB2" w:rsidRDefault="000A2B05" w:rsidP="00EB3EB2">
            <w:pPr>
              <w:jc w:val="right"/>
              <w:rPr>
                <w:b/>
                <w:bCs/>
              </w:rPr>
            </w:pPr>
            <w:r>
              <w:rPr>
                <w:b/>
                <w:bCs/>
              </w:rPr>
              <w:t>489,6</w:t>
            </w:r>
          </w:p>
        </w:tc>
      </w:tr>
      <w:tr w:rsidR="00EB3EB2" w:rsidRPr="000A2B05"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tcPr>
          <w:p w:rsidR="00EB3EB2" w:rsidRPr="00EB3EB2" w:rsidRDefault="00EB3EB2" w:rsidP="00EB3EB2">
            <w:pPr>
              <w:rPr>
                <w:bCs/>
              </w:rPr>
            </w:pPr>
            <w:r w:rsidRPr="00EB3EB2">
              <w:rPr>
                <w:bCs/>
              </w:rPr>
              <w:lastRenderedPageBreak/>
              <w:t>Пособия, компенсации и иные социальные выплаты гражданам, кроме публичных нормативных обязательств</w:t>
            </w:r>
          </w:p>
        </w:tc>
        <w:tc>
          <w:tcPr>
            <w:tcW w:w="1276" w:type="dxa"/>
            <w:vAlign w:val="bottom"/>
          </w:tcPr>
          <w:p w:rsidR="00EB3EB2" w:rsidRPr="00EB3EB2" w:rsidRDefault="00EB3EB2" w:rsidP="00EB3EB2">
            <w:pPr>
              <w:jc w:val="center"/>
              <w:rPr>
                <w:bCs/>
              </w:rPr>
            </w:pPr>
          </w:p>
        </w:tc>
        <w:tc>
          <w:tcPr>
            <w:tcW w:w="1276" w:type="dxa"/>
            <w:shd w:val="clear" w:color="auto" w:fill="auto"/>
            <w:noWrap/>
            <w:vAlign w:val="bottom"/>
          </w:tcPr>
          <w:p w:rsidR="00EB3EB2" w:rsidRPr="00EB3EB2" w:rsidRDefault="00EB3EB2" w:rsidP="00EB3EB2">
            <w:pPr>
              <w:rPr>
                <w:bCs/>
              </w:rPr>
            </w:pPr>
            <w:r w:rsidRPr="00EB3EB2">
              <w:rPr>
                <w:bCs/>
              </w:rPr>
              <w:t>1006</w:t>
            </w:r>
          </w:p>
        </w:tc>
        <w:tc>
          <w:tcPr>
            <w:tcW w:w="1276" w:type="dxa"/>
            <w:shd w:val="clear" w:color="auto" w:fill="auto"/>
            <w:noWrap/>
            <w:vAlign w:val="bottom"/>
          </w:tcPr>
          <w:p w:rsidR="00EB3EB2" w:rsidRPr="00EB3EB2" w:rsidRDefault="00EB3EB2" w:rsidP="00EB3EB2">
            <w:pPr>
              <w:rPr>
                <w:bCs/>
              </w:rPr>
            </w:pPr>
            <w:r w:rsidRPr="00EB3EB2">
              <w:rPr>
                <w:bCs/>
              </w:rPr>
              <w:t>35П0118</w:t>
            </w:r>
          </w:p>
        </w:tc>
        <w:tc>
          <w:tcPr>
            <w:tcW w:w="1134" w:type="dxa"/>
            <w:shd w:val="clear" w:color="auto" w:fill="auto"/>
            <w:noWrap/>
            <w:vAlign w:val="bottom"/>
          </w:tcPr>
          <w:p w:rsidR="00EB3EB2" w:rsidRPr="00EB3EB2" w:rsidRDefault="00EB3EB2" w:rsidP="00EB3EB2">
            <w:pPr>
              <w:rPr>
                <w:bCs/>
              </w:rPr>
            </w:pPr>
            <w:r w:rsidRPr="00EB3EB2">
              <w:rPr>
                <w:bCs/>
              </w:rPr>
              <w:t>321</w:t>
            </w:r>
          </w:p>
        </w:tc>
        <w:tc>
          <w:tcPr>
            <w:tcW w:w="1134" w:type="dxa"/>
            <w:shd w:val="clear" w:color="auto" w:fill="auto"/>
            <w:noWrap/>
            <w:vAlign w:val="bottom"/>
          </w:tcPr>
          <w:p w:rsidR="00EB3EB2" w:rsidRDefault="00761EB9" w:rsidP="00EB3EB2">
            <w:pPr>
              <w:jc w:val="right"/>
              <w:rPr>
                <w:bCs/>
              </w:rPr>
            </w:pPr>
            <w:r>
              <w:rPr>
                <w:bCs/>
              </w:rPr>
              <w:t>437,6</w:t>
            </w:r>
          </w:p>
          <w:p w:rsidR="00761EB9" w:rsidRPr="000A2B05" w:rsidRDefault="00761EB9" w:rsidP="00EB3EB2">
            <w:pPr>
              <w:jc w:val="right"/>
              <w:rPr>
                <w:bCs/>
              </w:rPr>
            </w:pPr>
          </w:p>
        </w:tc>
      </w:tr>
      <w:tr w:rsidR="00761EB9" w:rsidRPr="000A2B05"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tcPr>
          <w:p w:rsidR="00761EB9" w:rsidRPr="00EB3EB2" w:rsidRDefault="00761EB9" w:rsidP="00EB3EB2">
            <w:pPr>
              <w:rPr>
                <w:bCs/>
              </w:rPr>
            </w:pPr>
            <w:r w:rsidRPr="009F2518">
              <w:rPr>
                <w:bCs/>
              </w:rPr>
              <w:t>Приобретение товаров, работ, услуг в пользу граждан в целях их социального обеспечения</w:t>
            </w:r>
          </w:p>
        </w:tc>
        <w:tc>
          <w:tcPr>
            <w:tcW w:w="1276" w:type="dxa"/>
            <w:vAlign w:val="bottom"/>
          </w:tcPr>
          <w:p w:rsidR="00761EB9" w:rsidRPr="00EB3EB2" w:rsidRDefault="00761EB9" w:rsidP="00EB3EB2">
            <w:pPr>
              <w:jc w:val="center"/>
              <w:rPr>
                <w:bCs/>
              </w:rPr>
            </w:pPr>
          </w:p>
        </w:tc>
        <w:tc>
          <w:tcPr>
            <w:tcW w:w="1276" w:type="dxa"/>
            <w:shd w:val="clear" w:color="auto" w:fill="auto"/>
            <w:noWrap/>
            <w:vAlign w:val="bottom"/>
          </w:tcPr>
          <w:p w:rsidR="00761EB9" w:rsidRPr="00EB3EB2" w:rsidRDefault="00761EB9" w:rsidP="002621BC">
            <w:pPr>
              <w:rPr>
                <w:bCs/>
              </w:rPr>
            </w:pPr>
            <w:r w:rsidRPr="00EB3EB2">
              <w:rPr>
                <w:bCs/>
              </w:rPr>
              <w:t>1006</w:t>
            </w:r>
          </w:p>
        </w:tc>
        <w:tc>
          <w:tcPr>
            <w:tcW w:w="1276" w:type="dxa"/>
            <w:shd w:val="clear" w:color="auto" w:fill="auto"/>
            <w:noWrap/>
            <w:vAlign w:val="bottom"/>
          </w:tcPr>
          <w:p w:rsidR="00761EB9" w:rsidRPr="00EB3EB2" w:rsidRDefault="00761EB9" w:rsidP="002621BC">
            <w:pPr>
              <w:rPr>
                <w:bCs/>
              </w:rPr>
            </w:pPr>
            <w:r w:rsidRPr="00EB3EB2">
              <w:rPr>
                <w:bCs/>
              </w:rPr>
              <w:t>35П0118</w:t>
            </w:r>
          </w:p>
        </w:tc>
        <w:tc>
          <w:tcPr>
            <w:tcW w:w="1134" w:type="dxa"/>
            <w:shd w:val="clear" w:color="auto" w:fill="auto"/>
            <w:noWrap/>
            <w:vAlign w:val="bottom"/>
          </w:tcPr>
          <w:p w:rsidR="00761EB9" w:rsidRPr="00EB3EB2" w:rsidRDefault="00761EB9" w:rsidP="00EB3EB2">
            <w:pPr>
              <w:rPr>
                <w:bCs/>
              </w:rPr>
            </w:pPr>
            <w:r>
              <w:rPr>
                <w:bCs/>
              </w:rPr>
              <w:t>323</w:t>
            </w:r>
          </w:p>
        </w:tc>
        <w:tc>
          <w:tcPr>
            <w:tcW w:w="1134" w:type="dxa"/>
            <w:shd w:val="clear" w:color="auto" w:fill="auto"/>
            <w:noWrap/>
            <w:vAlign w:val="bottom"/>
          </w:tcPr>
          <w:p w:rsidR="00761EB9" w:rsidRPr="000A2B05" w:rsidRDefault="00761EB9" w:rsidP="00EB3EB2">
            <w:pPr>
              <w:jc w:val="right"/>
              <w:rPr>
                <w:bCs/>
              </w:rPr>
            </w:pPr>
            <w:r>
              <w:rPr>
                <w:bCs/>
              </w:rPr>
              <w:t>52,0</w:t>
            </w:r>
          </w:p>
        </w:tc>
      </w:tr>
      <w:tr w:rsidR="00761EB9"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9351" w:type="dxa"/>
            <w:shd w:val="clear" w:color="auto" w:fill="auto"/>
            <w:vAlign w:val="bottom"/>
            <w:hideMark/>
          </w:tcPr>
          <w:p w:rsidR="00761EB9" w:rsidRPr="00EB3EB2" w:rsidRDefault="00761EB9" w:rsidP="00EB3EB2">
            <w:pPr>
              <w:rPr>
                <w:b/>
                <w:bCs/>
              </w:rPr>
            </w:pPr>
            <w:r w:rsidRPr="00EB3EB2">
              <w:rPr>
                <w:b/>
                <w:bCs/>
              </w:rPr>
              <w:t>СРЕДСТВА МАССОВОЙ ИНФОРМАЦИИ</w:t>
            </w:r>
          </w:p>
        </w:tc>
        <w:tc>
          <w:tcPr>
            <w:tcW w:w="1276" w:type="dxa"/>
            <w:vAlign w:val="bottom"/>
          </w:tcPr>
          <w:p w:rsidR="00761EB9" w:rsidRPr="00EB3EB2" w:rsidRDefault="00761EB9" w:rsidP="00EB3EB2">
            <w:pPr>
              <w:jc w:val="center"/>
              <w:rPr>
                <w:b/>
                <w:bCs/>
              </w:rPr>
            </w:pPr>
            <w:r w:rsidRPr="00EB3EB2">
              <w:rPr>
                <w:b/>
                <w:bCs/>
                <w:sz w:val="22"/>
                <w:szCs w:val="22"/>
              </w:rPr>
              <w:t>900</w:t>
            </w:r>
          </w:p>
        </w:tc>
        <w:tc>
          <w:tcPr>
            <w:tcW w:w="1276" w:type="dxa"/>
            <w:shd w:val="clear" w:color="auto" w:fill="auto"/>
            <w:noWrap/>
            <w:vAlign w:val="bottom"/>
            <w:hideMark/>
          </w:tcPr>
          <w:p w:rsidR="00761EB9" w:rsidRPr="00EB3EB2" w:rsidRDefault="00761EB9" w:rsidP="00EB3EB2">
            <w:pPr>
              <w:rPr>
                <w:b/>
                <w:bCs/>
              </w:rPr>
            </w:pPr>
            <w:r w:rsidRPr="00EB3EB2">
              <w:rPr>
                <w:b/>
                <w:bCs/>
              </w:rPr>
              <w:t>1200</w:t>
            </w:r>
          </w:p>
        </w:tc>
        <w:tc>
          <w:tcPr>
            <w:tcW w:w="1276" w:type="dxa"/>
            <w:shd w:val="clear" w:color="auto" w:fill="auto"/>
            <w:noWrap/>
            <w:vAlign w:val="bottom"/>
            <w:hideMark/>
          </w:tcPr>
          <w:p w:rsidR="00761EB9" w:rsidRPr="00EB3EB2" w:rsidRDefault="00761EB9" w:rsidP="00EB3EB2">
            <w:pPr>
              <w:rPr>
                <w:b/>
                <w:bCs/>
              </w:rPr>
            </w:pPr>
            <w:r w:rsidRPr="00EB3EB2">
              <w:rPr>
                <w:b/>
                <w:bCs/>
              </w:rPr>
              <w:t> </w:t>
            </w:r>
          </w:p>
        </w:tc>
        <w:tc>
          <w:tcPr>
            <w:tcW w:w="1134" w:type="dxa"/>
            <w:shd w:val="clear" w:color="auto" w:fill="auto"/>
            <w:noWrap/>
            <w:vAlign w:val="bottom"/>
            <w:hideMark/>
          </w:tcPr>
          <w:p w:rsidR="00761EB9" w:rsidRPr="00EB3EB2" w:rsidRDefault="00761EB9" w:rsidP="00EB3EB2">
            <w:pPr>
              <w:rPr>
                <w:b/>
                <w:bCs/>
              </w:rPr>
            </w:pPr>
            <w:r w:rsidRPr="00EB3EB2">
              <w:rPr>
                <w:b/>
                <w:bCs/>
              </w:rPr>
              <w:t> </w:t>
            </w:r>
          </w:p>
        </w:tc>
        <w:tc>
          <w:tcPr>
            <w:tcW w:w="1134" w:type="dxa"/>
            <w:shd w:val="clear" w:color="auto" w:fill="auto"/>
            <w:noWrap/>
            <w:hideMark/>
          </w:tcPr>
          <w:p w:rsidR="00761EB9" w:rsidRPr="00EB3EB2" w:rsidRDefault="00761EB9" w:rsidP="00EB3EB2">
            <w:pPr>
              <w:jc w:val="right"/>
              <w:rPr>
                <w:b/>
                <w:bCs/>
              </w:rPr>
            </w:pPr>
            <w:r>
              <w:rPr>
                <w:b/>
                <w:bCs/>
              </w:rPr>
              <w:t>1 100,0</w:t>
            </w:r>
          </w:p>
        </w:tc>
      </w:tr>
      <w:tr w:rsidR="00761EB9"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49"/>
        </w:trPr>
        <w:tc>
          <w:tcPr>
            <w:tcW w:w="9351" w:type="dxa"/>
            <w:shd w:val="clear" w:color="auto" w:fill="auto"/>
            <w:vAlign w:val="bottom"/>
            <w:hideMark/>
          </w:tcPr>
          <w:p w:rsidR="00761EB9" w:rsidRPr="00EB3EB2" w:rsidRDefault="00761EB9" w:rsidP="00EB3EB2">
            <w:pPr>
              <w:rPr>
                <w:b/>
                <w:sz w:val="22"/>
                <w:szCs w:val="22"/>
              </w:rPr>
            </w:pPr>
            <w:r w:rsidRPr="00EB3EB2">
              <w:rPr>
                <w:b/>
                <w:sz w:val="22"/>
                <w:szCs w:val="22"/>
              </w:rPr>
              <w:t>Периодическая печать и издательства</w:t>
            </w:r>
          </w:p>
        </w:tc>
        <w:tc>
          <w:tcPr>
            <w:tcW w:w="1276" w:type="dxa"/>
            <w:vAlign w:val="bottom"/>
          </w:tcPr>
          <w:p w:rsidR="00761EB9" w:rsidRPr="00EB3EB2" w:rsidRDefault="00761EB9" w:rsidP="00EB3EB2">
            <w:pPr>
              <w:jc w:val="center"/>
              <w:rPr>
                <w:b/>
                <w:sz w:val="22"/>
                <w:szCs w:val="22"/>
              </w:rPr>
            </w:pPr>
          </w:p>
        </w:tc>
        <w:tc>
          <w:tcPr>
            <w:tcW w:w="1276" w:type="dxa"/>
            <w:shd w:val="clear" w:color="auto" w:fill="auto"/>
            <w:noWrap/>
            <w:vAlign w:val="bottom"/>
            <w:hideMark/>
          </w:tcPr>
          <w:p w:rsidR="00761EB9" w:rsidRPr="00EB3EB2" w:rsidRDefault="00761EB9" w:rsidP="00EB3EB2">
            <w:pPr>
              <w:rPr>
                <w:b/>
                <w:sz w:val="22"/>
                <w:szCs w:val="22"/>
              </w:rPr>
            </w:pPr>
            <w:r w:rsidRPr="00EB3EB2">
              <w:rPr>
                <w:b/>
                <w:sz w:val="22"/>
                <w:szCs w:val="22"/>
              </w:rPr>
              <w:t>12 02</w:t>
            </w:r>
          </w:p>
        </w:tc>
        <w:tc>
          <w:tcPr>
            <w:tcW w:w="1276" w:type="dxa"/>
            <w:shd w:val="clear" w:color="auto" w:fill="auto"/>
            <w:noWrap/>
            <w:vAlign w:val="bottom"/>
            <w:hideMark/>
          </w:tcPr>
          <w:p w:rsidR="00761EB9" w:rsidRPr="00EB3EB2" w:rsidRDefault="00761EB9" w:rsidP="00EB3EB2">
            <w:pPr>
              <w:rPr>
                <w:b/>
                <w:sz w:val="22"/>
                <w:szCs w:val="22"/>
              </w:rPr>
            </w:pPr>
          </w:p>
        </w:tc>
        <w:tc>
          <w:tcPr>
            <w:tcW w:w="1134" w:type="dxa"/>
            <w:shd w:val="clear" w:color="auto" w:fill="auto"/>
            <w:noWrap/>
            <w:vAlign w:val="bottom"/>
            <w:hideMark/>
          </w:tcPr>
          <w:p w:rsidR="00761EB9" w:rsidRPr="00EB3EB2" w:rsidRDefault="00761EB9" w:rsidP="00EB3EB2">
            <w:pPr>
              <w:rPr>
                <w:b/>
                <w:sz w:val="22"/>
                <w:szCs w:val="22"/>
              </w:rPr>
            </w:pPr>
          </w:p>
        </w:tc>
        <w:tc>
          <w:tcPr>
            <w:tcW w:w="1134" w:type="dxa"/>
            <w:shd w:val="clear" w:color="auto" w:fill="auto"/>
            <w:noWrap/>
            <w:hideMark/>
          </w:tcPr>
          <w:p w:rsidR="00761EB9" w:rsidRPr="00EB3EB2" w:rsidRDefault="00761EB9" w:rsidP="00EB3EB2">
            <w:pPr>
              <w:jc w:val="right"/>
              <w:rPr>
                <w:b/>
                <w:sz w:val="22"/>
                <w:szCs w:val="22"/>
              </w:rPr>
            </w:pPr>
            <w:r>
              <w:rPr>
                <w:b/>
                <w:sz w:val="22"/>
                <w:szCs w:val="22"/>
              </w:rPr>
              <w:t>1 000</w:t>
            </w:r>
            <w:r w:rsidRPr="00EB3EB2">
              <w:rPr>
                <w:b/>
                <w:sz w:val="22"/>
                <w:szCs w:val="22"/>
              </w:rPr>
              <w:t>,0</w:t>
            </w:r>
          </w:p>
        </w:tc>
      </w:tr>
      <w:tr w:rsidR="00761EB9"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7"/>
        </w:trPr>
        <w:tc>
          <w:tcPr>
            <w:tcW w:w="9351" w:type="dxa"/>
            <w:shd w:val="clear" w:color="auto" w:fill="auto"/>
            <w:vAlign w:val="bottom"/>
            <w:hideMark/>
          </w:tcPr>
          <w:p w:rsidR="00761EB9" w:rsidRPr="00EB3EB2" w:rsidRDefault="00761EB9" w:rsidP="00EB3EB2">
            <w:pPr>
              <w:rPr>
                <w:b/>
                <w:sz w:val="22"/>
                <w:szCs w:val="22"/>
              </w:rPr>
            </w:pPr>
            <w:r w:rsidRPr="00EB3EB2">
              <w:rPr>
                <w:b/>
                <w:sz w:val="22"/>
                <w:szCs w:val="22"/>
              </w:rPr>
              <w:t>Информирование жителей округа</w:t>
            </w:r>
          </w:p>
        </w:tc>
        <w:tc>
          <w:tcPr>
            <w:tcW w:w="1276" w:type="dxa"/>
            <w:vAlign w:val="bottom"/>
          </w:tcPr>
          <w:p w:rsidR="00761EB9" w:rsidRPr="00EB3EB2" w:rsidRDefault="00761EB9" w:rsidP="00EB3EB2">
            <w:pPr>
              <w:jc w:val="center"/>
              <w:rPr>
                <w:b/>
                <w:sz w:val="22"/>
                <w:szCs w:val="22"/>
              </w:rPr>
            </w:pPr>
          </w:p>
        </w:tc>
        <w:tc>
          <w:tcPr>
            <w:tcW w:w="1276" w:type="dxa"/>
            <w:shd w:val="clear" w:color="auto" w:fill="auto"/>
            <w:noWrap/>
            <w:vAlign w:val="bottom"/>
            <w:hideMark/>
          </w:tcPr>
          <w:p w:rsidR="00761EB9" w:rsidRPr="00EB3EB2" w:rsidRDefault="00761EB9" w:rsidP="00EB3EB2">
            <w:pPr>
              <w:rPr>
                <w:b/>
                <w:sz w:val="22"/>
                <w:szCs w:val="22"/>
              </w:rPr>
            </w:pPr>
            <w:r w:rsidRPr="00EB3EB2">
              <w:rPr>
                <w:b/>
                <w:sz w:val="22"/>
                <w:szCs w:val="22"/>
              </w:rPr>
              <w:t>1202</w:t>
            </w:r>
          </w:p>
        </w:tc>
        <w:tc>
          <w:tcPr>
            <w:tcW w:w="1276" w:type="dxa"/>
            <w:shd w:val="clear" w:color="auto" w:fill="auto"/>
            <w:noWrap/>
            <w:vAlign w:val="bottom"/>
            <w:hideMark/>
          </w:tcPr>
          <w:p w:rsidR="00761EB9" w:rsidRPr="00EB3EB2" w:rsidRDefault="00761EB9" w:rsidP="00EB3EB2">
            <w:pPr>
              <w:rPr>
                <w:b/>
                <w:sz w:val="22"/>
                <w:szCs w:val="22"/>
              </w:rPr>
            </w:pPr>
            <w:r w:rsidRPr="00EB3EB2">
              <w:rPr>
                <w:b/>
                <w:sz w:val="22"/>
                <w:szCs w:val="22"/>
              </w:rPr>
              <w:t>35Е 01 03</w:t>
            </w:r>
          </w:p>
        </w:tc>
        <w:tc>
          <w:tcPr>
            <w:tcW w:w="1134" w:type="dxa"/>
            <w:shd w:val="clear" w:color="auto" w:fill="auto"/>
            <w:noWrap/>
            <w:vAlign w:val="bottom"/>
            <w:hideMark/>
          </w:tcPr>
          <w:p w:rsidR="00761EB9" w:rsidRPr="00EB3EB2" w:rsidRDefault="00761EB9" w:rsidP="00EB3EB2">
            <w:pPr>
              <w:rPr>
                <w:b/>
                <w:sz w:val="22"/>
                <w:szCs w:val="22"/>
              </w:rPr>
            </w:pPr>
            <w:r w:rsidRPr="00EB3EB2">
              <w:rPr>
                <w:b/>
                <w:sz w:val="22"/>
                <w:szCs w:val="22"/>
              </w:rPr>
              <w:t> </w:t>
            </w:r>
          </w:p>
        </w:tc>
        <w:tc>
          <w:tcPr>
            <w:tcW w:w="1134" w:type="dxa"/>
            <w:shd w:val="clear" w:color="auto" w:fill="auto"/>
            <w:noWrap/>
            <w:hideMark/>
          </w:tcPr>
          <w:p w:rsidR="00761EB9" w:rsidRPr="00EB3EB2" w:rsidRDefault="00761EB9" w:rsidP="00EE3D8E">
            <w:pPr>
              <w:jc w:val="right"/>
              <w:rPr>
                <w:b/>
                <w:sz w:val="22"/>
                <w:szCs w:val="22"/>
              </w:rPr>
            </w:pPr>
            <w:r>
              <w:rPr>
                <w:b/>
                <w:sz w:val="22"/>
                <w:szCs w:val="22"/>
              </w:rPr>
              <w:t>1 000</w:t>
            </w:r>
            <w:r w:rsidRPr="00EB3EB2">
              <w:rPr>
                <w:b/>
                <w:sz w:val="22"/>
                <w:szCs w:val="22"/>
              </w:rPr>
              <w:t>,0</w:t>
            </w:r>
          </w:p>
        </w:tc>
      </w:tr>
      <w:tr w:rsidR="00761EB9"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09"/>
        </w:trPr>
        <w:tc>
          <w:tcPr>
            <w:tcW w:w="9351" w:type="dxa"/>
            <w:shd w:val="clear" w:color="auto" w:fill="auto"/>
            <w:vAlign w:val="bottom"/>
          </w:tcPr>
          <w:p w:rsidR="00761EB9" w:rsidRPr="00EB3EB2" w:rsidRDefault="00761EB9" w:rsidP="00EB3EB2">
            <w:pPr>
              <w:rPr>
                <w:b/>
                <w:sz w:val="22"/>
                <w:szCs w:val="22"/>
              </w:rPr>
            </w:pPr>
            <w:r w:rsidRPr="00EB3EB2">
              <w:rPr>
                <w:b/>
              </w:rPr>
              <w:t>Закупка товаров, работ и услуг для государственных (муниципальных) нужд</w:t>
            </w:r>
          </w:p>
        </w:tc>
        <w:tc>
          <w:tcPr>
            <w:tcW w:w="1276" w:type="dxa"/>
            <w:vAlign w:val="bottom"/>
          </w:tcPr>
          <w:p w:rsidR="00761EB9" w:rsidRPr="00EB3EB2" w:rsidRDefault="00761EB9" w:rsidP="00EB3EB2">
            <w:pPr>
              <w:jc w:val="center"/>
              <w:rPr>
                <w:b/>
                <w:sz w:val="22"/>
                <w:szCs w:val="22"/>
              </w:rPr>
            </w:pPr>
          </w:p>
        </w:tc>
        <w:tc>
          <w:tcPr>
            <w:tcW w:w="1276" w:type="dxa"/>
            <w:shd w:val="clear" w:color="auto" w:fill="auto"/>
            <w:noWrap/>
            <w:vAlign w:val="bottom"/>
          </w:tcPr>
          <w:p w:rsidR="00761EB9" w:rsidRPr="00EB3EB2" w:rsidRDefault="00761EB9" w:rsidP="00EB3EB2">
            <w:pPr>
              <w:rPr>
                <w:b/>
                <w:sz w:val="22"/>
                <w:szCs w:val="22"/>
              </w:rPr>
            </w:pPr>
            <w:r w:rsidRPr="00EB3EB2">
              <w:rPr>
                <w:b/>
                <w:sz w:val="22"/>
                <w:szCs w:val="22"/>
              </w:rPr>
              <w:t>1202</w:t>
            </w:r>
          </w:p>
        </w:tc>
        <w:tc>
          <w:tcPr>
            <w:tcW w:w="1276" w:type="dxa"/>
            <w:shd w:val="clear" w:color="auto" w:fill="auto"/>
            <w:noWrap/>
            <w:vAlign w:val="bottom"/>
          </w:tcPr>
          <w:p w:rsidR="00761EB9" w:rsidRPr="00EB3EB2" w:rsidRDefault="00761EB9" w:rsidP="00EB3EB2">
            <w:pPr>
              <w:rPr>
                <w:b/>
                <w:sz w:val="22"/>
                <w:szCs w:val="22"/>
              </w:rPr>
            </w:pPr>
            <w:r w:rsidRPr="00EB3EB2">
              <w:rPr>
                <w:b/>
                <w:sz w:val="22"/>
                <w:szCs w:val="22"/>
              </w:rPr>
              <w:t>35Е 01 03</w:t>
            </w:r>
          </w:p>
        </w:tc>
        <w:tc>
          <w:tcPr>
            <w:tcW w:w="1134" w:type="dxa"/>
            <w:shd w:val="clear" w:color="auto" w:fill="auto"/>
            <w:noWrap/>
            <w:vAlign w:val="bottom"/>
          </w:tcPr>
          <w:p w:rsidR="00761EB9" w:rsidRPr="00EB3EB2" w:rsidRDefault="00761EB9" w:rsidP="00EB3EB2">
            <w:pPr>
              <w:rPr>
                <w:b/>
                <w:sz w:val="22"/>
                <w:szCs w:val="22"/>
              </w:rPr>
            </w:pPr>
            <w:r w:rsidRPr="00EB3EB2">
              <w:rPr>
                <w:b/>
                <w:sz w:val="22"/>
                <w:szCs w:val="22"/>
              </w:rPr>
              <w:t>200</w:t>
            </w:r>
          </w:p>
        </w:tc>
        <w:tc>
          <w:tcPr>
            <w:tcW w:w="1134" w:type="dxa"/>
            <w:shd w:val="clear" w:color="auto" w:fill="auto"/>
            <w:noWrap/>
            <w:vAlign w:val="bottom"/>
          </w:tcPr>
          <w:p w:rsidR="00761EB9" w:rsidRPr="00EB3EB2" w:rsidRDefault="00761EB9" w:rsidP="00EB3EB2">
            <w:pPr>
              <w:jc w:val="right"/>
              <w:rPr>
                <w:b/>
                <w:sz w:val="22"/>
                <w:szCs w:val="22"/>
              </w:rPr>
            </w:pPr>
            <w:r>
              <w:rPr>
                <w:b/>
                <w:sz w:val="22"/>
                <w:szCs w:val="22"/>
              </w:rPr>
              <w:t>96</w:t>
            </w:r>
            <w:r w:rsidRPr="00EB3EB2">
              <w:rPr>
                <w:b/>
                <w:sz w:val="22"/>
                <w:szCs w:val="22"/>
              </w:rPr>
              <w:t>0,0</w:t>
            </w:r>
          </w:p>
        </w:tc>
      </w:tr>
      <w:tr w:rsidR="00761EB9"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309"/>
        </w:trPr>
        <w:tc>
          <w:tcPr>
            <w:tcW w:w="9351" w:type="dxa"/>
            <w:shd w:val="clear" w:color="auto" w:fill="auto"/>
            <w:vAlign w:val="bottom"/>
            <w:hideMark/>
          </w:tcPr>
          <w:p w:rsidR="00761EB9" w:rsidRPr="00EB3EB2" w:rsidRDefault="00761EB9" w:rsidP="00EB3EB2">
            <w:pPr>
              <w:rPr>
                <w:sz w:val="22"/>
                <w:szCs w:val="22"/>
              </w:rPr>
            </w:pPr>
            <w:r w:rsidRPr="00EB3EB2">
              <w:rPr>
                <w:sz w:val="22"/>
                <w:szCs w:val="22"/>
              </w:rPr>
              <w:t>Прочая закупка товаров, работ и услуг для государственных нужд</w:t>
            </w:r>
          </w:p>
        </w:tc>
        <w:tc>
          <w:tcPr>
            <w:tcW w:w="1276" w:type="dxa"/>
            <w:vAlign w:val="bottom"/>
          </w:tcPr>
          <w:p w:rsidR="00761EB9" w:rsidRPr="00EB3EB2" w:rsidRDefault="00761EB9" w:rsidP="00EB3EB2">
            <w:pPr>
              <w:jc w:val="center"/>
              <w:rPr>
                <w:sz w:val="22"/>
                <w:szCs w:val="22"/>
              </w:rPr>
            </w:pPr>
          </w:p>
        </w:tc>
        <w:tc>
          <w:tcPr>
            <w:tcW w:w="1276" w:type="dxa"/>
            <w:shd w:val="clear" w:color="auto" w:fill="auto"/>
            <w:noWrap/>
            <w:vAlign w:val="bottom"/>
            <w:hideMark/>
          </w:tcPr>
          <w:p w:rsidR="00761EB9" w:rsidRPr="00EB3EB2" w:rsidRDefault="00761EB9" w:rsidP="00EB3EB2">
            <w:pPr>
              <w:rPr>
                <w:sz w:val="22"/>
                <w:szCs w:val="22"/>
              </w:rPr>
            </w:pPr>
            <w:r w:rsidRPr="00EB3EB2">
              <w:rPr>
                <w:sz w:val="22"/>
                <w:szCs w:val="22"/>
              </w:rPr>
              <w:t>1202</w:t>
            </w:r>
          </w:p>
        </w:tc>
        <w:tc>
          <w:tcPr>
            <w:tcW w:w="1276" w:type="dxa"/>
            <w:shd w:val="clear" w:color="auto" w:fill="auto"/>
            <w:noWrap/>
            <w:vAlign w:val="bottom"/>
            <w:hideMark/>
          </w:tcPr>
          <w:p w:rsidR="00761EB9" w:rsidRPr="00EB3EB2" w:rsidRDefault="00761EB9" w:rsidP="00EB3EB2">
            <w:pPr>
              <w:rPr>
                <w:sz w:val="22"/>
                <w:szCs w:val="22"/>
              </w:rPr>
            </w:pPr>
            <w:r w:rsidRPr="00EB3EB2">
              <w:rPr>
                <w:sz w:val="22"/>
                <w:szCs w:val="22"/>
              </w:rPr>
              <w:t>35Е 01 03</w:t>
            </w:r>
          </w:p>
        </w:tc>
        <w:tc>
          <w:tcPr>
            <w:tcW w:w="1134" w:type="dxa"/>
            <w:shd w:val="clear" w:color="auto" w:fill="auto"/>
            <w:noWrap/>
            <w:vAlign w:val="bottom"/>
            <w:hideMark/>
          </w:tcPr>
          <w:p w:rsidR="00761EB9" w:rsidRPr="00EB3EB2" w:rsidRDefault="00761EB9" w:rsidP="00EB3EB2">
            <w:pPr>
              <w:rPr>
                <w:sz w:val="22"/>
                <w:szCs w:val="22"/>
              </w:rPr>
            </w:pPr>
            <w:r w:rsidRPr="00EB3EB2">
              <w:rPr>
                <w:sz w:val="22"/>
                <w:szCs w:val="22"/>
              </w:rPr>
              <w:t>244</w:t>
            </w:r>
          </w:p>
        </w:tc>
        <w:tc>
          <w:tcPr>
            <w:tcW w:w="1134" w:type="dxa"/>
            <w:shd w:val="clear" w:color="auto" w:fill="auto"/>
            <w:noWrap/>
            <w:vAlign w:val="bottom"/>
            <w:hideMark/>
          </w:tcPr>
          <w:p w:rsidR="00761EB9" w:rsidRPr="00EB3EB2" w:rsidRDefault="00761EB9" w:rsidP="00EB3EB2">
            <w:pPr>
              <w:jc w:val="right"/>
              <w:rPr>
                <w:sz w:val="22"/>
                <w:szCs w:val="22"/>
              </w:rPr>
            </w:pPr>
            <w:r>
              <w:rPr>
                <w:sz w:val="22"/>
                <w:szCs w:val="22"/>
              </w:rPr>
              <w:t>96</w:t>
            </w:r>
            <w:r w:rsidRPr="00EB3EB2">
              <w:rPr>
                <w:sz w:val="22"/>
                <w:szCs w:val="22"/>
              </w:rPr>
              <w:t>0,0</w:t>
            </w:r>
          </w:p>
        </w:tc>
      </w:tr>
      <w:tr w:rsidR="00761EB9"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71"/>
        </w:trPr>
        <w:tc>
          <w:tcPr>
            <w:tcW w:w="9351" w:type="dxa"/>
            <w:shd w:val="clear" w:color="auto" w:fill="auto"/>
            <w:vAlign w:val="bottom"/>
          </w:tcPr>
          <w:p w:rsidR="00761EB9" w:rsidRPr="00EB3EB2" w:rsidRDefault="00761EB9" w:rsidP="00EB3EB2">
            <w:pPr>
              <w:rPr>
                <w:b/>
                <w:sz w:val="22"/>
                <w:szCs w:val="22"/>
              </w:rPr>
            </w:pPr>
            <w:r w:rsidRPr="00EB3EB2">
              <w:rPr>
                <w:b/>
                <w:sz w:val="22"/>
                <w:szCs w:val="22"/>
              </w:rPr>
              <w:t>Иные бюджетные ассигнования</w:t>
            </w:r>
          </w:p>
        </w:tc>
        <w:tc>
          <w:tcPr>
            <w:tcW w:w="1276" w:type="dxa"/>
            <w:vAlign w:val="bottom"/>
          </w:tcPr>
          <w:p w:rsidR="00761EB9" w:rsidRPr="00EB3EB2" w:rsidRDefault="00761EB9" w:rsidP="00EB3EB2">
            <w:pPr>
              <w:jc w:val="center"/>
              <w:rPr>
                <w:b/>
                <w:sz w:val="22"/>
                <w:szCs w:val="22"/>
              </w:rPr>
            </w:pPr>
          </w:p>
        </w:tc>
        <w:tc>
          <w:tcPr>
            <w:tcW w:w="1276" w:type="dxa"/>
            <w:shd w:val="clear" w:color="auto" w:fill="auto"/>
            <w:noWrap/>
            <w:vAlign w:val="bottom"/>
          </w:tcPr>
          <w:p w:rsidR="00761EB9" w:rsidRPr="00EB3EB2" w:rsidRDefault="00761EB9" w:rsidP="00EB3EB2">
            <w:pPr>
              <w:rPr>
                <w:b/>
                <w:sz w:val="22"/>
                <w:szCs w:val="22"/>
              </w:rPr>
            </w:pPr>
            <w:r w:rsidRPr="00EB3EB2">
              <w:rPr>
                <w:b/>
                <w:sz w:val="22"/>
                <w:szCs w:val="22"/>
              </w:rPr>
              <w:t>1202</w:t>
            </w:r>
          </w:p>
        </w:tc>
        <w:tc>
          <w:tcPr>
            <w:tcW w:w="1276" w:type="dxa"/>
            <w:shd w:val="clear" w:color="auto" w:fill="auto"/>
            <w:noWrap/>
            <w:vAlign w:val="bottom"/>
          </w:tcPr>
          <w:p w:rsidR="00761EB9" w:rsidRPr="00EB3EB2" w:rsidRDefault="00761EB9" w:rsidP="00EB3EB2">
            <w:pPr>
              <w:rPr>
                <w:b/>
                <w:sz w:val="22"/>
                <w:szCs w:val="22"/>
              </w:rPr>
            </w:pPr>
            <w:r w:rsidRPr="00EB3EB2">
              <w:rPr>
                <w:b/>
                <w:sz w:val="22"/>
                <w:szCs w:val="22"/>
              </w:rPr>
              <w:t>35Е 01 03</w:t>
            </w:r>
          </w:p>
        </w:tc>
        <w:tc>
          <w:tcPr>
            <w:tcW w:w="1134" w:type="dxa"/>
            <w:shd w:val="clear" w:color="auto" w:fill="auto"/>
            <w:noWrap/>
            <w:vAlign w:val="bottom"/>
          </w:tcPr>
          <w:p w:rsidR="00761EB9" w:rsidRPr="00EB3EB2" w:rsidRDefault="00761EB9" w:rsidP="00EB3EB2">
            <w:pPr>
              <w:rPr>
                <w:b/>
                <w:sz w:val="22"/>
                <w:szCs w:val="22"/>
              </w:rPr>
            </w:pPr>
            <w:r w:rsidRPr="00EB3EB2">
              <w:rPr>
                <w:b/>
                <w:sz w:val="22"/>
                <w:szCs w:val="22"/>
              </w:rPr>
              <w:t>800</w:t>
            </w:r>
          </w:p>
        </w:tc>
        <w:tc>
          <w:tcPr>
            <w:tcW w:w="1134" w:type="dxa"/>
            <w:shd w:val="clear" w:color="auto" w:fill="auto"/>
            <w:noWrap/>
          </w:tcPr>
          <w:p w:rsidR="00761EB9" w:rsidRPr="00EB3EB2" w:rsidRDefault="00761EB9" w:rsidP="00EB3EB2">
            <w:pPr>
              <w:jc w:val="right"/>
              <w:rPr>
                <w:b/>
                <w:sz w:val="22"/>
                <w:szCs w:val="22"/>
              </w:rPr>
            </w:pPr>
            <w:r w:rsidRPr="00EB3EB2">
              <w:rPr>
                <w:b/>
                <w:sz w:val="22"/>
                <w:szCs w:val="22"/>
              </w:rPr>
              <w:t>40,0</w:t>
            </w:r>
          </w:p>
        </w:tc>
      </w:tr>
      <w:tr w:rsidR="00761EB9"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71"/>
        </w:trPr>
        <w:tc>
          <w:tcPr>
            <w:tcW w:w="9351" w:type="dxa"/>
            <w:shd w:val="clear" w:color="auto" w:fill="auto"/>
            <w:vAlign w:val="bottom"/>
          </w:tcPr>
          <w:p w:rsidR="00761EB9" w:rsidRPr="00EB3EB2" w:rsidRDefault="00761EB9" w:rsidP="00EB3EB2">
            <w:pPr>
              <w:rPr>
                <w:b/>
                <w:sz w:val="22"/>
                <w:szCs w:val="22"/>
              </w:rPr>
            </w:pPr>
            <w:r w:rsidRPr="00EB3EB2">
              <w:rPr>
                <w:b/>
                <w:sz w:val="22"/>
                <w:szCs w:val="22"/>
              </w:rPr>
              <w:t>Уплата налогов, сборов и иных платежей</w:t>
            </w:r>
          </w:p>
        </w:tc>
        <w:tc>
          <w:tcPr>
            <w:tcW w:w="1276" w:type="dxa"/>
            <w:vAlign w:val="bottom"/>
          </w:tcPr>
          <w:p w:rsidR="00761EB9" w:rsidRPr="00EB3EB2" w:rsidRDefault="00761EB9" w:rsidP="00EB3EB2">
            <w:pPr>
              <w:jc w:val="center"/>
              <w:rPr>
                <w:b/>
                <w:sz w:val="22"/>
                <w:szCs w:val="22"/>
              </w:rPr>
            </w:pPr>
          </w:p>
        </w:tc>
        <w:tc>
          <w:tcPr>
            <w:tcW w:w="1276" w:type="dxa"/>
            <w:shd w:val="clear" w:color="auto" w:fill="auto"/>
            <w:noWrap/>
            <w:vAlign w:val="bottom"/>
          </w:tcPr>
          <w:p w:rsidR="00761EB9" w:rsidRPr="00EB3EB2" w:rsidRDefault="00761EB9" w:rsidP="00EB3EB2">
            <w:pPr>
              <w:rPr>
                <w:b/>
                <w:sz w:val="22"/>
                <w:szCs w:val="22"/>
              </w:rPr>
            </w:pPr>
            <w:r w:rsidRPr="00EB3EB2">
              <w:rPr>
                <w:b/>
                <w:sz w:val="22"/>
                <w:szCs w:val="22"/>
              </w:rPr>
              <w:t>1202</w:t>
            </w:r>
          </w:p>
        </w:tc>
        <w:tc>
          <w:tcPr>
            <w:tcW w:w="1276" w:type="dxa"/>
            <w:shd w:val="clear" w:color="auto" w:fill="auto"/>
            <w:noWrap/>
            <w:vAlign w:val="bottom"/>
          </w:tcPr>
          <w:p w:rsidR="00761EB9" w:rsidRPr="00EB3EB2" w:rsidRDefault="00761EB9" w:rsidP="00EB3EB2">
            <w:pPr>
              <w:rPr>
                <w:b/>
                <w:sz w:val="22"/>
                <w:szCs w:val="22"/>
              </w:rPr>
            </w:pPr>
            <w:r w:rsidRPr="00EB3EB2">
              <w:rPr>
                <w:b/>
                <w:sz w:val="22"/>
                <w:szCs w:val="22"/>
              </w:rPr>
              <w:t>35Е 01 03</w:t>
            </w:r>
          </w:p>
        </w:tc>
        <w:tc>
          <w:tcPr>
            <w:tcW w:w="1134" w:type="dxa"/>
            <w:shd w:val="clear" w:color="auto" w:fill="auto"/>
            <w:noWrap/>
            <w:vAlign w:val="bottom"/>
          </w:tcPr>
          <w:p w:rsidR="00761EB9" w:rsidRPr="00EB3EB2" w:rsidRDefault="00761EB9" w:rsidP="00EB3EB2">
            <w:pPr>
              <w:rPr>
                <w:b/>
                <w:sz w:val="22"/>
                <w:szCs w:val="22"/>
              </w:rPr>
            </w:pPr>
            <w:r w:rsidRPr="00EB3EB2">
              <w:rPr>
                <w:b/>
                <w:sz w:val="22"/>
                <w:szCs w:val="22"/>
              </w:rPr>
              <w:t>850</w:t>
            </w:r>
          </w:p>
        </w:tc>
        <w:tc>
          <w:tcPr>
            <w:tcW w:w="1134" w:type="dxa"/>
            <w:shd w:val="clear" w:color="auto" w:fill="auto"/>
            <w:noWrap/>
          </w:tcPr>
          <w:p w:rsidR="00761EB9" w:rsidRPr="00EB3EB2" w:rsidRDefault="00761EB9" w:rsidP="00EB3EB2">
            <w:pPr>
              <w:jc w:val="right"/>
              <w:rPr>
                <w:b/>
                <w:sz w:val="22"/>
                <w:szCs w:val="22"/>
              </w:rPr>
            </w:pPr>
            <w:r w:rsidRPr="00EB3EB2">
              <w:rPr>
                <w:b/>
                <w:sz w:val="22"/>
                <w:szCs w:val="22"/>
              </w:rPr>
              <w:t>40,0</w:t>
            </w:r>
          </w:p>
        </w:tc>
      </w:tr>
      <w:tr w:rsidR="00761EB9"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71"/>
        </w:trPr>
        <w:tc>
          <w:tcPr>
            <w:tcW w:w="9351" w:type="dxa"/>
            <w:shd w:val="clear" w:color="auto" w:fill="auto"/>
            <w:vAlign w:val="bottom"/>
          </w:tcPr>
          <w:p w:rsidR="00761EB9" w:rsidRPr="00EB3EB2" w:rsidRDefault="00761EB9" w:rsidP="00EB3EB2">
            <w:pPr>
              <w:rPr>
                <w:sz w:val="22"/>
                <w:szCs w:val="22"/>
              </w:rPr>
            </w:pPr>
            <w:r w:rsidRPr="00EB3EB2">
              <w:t>Уплата иных платежей</w:t>
            </w:r>
          </w:p>
        </w:tc>
        <w:tc>
          <w:tcPr>
            <w:tcW w:w="1276" w:type="dxa"/>
            <w:vAlign w:val="bottom"/>
          </w:tcPr>
          <w:p w:rsidR="00761EB9" w:rsidRPr="00EB3EB2" w:rsidRDefault="00761EB9" w:rsidP="00EB3EB2">
            <w:pPr>
              <w:jc w:val="center"/>
              <w:rPr>
                <w:sz w:val="22"/>
                <w:szCs w:val="22"/>
              </w:rPr>
            </w:pPr>
          </w:p>
        </w:tc>
        <w:tc>
          <w:tcPr>
            <w:tcW w:w="1276" w:type="dxa"/>
            <w:shd w:val="clear" w:color="auto" w:fill="auto"/>
            <w:noWrap/>
            <w:vAlign w:val="bottom"/>
          </w:tcPr>
          <w:p w:rsidR="00761EB9" w:rsidRPr="00EB3EB2" w:rsidRDefault="00761EB9" w:rsidP="00EB3EB2">
            <w:pPr>
              <w:rPr>
                <w:sz w:val="22"/>
                <w:szCs w:val="22"/>
              </w:rPr>
            </w:pPr>
            <w:r w:rsidRPr="00EB3EB2">
              <w:rPr>
                <w:sz w:val="22"/>
                <w:szCs w:val="22"/>
              </w:rPr>
              <w:t>1202</w:t>
            </w:r>
          </w:p>
        </w:tc>
        <w:tc>
          <w:tcPr>
            <w:tcW w:w="1276" w:type="dxa"/>
            <w:shd w:val="clear" w:color="auto" w:fill="auto"/>
            <w:noWrap/>
            <w:vAlign w:val="bottom"/>
          </w:tcPr>
          <w:p w:rsidR="00761EB9" w:rsidRPr="00EB3EB2" w:rsidRDefault="00761EB9" w:rsidP="00EB3EB2">
            <w:pPr>
              <w:rPr>
                <w:sz w:val="22"/>
                <w:szCs w:val="22"/>
              </w:rPr>
            </w:pPr>
            <w:r w:rsidRPr="00EB3EB2">
              <w:rPr>
                <w:sz w:val="22"/>
                <w:szCs w:val="22"/>
              </w:rPr>
              <w:t>35Е 01 03</w:t>
            </w:r>
          </w:p>
        </w:tc>
        <w:tc>
          <w:tcPr>
            <w:tcW w:w="1134" w:type="dxa"/>
            <w:shd w:val="clear" w:color="auto" w:fill="auto"/>
            <w:noWrap/>
            <w:vAlign w:val="bottom"/>
          </w:tcPr>
          <w:p w:rsidR="00761EB9" w:rsidRPr="00EB3EB2" w:rsidRDefault="00761EB9" w:rsidP="00EB3EB2">
            <w:pPr>
              <w:rPr>
                <w:sz w:val="22"/>
                <w:szCs w:val="22"/>
              </w:rPr>
            </w:pPr>
            <w:r w:rsidRPr="00EB3EB2">
              <w:rPr>
                <w:sz w:val="22"/>
                <w:szCs w:val="22"/>
              </w:rPr>
              <w:t>853</w:t>
            </w:r>
          </w:p>
        </w:tc>
        <w:tc>
          <w:tcPr>
            <w:tcW w:w="1134" w:type="dxa"/>
            <w:shd w:val="clear" w:color="auto" w:fill="auto"/>
            <w:noWrap/>
          </w:tcPr>
          <w:p w:rsidR="00761EB9" w:rsidRPr="00EB3EB2" w:rsidRDefault="00761EB9" w:rsidP="00EB3EB2">
            <w:pPr>
              <w:jc w:val="right"/>
              <w:rPr>
                <w:sz w:val="22"/>
                <w:szCs w:val="22"/>
              </w:rPr>
            </w:pPr>
            <w:r w:rsidRPr="00EB3EB2">
              <w:rPr>
                <w:sz w:val="22"/>
                <w:szCs w:val="22"/>
              </w:rPr>
              <w:t>40,0</w:t>
            </w:r>
          </w:p>
        </w:tc>
      </w:tr>
      <w:tr w:rsidR="00761EB9"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71"/>
        </w:trPr>
        <w:tc>
          <w:tcPr>
            <w:tcW w:w="9351" w:type="dxa"/>
            <w:shd w:val="clear" w:color="auto" w:fill="auto"/>
            <w:vAlign w:val="bottom"/>
            <w:hideMark/>
          </w:tcPr>
          <w:p w:rsidR="00761EB9" w:rsidRPr="00EB3EB2" w:rsidRDefault="00761EB9" w:rsidP="00EB3EB2">
            <w:pPr>
              <w:rPr>
                <w:b/>
                <w:sz w:val="22"/>
                <w:szCs w:val="22"/>
              </w:rPr>
            </w:pPr>
            <w:r w:rsidRPr="00EB3EB2">
              <w:rPr>
                <w:b/>
                <w:sz w:val="22"/>
                <w:szCs w:val="22"/>
              </w:rPr>
              <w:t>Другие вопросы в области средств массовой информации</w:t>
            </w:r>
          </w:p>
        </w:tc>
        <w:tc>
          <w:tcPr>
            <w:tcW w:w="1276" w:type="dxa"/>
            <w:vAlign w:val="bottom"/>
          </w:tcPr>
          <w:p w:rsidR="00761EB9" w:rsidRPr="00EB3EB2" w:rsidRDefault="00761EB9" w:rsidP="00EB3EB2">
            <w:pPr>
              <w:jc w:val="center"/>
              <w:rPr>
                <w:b/>
                <w:sz w:val="22"/>
                <w:szCs w:val="22"/>
              </w:rPr>
            </w:pPr>
          </w:p>
        </w:tc>
        <w:tc>
          <w:tcPr>
            <w:tcW w:w="1276" w:type="dxa"/>
            <w:shd w:val="clear" w:color="auto" w:fill="auto"/>
            <w:noWrap/>
            <w:vAlign w:val="bottom"/>
            <w:hideMark/>
          </w:tcPr>
          <w:p w:rsidR="00761EB9" w:rsidRPr="00EB3EB2" w:rsidRDefault="00761EB9" w:rsidP="00EB3EB2">
            <w:pPr>
              <w:rPr>
                <w:b/>
                <w:sz w:val="22"/>
                <w:szCs w:val="22"/>
              </w:rPr>
            </w:pPr>
            <w:r w:rsidRPr="00EB3EB2">
              <w:rPr>
                <w:b/>
                <w:sz w:val="22"/>
                <w:szCs w:val="22"/>
              </w:rPr>
              <w:t>1204</w:t>
            </w:r>
          </w:p>
        </w:tc>
        <w:tc>
          <w:tcPr>
            <w:tcW w:w="1276" w:type="dxa"/>
            <w:shd w:val="clear" w:color="auto" w:fill="auto"/>
            <w:noWrap/>
            <w:vAlign w:val="bottom"/>
            <w:hideMark/>
          </w:tcPr>
          <w:p w:rsidR="00761EB9" w:rsidRPr="00EB3EB2" w:rsidRDefault="00761EB9" w:rsidP="00EB3EB2">
            <w:pPr>
              <w:rPr>
                <w:b/>
                <w:sz w:val="22"/>
                <w:szCs w:val="22"/>
              </w:rPr>
            </w:pPr>
          </w:p>
        </w:tc>
        <w:tc>
          <w:tcPr>
            <w:tcW w:w="1134" w:type="dxa"/>
            <w:shd w:val="clear" w:color="auto" w:fill="auto"/>
            <w:noWrap/>
            <w:vAlign w:val="bottom"/>
            <w:hideMark/>
          </w:tcPr>
          <w:p w:rsidR="00761EB9" w:rsidRPr="00EB3EB2" w:rsidRDefault="00761EB9" w:rsidP="00EB3EB2">
            <w:pPr>
              <w:rPr>
                <w:b/>
                <w:sz w:val="22"/>
                <w:szCs w:val="22"/>
              </w:rPr>
            </w:pPr>
          </w:p>
        </w:tc>
        <w:tc>
          <w:tcPr>
            <w:tcW w:w="1134" w:type="dxa"/>
            <w:shd w:val="clear" w:color="auto" w:fill="auto"/>
            <w:noWrap/>
            <w:hideMark/>
          </w:tcPr>
          <w:p w:rsidR="00761EB9" w:rsidRPr="00EB3EB2" w:rsidRDefault="00761EB9" w:rsidP="00EB3EB2">
            <w:pPr>
              <w:jc w:val="right"/>
              <w:rPr>
                <w:b/>
                <w:sz w:val="22"/>
                <w:szCs w:val="22"/>
              </w:rPr>
            </w:pPr>
            <w:r w:rsidRPr="00EB3EB2">
              <w:rPr>
                <w:b/>
                <w:sz w:val="22"/>
                <w:szCs w:val="22"/>
              </w:rPr>
              <w:t>100,0</w:t>
            </w:r>
          </w:p>
        </w:tc>
      </w:tr>
      <w:tr w:rsidR="00761EB9"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71"/>
        </w:trPr>
        <w:tc>
          <w:tcPr>
            <w:tcW w:w="9351" w:type="dxa"/>
            <w:shd w:val="clear" w:color="auto" w:fill="auto"/>
            <w:vAlign w:val="bottom"/>
            <w:hideMark/>
          </w:tcPr>
          <w:p w:rsidR="00761EB9" w:rsidRPr="00EB3EB2" w:rsidRDefault="00761EB9" w:rsidP="00EB3EB2">
            <w:pPr>
              <w:rPr>
                <w:b/>
                <w:sz w:val="22"/>
                <w:szCs w:val="22"/>
              </w:rPr>
            </w:pPr>
            <w:r w:rsidRPr="00EB3EB2">
              <w:rPr>
                <w:b/>
                <w:sz w:val="22"/>
                <w:szCs w:val="22"/>
              </w:rPr>
              <w:t>Информирование жителей округа</w:t>
            </w:r>
          </w:p>
        </w:tc>
        <w:tc>
          <w:tcPr>
            <w:tcW w:w="1276" w:type="dxa"/>
            <w:vAlign w:val="bottom"/>
          </w:tcPr>
          <w:p w:rsidR="00761EB9" w:rsidRPr="00EB3EB2" w:rsidRDefault="00761EB9" w:rsidP="00EB3EB2">
            <w:pPr>
              <w:jc w:val="center"/>
              <w:rPr>
                <w:b/>
                <w:sz w:val="22"/>
                <w:szCs w:val="22"/>
              </w:rPr>
            </w:pPr>
          </w:p>
        </w:tc>
        <w:tc>
          <w:tcPr>
            <w:tcW w:w="1276" w:type="dxa"/>
            <w:shd w:val="clear" w:color="auto" w:fill="auto"/>
            <w:noWrap/>
            <w:vAlign w:val="bottom"/>
            <w:hideMark/>
          </w:tcPr>
          <w:p w:rsidR="00761EB9" w:rsidRPr="00EB3EB2" w:rsidRDefault="00761EB9" w:rsidP="00EB3EB2">
            <w:pPr>
              <w:rPr>
                <w:b/>
                <w:sz w:val="22"/>
                <w:szCs w:val="22"/>
              </w:rPr>
            </w:pPr>
            <w:r w:rsidRPr="00EB3EB2">
              <w:rPr>
                <w:b/>
                <w:sz w:val="22"/>
                <w:szCs w:val="22"/>
              </w:rPr>
              <w:t>1204</w:t>
            </w:r>
          </w:p>
        </w:tc>
        <w:tc>
          <w:tcPr>
            <w:tcW w:w="1276" w:type="dxa"/>
            <w:shd w:val="clear" w:color="auto" w:fill="auto"/>
            <w:noWrap/>
            <w:vAlign w:val="bottom"/>
            <w:hideMark/>
          </w:tcPr>
          <w:p w:rsidR="00761EB9" w:rsidRPr="00EB3EB2" w:rsidRDefault="00761EB9" w:rsidP="00EB3EB2">
            <w:pPr>
              <w:rPr>
                <w:b/>
                <w:sz w:val="22"/>
                <w:szCs w:val="22"/>
              </w:rPr>
            </w:pPr>
            <w:r w:rsidRPr="00EB3EB2">
              <w:rPr>
                <w:b/>
                <w:sz w:val="22"/>
                <w:szCs w:val="22"/>
              </w:rPr>
              <w:t>35Е 01 03</w:t>
            </w:r>
          </w:p>
        </w:tc>
        <w:tc>
          <w:tcPr>
            <w:tcW w:w="1134" w:type="dxa"/>
            <w:shd w:val="clear" w:color="auto" w:fill="auto"/>
            <w:noWrap/>
            <w:vAlign w:val="bottom"/>
            <w:hideMark/>
          </w:tcPr>
          <w:p w:rsidR="00761EB9" w:rsidRPr="00EB3EB2" w:rsidRDefault="00761EB9" w:rsidP="00EB3EB2">
            <w:pPr>
              <w:rPr>
                <w:b/>
                <w:sz w:val="22"/>
                <w:szCs w:val="22"/>
              </w:rPr>
            </w:pPr>
            <w:r w:rsidRPr="00EB3EB2">
              <w:rPr>
                <w:b/>
                <w:sz w:val="22"/>
                <w:szCs w:val="22"/>
              </w:rPr>
              <w:t> </w:t>
            </w:r>
          </w:p>
        </w:tc>
        <w:tc>
          <w:tcPr>
            <w:tcW w:w="1134" w:type="dxa"/>
            <w:shd w:val="clear" w:color="auto" w:fill="auto"/>
            <w:noWrap/>
            <w:hideMark/>
          </w:tcPr>
          <w:p w:rsidR="00761EB9" w:rsidRPr="00EB3EB2" w:rsidRDefault="00761EB9" w:rsidP="00EB3EB2">
            <w:pPr>
              <w:jc w:val="right"/>
              <w:rPr>
                <w:b/>
                <w:sz w:val="22"/>
                <w:szCs w:val="22"/>
              </w:rPr>
            </w:pPr>
            <w:r w:rsidRPr="00EB3EB2">
              <w:rPr>
                <w:b/>
                <w:sz w:val="22"/>
                <w:szCs w:val="22"/>
              </w:rPr>
              <w:t> 100,0</w:t>
            </w:r>
          </w:p>
        </w:tc>
      </w:tr>
      <w:tr w:rsidR="00761EB9"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74"/>
        </w:trPr>
        <w:tc>
          <w:tcPr>
            <w:tcW w:w="9351" w:type="dxa"/>
            <w:shd w:val="clear" w:color="auto" w:fill="auto"/>
            <w:vAlign w:val="bottom"/>
          </w:tcPr>
          <w:p w:rsidR="00761EB9" w:rsidRPr="00EB3EB2" w:rsidRDefault="00761EB9" w:rsidP="00EB3EB2">
            <w:pPr>
              <w:rPr>
                <w:b/>
                <w:sz w:val="22"/>
                <w:szCs w:val="22"/>
              </w:rPr>
            </w:pPr>
            <w:r w:rsidRPr="00EB3EB2">
              <w:rPr>
                <w:b/>
              </w:rPr>
              <w:t>Закупка товаров, работ и услуг для государственных (муниципальных) нужд</w:t>
            </w:r>
          </w:p>
        </w:tc>
        <w:tc>
          <w:tcPr>
            <w:tcW w:w="1276" w:type="dxa"/>
            <w:vAlign w:val="bottom"/>
          </w:tcPr>
          <w:p w:rsidR="00761EB9" w:rsidRPr="00EB3EB2" w:rsidRDefault="00761EB9" w:rsidP="00EB3EB2">
            <w:pPr>
              <w:jc w:val="center"/>
              <w:rPr>
                <w:b/>
                <w:sz w:val="22"/>
                <w:szCs w:val="22"/>
              </w:rPr>
            </w:pPr>
          </w:p>
        </w:tc>
        <w:tc>
          <w:tcPr>
            <w:tcW w:w="1276" w:type="dxa"/>
            <w:shd w:val="clear" w:color="auto" w:fill="auto"/>
            <w:noWrap/>
            <w:vAlign w:val="bottom"/>
          </w:tcPr>
          <w:p w:rsidR="00761EB9" w:rsidRPr="00EB3EB2" w:rsidRDefault="00761EB9" w:rsidP="00EB3EB2">
            <w:pPr>
              <w:rPr>
                <w:b/>
                <w:sz w:val="22"/>
                <w:szCs w:val="22"/>
              </w:rPr>
            </w:pPr>
            <w:r w:rsidRPr="00EB3EB2">
              <w:rPr>
                <w:b/>
                <w:sz w:val="22"/>
                <w:szCs w:val="22"/>
              </w:rPr>
              <w:t>1204</w:t>
            </w:r>
          </w:p>
        </w:tc>
        <w:tc>
          <w:tcPr>
            <w:tcW w:w="1276" w:type="dxa"/>
            <w:shd w:val="clear" w:color="auto" w:fill="auto"/>
            <w:noWrap/>
            <w:vAlign w:val="bottom"/>
          </w:tcPr>
          <w:p w:rsidR="00761EB9" w:rsidRPr="00EB3EB2" w:rsidRDefault="00761EB9" w:rsidP="00EB3EB2">
            <w:pPr>
              <w:rPr>
                <w:b/>
                <w:sz w:val="22"/>
                <w:szCs w:val="22"/>
              </w:rPr>
            </w:pPr>
            <w:r w:rsidRPr="00EB3EB2">
              <w:rPr>
                <w:b/>
                <w:sz w:val="22"/>
                <w:szCs w:val="22"/>
              </w:rPr>
              <w:t>35Е 01 03</w:t>
            </w:r>
          </w:p>
        </w:tc>
        <w:tc>
          <w:tcPr>
            <w:tcW w:w="1134" w:type="dxa"/>
            <w:shd w:val="clear" w:color="auto" w:fill="auto"/>
            <w:noWrap/>
            <w:vAlign w:val="bottom"/>
          </w:tcPr>
          <w:p w:rsidR="00761EB9" w:rsidRPr="00EB3EB2" w:rsidRDefault="00761EB9" w:rsidP="00EB3EB2">
            <w:pPr>
              <w:rPr>
                <w:b/>
                <w:sz w:val="22"/>
                <w:szCs w:val="22"/>
              </w:rPr>
            </w:pPr>
            <w:r w:rsidRPr="00EB3EB2">
              <w:rPr>
                <w:b/>
                <w:sz w:val="22"/>
                <w:szCs w:val="22"/>
              </w:rPr>
              <w:t>200</w:t>
            </w:r>
          </w:p>
        </w:tc>
        <w:tc>
          <w:tcPr>
            <w:tcW w:w="1134" w:type="dxa"/>
            <w:shd w:val="clear" w:color="auto" w:fill="auto"/>
            <w:noWrap/>
          </w:tcPr>
          <w:p w:rsidR="00761EB9" w:rsidRPr="00EB3EB2" w:rsidRDefault="00761EB9" w:rsidP="00EB3EB2">
            <w:pPr>
              <w:jc w:val="right"/>
              <w:rPr>
                <w:b/>
                <w:sz w:val="22"/>
                <w:szCs w:val="22"/>
              </w:rPr>
            </w:pPr>
            <w:r w:rsidRPr="00EB3EB2">
              <w:rPr>
                <w:b/>
                <w:sz w:val="22"/>
                <w:szCs w:val="22"/>
              </w:rPr>
              <w:t>100,0</w:t>
            </w:r>
          </w:p>
        </w:tc>
      </w:tr>
      <w:tr w:rsidR="00761EB9"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74"/>
        </w:trPr>
        <w:tc>
          <w:tcPr>
            <w:tcW w:w="9351" w:type="dxa"/>
            <w:shd w:val="clear" w:color="auto" w:fill="auto"/>
            <w:vAlign w:val="bottom"/>
            <w:hideMark/>
          </w:tcPr>
          <w:p w:rsidR="00761EB9" w:rsidRPr="00EB3EB2" w:rsidRDefault="00761EB9" w:rsidP="00EB3EB2">
            <w:pPr>
              <w:rPr>
                <w:sz w:val="22"/>
                <w:szCs w:val="22"/>
              </w:rPr>
            </w:pPr>
            <w:r w:rsidRPr="00EB3EB2">
              <w:rPr>
                <w:sz w:val="22"/>
                <w:szCs w:val="22"/>
              </w:rPr>
              <w:t>Прочая закупка товаров, работ и услуг для государственных нужд</w:t>
            </w:r>
          </w:p>
        </w:tc>
        <w:tc>
          <w:tcPr>
            <w:tcW w:w="1276" w:type="dxa"/>
            <w:vAlign w:val="bottom"/>
          </w:tcPr>
          <w:p w:rsidR="00761EB9" w:rsidRPr="00EB3EB2" w:rsidRDefault="00761EB9" w:rsidP="00EB3EB2">
            <w:pPr>
              <w:jc w:val="center"/>
              <w:rPr>
                <w:sz w:val="22"/>
                <w:szCs w:val="22"/>
              </w:rPr>
            </w:pPr>
          </w:p>
        </w:tc>
        <w:tc>
          <w:tcPr>
            <w:tcW w:w="1276" w:type="dxa"/>
            <w:shd w:val="clear" w:color="auto" w:fill="auto"/>
            <w:noWrap/>
            <w:vAlign w:val="bottom"/>
            <w:hideMark/>
          </w:tcPr>
          <w:p w:rsidR="00761EB9" w:rsidRPr="00EB3EB2" w:rsidRDefault="00761EB9" w:rsidP="00EB3EB2">
            <w:pPr>
              <w:rPr>
                <w:sz w:val="22"/>
                <w:szCs w:val="22"/>
              </w:rPr>
            </w:pPr>
            <w:r w:rsidRPr="00EB3EB2">
              <w:rPr>
                <w:sz w:val="22"/>
                <w:szCs w:val="22"/>
              </w:rPr>
              <w:t>1204</w:t>
            </w:r>
          </w:p>
        </w:tc>
        <w:tc>
          <w:tcPr>
            <w:tcW w:w="1276" w:type="dxa"/>
            <w:shd w:val="clear" w:color="auto" w:fill="auto"/>
            <w:noWrap/>
            <w:vAlign w:val="bottom"/>
            <w:hideMark/>
          </w:tcPr>
          <w:p w:rsidR="00761EB9" w:rsidRPr="00EB3EB2" w:rsidRDefault="00761EB9" w:rsidP="00EB3EB2">
            <w:pPr>
              <w:rPr>
                <w:sz w:val="22"/>
                <w:szCs w:val="22"/>
              </w:rPr>
            </w:pPr>
            <w:r w:rsidRPr="00EB3EB2">
              <w:rPr>
                <w:sz w:val="22"/>
                <w:szCs w:val="22"/>
              </w:rPr>
              <w:t>35Е 01 03</w:t>
            </w:r>
          </w:p>
        </w:tc>
        <w:tc>
          <w:tcPr>
            <w:tcW w:w="1134" w:type="dxa"/>
            <w:shd w:val="clear" w:color="auto" w:fill="auto"/>
            <w:noWrap/>
            <w:vAlign w:val="bottom"/>
            <w:hideMark/>
          </w:tcPr>
          <w:p w:rsidR="00761EB9" w:rsidRPr="00EB3EB2" w:rsidRDefault="00761EB9" w:rsidP="00EB3EB2">
            <w:pPr>
              <w:rPr>
                <w:sz w:val="22"/>
                <w:szCs w:val="22"/>
              </w:rPr>
            </w:pPr>
            <w:r w:rsidRPr="00EB3EB2">
              <w:rPr>
                <w:sz w:val="22"/>
                <w:szCs w:val="22"/>
              </w:rPr>
              <w:t>244</w:t>
            </w:r>
          </w:p>
        </w:tc>
        <w:tc>
          <w:tcPr>
            <w:tcW w:w="1134" w:type="dxa"/>
            <w:shd w:val="clear" w:color="auto" w:fill="auto"/>
            <w:noWrap/>
            <w:hideMark/>
          </w:tcPr>
          <w:p w:rsidR="00761EB9" w:rsidRPr="00EB3EB2" w:rsidRDefault="00761EB9" w:rsidP="00EB3EB2">
            <w:pPr>
              <w:jc w:val="right"/>
              <w:rPr>
                <w:sz w:val="22"/>
                <w:szCs w:val="22"/>
              </w:rPr>
            </w:pPr>
            <w:r w:rsidRPr="00EB3EB2">
              <w:rPr>
                <w:sz w:val="22"/>
                <w:szCs w:val="22"/>
              </w:rPr>
              <w:t> 100,0</w:t>
            </w:r>
          </w:p>
        </w:tc>
      </w:tr>
      <w:tr w:rsidR="00761EB9" w:rsidRPr="00EB3EB2" w:rsidTr="00EB3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22" w:type="dxa"/>
          <w:wAfter w:w="566" w:type="dxa"/>
          <w:trHeight w:val="264"/>
        </w:trPr>
        <w:tc>
          <w:tcPr>
            <w:tcW w:w="14313" w:type="dxa"/>
            <w:gridSpan w:val="5"/>
            <w:vAlign w:val="bottom"/>
          </w:tcPr>
          <w:p w:rsidR="00761EB9" w:rsidRPr="00EB3EB2" w:rsidRDefault="00761EB9" w:rsidP="00EB3EB2">
            <w:pPr>
              <w:jc w:val="right"/>
              <w:rPr>
                <w:b/>
                <w:bCs/>
              </w:rPr>
            </w:pPr>
            <w:r w:rsidRPr="00EB3EB2">
              <w:rPr>
                <w:b/>
                <w:bCs/>
              </w:rPr>
              <w:t>ИТОГО РАСХОДОВ:</w:t>
            </w:r>
          </w:p>
        </w:tc>
        <w:tc>
          <w:tcPr>
            <w:tcW w:w="1134" w:type="dxa"/>
            <w:shd w:val="clear" w:color="auto" w:fill="auto"/>
          </w:tcPr>
          <w:p w:rsidR="00761EB9" w:rsidRPr="00EB3EB2" w:rsidRDefault="00761EB9" w:rsidP="00EB3EB2">
            <w:pPr>
              <w:jc w:val="right"/>
              <w:rPr>
                <w:b/>
                <w:bCs/>
              </w:rPr>
            </w:pPr>
            <w:r>
              <w:rPr>
                <w:b/>
                <w:bCs/>
              </w:rPr>
              <w:t>16 315,5</w:t>
            </w:r>
          </w:p>
        </w:tc>
      </w:tr>
    </w:tbl>
    <w:p w:rsidR="00EB3EB2" w:rsidRPr="00EB3EB2" w:rsidRDefault="00EB3EB2" w:rsidP="00EB3EB2">
      <w:pPr>
        <w:spacing w:after="120"/>
        <w:jc w:val="both"/>
        <w:rPr>
          <w:sz w:val="28"/>
          <w:szCs w:val="28"/>
        </w:rPr>
      </w:pPr>
    </w:p>
    <w:p w:rsidR="008D5AFB" w:rsidRPr="00ED6A20" w:rsidRDefault="008D5AFB" w:rsidP="00792AD0">
      <w:pPr>
        <w:sectPr w:rsidR="008D5AFB" w:rsidRPr="00ED6A20" w:rsidSect="002C2FB8">
          <w:footerReference w:type="default" r:id="rId12"/>
          <w:pgSz w:w="16838" w:h="11906" w:orient="landscape" w:code="9"/>
          <w:pgMar w:top="851" w:right="567" w:bottom="1134" w:left="567" w:header="0" w:footer="543" w:gutter="0"/>
          <w:cols w:space="720"/>
        </w:sectPr>
      </w:pPr>
    </w:p>
    <w:p w:rsidR="006E2239" w:rsidRDefault="006E2239" w:rsidP="006E2239">
      <w:pPr>
        <w:spacing w:after="120"/>
        <w:ind w:left="5103"/>
        <w:jc w:val="both"/>
        <w:rPr>
          <w:szCs w:val="28"/>
          <w:lang w:eastAsia="x-none"/>
        </w:rPr>
      </w:pPr>
      <w:r>
        <w:rPr>
          <w:szCs w:val="28"/>
          <w:lang w:eastAsia="x-none"/>
        </w:rPr>
        <w:lastRenderedPageBreak/>
        <w:t>Приложение 7</w:t>
      </w:r>
    </w:p>
    <w:p w:rsidR="0068670D" w:rsidRDefault="006E2239" w:rsidP="006E2239">
      <w:pPr>
        <w:ind w:left="4820" w:right="-568"/>
        <w:rPr>
          <w:szCs w:val="28"/>
        </w:rPr>
      </w:pPr>
      <w:r w:rsidRPr="00B52F83">
        <w:rPr>
          <w:szCs w:val="28"/>
          <w:lang w:val="x-none" w:eastAsia="x-none"/>
        </w:rPr>
        <w:t xml:space="preserve">к решению Совета депутатов муниципального округа Северное Медведково </w:t>
      </w:r>
      <w:r w:rsidRPr="00B52F83">
        <w:rPr>
          <w:lang w:val="x-none" w:eastAsia="x-none"/>
        </w:rPr>
        <w:t>«О бюджете муниципального округа Северное Медведково на 201</w:t>
      </w:r>
      <w:r w:rsidR="00AC4612">
        <w:rPr>
          <w:lang w:eastAsia="x-none"/>
        </w:rPr>
        <w:t>6</w:t>
      </w:r>
      <w:r w:rsidRPr="00B52F83">
        <w:rPr>
          <w:lang w:val="x-none" w:eastAsia="x-none"/>
        </w:rPr>
        <w:t xml:space="preserve"> год»</w:t>
      </w:r>
      <w:r>
        <w:rPr>
          <w:lang w:eastAsia="x-none"/>
        </w:rPr>
        <w:t xml:space="preserve"> </w:t>
      </w:r>
      <w:r w:rsidRPr="006260A1">
        <w:rPr>
          <w:szCs w:val="28"/>
        </w:rPr>
        <w:t xml:space="preserve">от </w:t>
      </w:r>
      <w:r>
        <w:rPr>
          <w:szCs w:val="28"/>
        </w:rPr>
        <w:t>«__» ________</w:t>
      </w:r>
      <w:r w:rsidRPr="006260A1">
        <w:rPr>
          <w:szCs w:val="28"/>
        </w:rPr>
        <w:t>201</w:t>
      </w:r>
      <w:r w:rsidR="00AC4612">
        <w:rPr>
          <w:szCs w:val="28"/>
        </w:rPr>
        <w:t>5</w:t>
      </w:r>
      <w:r w:rsidRPr="006260A1">
        <w:rPr>
          <w:szCs w:val="28"/>
        </w:rPr>
        <w:t xml:space="preserve"> года № ______</w:t>
      </w:r>
    </w:p>
    <w:p w:rsidR="00206EF8" w:rsidRDefault="00206EF8" w:rsidP="00206EF8">
      <w:pPr>
        <w:ind w:right="-568"/>
        <w:rPr>
          <w:b/>
          <w:bCs/>
          <w:sz w:val="28"/>
          <w:szCs w:val="28"/>
        </w:rPr>
      </w:pPr>
    </w:p>
    <w:p w:rsidR="00206EF8" w:rsidRDefault="00206EF8" w:rsidP="00206EF8">
      <w:pPr>
        <w:ind w:right="-568"/>
        <w:jc w:val="center"/>
        <w:rPr>
          <w:b/>
          <w:bCs/>
          <w:sz w:val="28"/>
          <w:szCs w:val="28"/>
        </w:rPr>
      </w:pPr>
      <w:r w:rsidRPr="00206EF8">
        <w:rPr>
          <w:b/>
          <w:bCs/>
          <w:sz w:val="28"/>
          <w:szCs w:val="28"/>
        </w:rPr>
        <w:t>Среднесрочный финансовый план муниципального округа Северное Медведково на 2016 год и плановый период 2017 год и 2018 го</w:t>
      </w:r>
      <w:r>
        <w:rPr>
          <w:b/>
          <w:bCs/>
          <w:sz w:val="28"/>
          <w:szCs w:val="28"/>
        </w:rPr>
        <w:t>д</w:t>
      </w:r>
    </w:p>
    <w:p w:rsidR="00206EF8" w:rsidRDefault="00206EF8" w:rsidP="00206EF8">
      <w:pPr>
        <w:ind w:right="-568"/>
        <w:jc w:val="center"/>
        <w:rPr>
          <w:b/>
          <w:bCs/>
          <w:sz w:val="28"/>
          <w:szCs w:val="28"/>
        </w:rPr>
      </w:pPr>
    </w:p>
    <w:p w:rsidR="00206EF8" w:rsidRPr="001C4C5E" w:rsidRDefault="00206EF8" w:rsidP="00206EF8">
      <w:pPr>
        <w:ind w:right="-568" w:firstLine="851"/>
        <w:jc w:val="both"/>
        <w:rPr>
          <w:sz w:val="28"/>
          <w:szCs w:val="28"/>
        </w:rPr>
      </w:pPr>
      <w:r w:rsidRPr="001C4C5E">
        <w:rPr>
          <w:sz w:val="28"/>
          <w:szCs w:val="28"/>
        </w:rPr>
        <w:t>Формирование показателей среднесрочного финансового плана муниципального округа Северное Медведково разработаны на основании базового сценария прогноза социально-экономического развития города Москвы на 2016 год и плановый период 2017 и 2018 годов, действующего налогового законодательства, с учетом изменений, вступающих в силу с 1 января 2016 года, утвержденных Бюджетным кодексом Российской Федерации и Федеральным законом от 01.12.2014 № 384-ФЗ «О федеральном бюджете на 2015 год и на плановый период 2016 и 2017 годов». Изменение макроэкономической ситуации в 2015 году, затруднение доступа к заемному финансированию на мировых финансовых рынках, ограничения импорта и экспорта продукции, ускорение инфляции, сокращение инвестиций и потребительского спроса, безусловно, оказали и продолжают оказывать влияние на экономику города, что не может не отразиться на экономике муниципального округа Северное Медведково. Так, в связи с сохранением высокого уровня экономической неопределенности, обусловленной внешними для экономики города факторами, а также в связи с продолжающейся практикой предоставления на федеральном уровне льгот и преференций в налоговой сфере, уровень поступлений налога на 2016 год сохранен в объеме ожидаемой оценки 2015 года.</w:t>
      </w:r>
    </w:p>
    <w:p w:rsidR="00206EF8" w:rsidRPr="001C4C5E" w:rsidRDefault="00206EF8" w:rsidP="00206EF8">
      <w:pPr>
        <w:ind w:right="-568" w:firstLine="851"/>
        <w:jc w:val="both"/>
        <w:rPr>
          <w:sz w:val="28"/>
          <w:szCs w:val="28"/>
        </w:rPr>
      </w:pPr>
      <w:r w:rsidRPr="001C4C5E">
        <w:rPr>
          <w:sz w:val="28"/>
          <w:szCs w:val="28"/>
        </w:rPr>
        <w:t>Вместе с тем, за последние два года Правительством Москвы была выработана система мер, позволяющих в условиях неблагоприятной экономической динамики обеспечивать стабильное развитие социальной сферы и инфраструктуры города.  Это, прежде всего, эффективная система мер социальной поддержки населения и предоставления городских услуг, меры по стимулированию экономической активности и сдерживанию инфляции.</w:t>
      </w:r>
    </w:p>
    <w:p w:rsidR="00206EF8" w:rsidRPr="001C4C5E" w:rsidRDefault="00206EF8" w:rsidP="00206EF8">
      <w:pPr>
        <w:ind w:right="-568" w:firstLine="851"/>
        <w:jc w:val="both"/>
        <w:rPr>
          <w:szCs w:val="28"/>
        </w:rPr>
      </w:pPr>
      <w:r w:rsidRPr="001C4C5E">
        <w:rPr>
          <w:sz w:val="28"/>
          <w:szCs w:val="28"/>
        </w:rPr>
        <w:t>Несмотря на развитие негативных тенденций в российской экономике, в 2014 году зафиксирована положительная динамика по ряду показателей социально-экономического развития города: объему инвестиций в основной капитал, объему строительства, обороту розничной торговли и др. В результате в 2014 году и январе-сентябре 2015 года наблюдается положительная динамика по большинству показателей в социально-экономической сфере как в Северо-Восточном административном округе, так и в муниципальном округе Северное Медведково.</w:t>
      </w:r>
    </w:p>
    <w:tbl>
      <w:tblPr>
        <w:tblpPr w:leftFromText="180" w:rightFromText="180" w:vertAnchor="text" w:horzAnchor="margin" w:tblpXSpec="center" w:tblpY="191"/>
        <w:tblW w:w="10770" w:type="dxa"/>
        <w:tblLayout w:type="fixed"/>
        <w:tblLook w:val="04A0" w:firstRow="1" w:lastRow="0" w:firstColumn="1" w:lastColumn="0" w:noHBand="0" w:noVBand="1"/>
      </w:tblPr>
      <w:tblGrid>
        <w:gridCol w:w="959"/>
        <w:gridCol w:w="5842"/>
        <w:gridCol w:w="1276"/>
        <w:gridCol w:w="1417"/>
        <w:gridCol w:w="1276"/>
      </w:tblGrid>
      <w:tr w:rsidR="00DE7AB9" w:rsidRPr="00DE7AB9" w:rsidTr="006E2239">
        <w:trPr>
          <w:trHeight w:val="405"/>
        </w:trPr>
        <w:tc>
          <w:tcPr>
            <w:tcW w:w="959" w:type="dxa"/>
            <w:tcBorders>
              <w:top w:val="single" w:sz="4" w:space="0" w:color="auto"/>
              <w:left w:val="single" w:sz="4" w:space="0" w:color="auto"/>
              <w:bottom w:val="single" w:sz="4" w:space="0" w:color="auto"/>
              <w:right w:val="single" w:sz="4" w:space="0" w:color="auto"/>
            </w:tcBorders>
            <w:vAlign w:val="bottom"/>
            <w:hideMark/>
          </w:tcPr>
          <w:p w:rsidR="00DE7AB9" w:rsidRPr="00FA3B82" w:rsidRDefault="00DE7AB9" w:rsidP="00DE7AB9">
            <w:pPr>
              <w:jc w:val="both"/>
              <w:rPr>
                <w:sz w:val="26"/>
                <w:szCs w:val="26"/>
              </w:rPr>
            </w:pPr>
            <w:r w:rsidRPr="00FA3B82">
              <w:rPr>
                <w:sz w:val="26"/>
                <w:szCs w:val="26"/>
              </w:rPr>
              <w:t>№ п/п</w:t>
            </w:r>
          </w:p>
        </w:tc>
        <w:tc>
          <w:tcPr>
            <w:tcW w:w="5842" w:type="dxa"/>
            <w:tcBorders>
              <w:top w:val="single" w:sz="4" w:space="0" w:color="auto"/>
              <w:left w:val="single" w:sz="4" w:space="0" w:color="auto"/>
              <w:bottom w:val="single" w:sz="4" w:space="0" w:color="auto"/>
              <w:right w:val="single" w:sz="4" w:space="0" w:color="auto"/>
            </w:tcBorders>
            <w:vAlign w:val="bottom"/>
            <w:hideMark/>
          </w:tcPr>
          <w:p w:rsidR="00DE7AB9" w:rsidRPr="00FA3B82" w:rsidRDefault="00DE7AB9" w:rsidP="00DE7AB9">
            <w:pPr>
              <w:jc w:val="both"/>
              <w:rPr>
                <w:sz w:val="26"/>
                <w:szCs w:val="26"/>
              </w:rPr>
            </w:pPr>
            <w:r w:rsidRPr="00FA3B82">
              <w:rPr>
                <w:sz w:val="26"/>
                <w:szCs w:val="26"/>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7AB9" w:rsidRPr="00FA3B82" w:rsidRDefault="00DE7AB9" w:rsidP="00A77412">
            <w:pPr>
              <w:jc w:val="center"/>
              <w:rPr>
                <w:sz w:val="26"/>
                <w:szCs w:val="26"/>
              </w:rPr>
            </w:pPr>
            <w:r w:rsidRPr="00FA3B82">
              <w:rPr>
                <w:sz w:val="26"/>
                <w:szCs w:val="26"/>
              </w:rPr>
              <w:t>201</w:t>
            </w:r>
            <w:r w:rsidR="00A77412">
              <w:rPr>
                <w:sz w:val="26"/>
                <w:szCs w:val="26"/>
              </w:rPr>
              <w:t>6</w:t>
            </w:r>
            <w:r w:rsidRPr="00FA3B82">
              <w:rPr>
                <w:sz w:val="26"/>
                <w:szCs w:val="26"/>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7AB9" w:rsidRPr="00FA3B82" w:rsidRDefault="00DE7AB9" w:rsidP="00A77412">
            <w:pPr>
              <w:jc w:val="center"/>
              <w:rPr>
                <w:sz w:val="26"/>
                <w:szCs w:val="26"/>
              </w:rPr>
            </w:pPr>
            <w:r w:rsidRPr="00FA3B82">
              <w:rPr>
                <w:sz w:val="26"/>
                <w:szCs w:val="26"/>
              </w:rPr>
              <w:t>201</w:t>
            </w:r>
            <w:r w:rsidR="00A77412">
              <w:rPr>
                <w:sz w:val="26"/>
                <w:szCs w:val="26"/>
              </w:rPr>
              <w:t>7</w:t>
            </w:r>
            <w:r w:rsidRPr="00FA3B82">
              <w:rPr>
                <w:sz w:val="26"/>
                <w:szCs w:val="26"/>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E7AB9" w:rsidRPr="00FA3B82" w:rsidRDefault="00DE7AB9" w:rsidP="00A77412">
            <w:pPr>
              <w:jc w:val="center"/>
              <w:rPr>
                <w:sz w:val="26"/>
                <w:szCs w:val="26"/>
              </w:rPr>
            </w:pPr>
            <w:r w:rsidRPr="00FA3B82">
              <w:rPr>
                <w:sz w:val="26"/>
                <w:szCs w:val="26"/>
              </w:rPr>
              <w:t>201</w:t>
            </w:r>
            <w:r w:rsidR="00A77412">
              <w:rPr>
                <w:sz w:val="26"/>
                <w:szCs w:val="26"/>
              </w:rPr>
              <w:t>8</w:t>
            </w:r>
            <w:r w:rsidRPr="00FA3B82">
              <w:rPr>
                <w:sz w:val="26"/>
                <w:szCs w:val="26"/>
              </w:rPr>
              <w:t xml:space="preserve"> год</w:t>
            </w:r>
          </w:p>
        </w:tc>
      </w:tr>
      <w:tr w:rsidR="00DE7AB9" w:rsidRPr="00DE7AB9" w:rsidTr="006E2239">
        <w:trPr>
          <w:trHeight w:val="330"/>
        </w:trPr>
        <w:tc>
          <w:tcPr>
            <w:tcW w:w="959" w:type="dxa"/>
            <w:tcBorders>
              <w:top w:val="single" w:sz="4" w:space="0" w:color="auto"/>
              <w:left w:val="single" w:sz="8" w:space="0" w:color="auto"/>
              <w:bottom w:val="single" w:sz="8" w:space="0" w:color="auto"/>
              <w:right w:val="single" w:sz="8" w:space="0" w:color="auto"/>
            </w:tcBorders>
            <w:vAlign w:val="bottom"/>
            <w:hideMark/>
          </w:tcPr>
          <w:p w:rsidR="00DE7AB9" w:rsidRPr="00FA3B82" w:rsidRDefault="00DE7AB9" w:rsidP="00DE7AB9">
            <w:pPr>
              <w:jc w:val="both"/>
              <w:rPr>
                <w:b/>
                <w:bCs/>
                <w:sz w:val="26"/>
                <w:szCs w:val="26"/>
              </w:rPr>
            </w:pPr>
            <w:r w:rsidRPr="00FA3B82">
              <w:rPr>
                <w:b/>
                <w:bCs/>
                <w:sz w:val="26"/>
                <w:szCs w:val="26"/>
              </w:rPr>
              <w:t> </w:t>
            </w:r>
          </w:p>
        </w:tc>
        <w:tc>
          <w:tcPr>
            <w:tcW w:w="5842" w:type="dxa"/>
            <w:tcBorders>
              <w:top w:val="single" w:sz="4" w:space="0" w:color="auto"/>
              <w:left w:val="nil"/>
              <w:bottom w:val="single" w:sz="8" w:space="0" w:color="auto"/>
              <w:right w:val="single" w:sz="8" w:space="0" w:color="auto"/>
            </w:tcBorders>
            <w:vAlign w:val="bottom"/>
            <w:hideMark/>
          </w:tcPr>
          <w:p w:rsidR="00DE7AB9" w:rsidRPr="00FA3B82" w:rsidRDefault="00B37979" w:rsidP="00DE7AB9">
            <w:pPr>
              <w:jc w:val="both"/>
              <w:rPr>
                <w:b/>
                <w:bCs/>
                <w:sz w:val="26"/>
                <w:szCs w:val="26"/>
              </w:rPr>
            </w:pPr>
            <w:r w:rsidRPr="00FA3B82">
              <w:rPr>
                <w:b/>
                <w:bCs/>
                <w:sz w:val="26"/>
                <w:szCs w:val="26"/>
              </w:rPr>
              <w:t>Доходы:</w:t>
            </w:r>
          </w:p>
        </w:tc>
        <w:tc>
          <w:tcPr>
            <w:tcW w:w="1276" w:type="dxa"/>
            <w:tcBorders>
              <w:top w:val="single" w:sz="4" w:space="0" w:color="auto"/>
              <w:left w:val="nil"/>
              <w:bottom w:val="single" w:sz="8" w:space="0" w:color="auto"/>
              <w:right w:val="single" w:sz="8" w:space="0" w:color="auto"/>
            </w:tcBorders>
            <w:vAlign w:val="center"/>
            <w:hideMark/>
          </w:tcPr>
          <w:p w:rsidR="00DE7AB9" w:rsidRPr="00FA3B82" w:rsidRDefault="00A77412" w:rsidP="00DE7AB9">
            <w:pPr>
              <w:jc w:val="center"/>
              <w:rPr>
                <w:b/>
                <w:bCs/>
                <w:sz w:val="26"/>
                <w:szCs w:val="26"/>
              </w:rPr>
            </w:pPr>
            <w:r>
              <w:rPr>
                <w:b/>
                <w:bCs/>
                <w:sz w:val="26"/>
                <w:szCs w:val="26"/>
              </w:rPr>
              <w:t>16 315,5</w:t>
            </w:r>
          </w:p>
        </w:tc>
        <w:tc>
          <w:tcPr>
            <w:tcW w:w="1417" w:type="dxa"/>
            <w:tcBorders>
              <w:top w:val="single" w:sz="4" w:space="0" w:color="auto"/>
              <w:left w:val="nil"/>
              <w:bottom w:val="single" w:sz="8" w:space="0" w:color="auto"/>
              <w:right w:val="single" w:sz="8" w:space="0" w:color="auto"/>
            </w:tcBorders>
            <w:vAlign w:val="center"/>
            <w:hideMark/>
          </w:tcPr>
          <w:p w:rsidR="00DE7AB9" w:rsidRPr="00FA3B82" w:rsidRDefault="00A77412" w:rsidP="00537B21">
            <w:pPr>
              <w:jc w:val="center"/>
              <w:rPr>
                <w:b/>
                <w:bCs/>
                <w:sz w:val="26"/>
                <w:szCs w:val="26"/>
              </w:rPr>
            </w:pPr>
            <w:r>
              <w:rPr>
                <w:b/>
                <w:bCs/>
                <w:sz w:val="26"/>
                <w:szCs w:val="26"/>
              </w:rPr>
              <w:t>19 942,0</w:t>
            </w:r>
          </w:p>
        </w:tc>
        <w:tc>
          <w:tcPr>
            <w:tcW w:w="1276" w:type="dxa"/>
            <w:tcBorders>
              <w:top w:val="single" w:sz="4" w:space="0" w:color="auto"/>
              <w:left w:val="nil"/>
              <w:bottom w:val="single" w:sz="8" w:space="0" w:color="auto"/>
              <w:right w:val="single" w:sz="8" w:space="0" w:color="auto"/>
            </w:tcBorders>
            <w:vAlign w:val="center"/>
            <w:hideMark/>
          </w:tcPr>
          <w:p w:rsidR="00DE7AB9" w:rsidRPr="00FA3B82" w:rsidRDefault="00AC4612" w:rsidP="00537B21">
            <w:pPr>
              <w:jc w:val="center"/>
              <w:rPr>
                <w:b/>
                <w:bCs/>
                <w:sz w:val="26"/>
                <w:szCs w:val="26"/>
              </w:rPr>
            </w:pPr>
            <w:r>
              <w:rPr>
                <w:b/>
                <w:bCs/>
                <w:sz w:val="26"/>
                <w:szCs w:val="26"/>
              </w:rPr>
              <w:t>16 315,5</w:t>
            </w:r>
          </w:p>
        </w:tc>
      </w:tr>
      <w:tr w:rsidR="00DE7AB9" w:rsidRPr="00DE7AB9" w:rsidTr="00B37979">
        <w:trPr>
          <w:trHeight w:val="191"/>
        </w:trPr>
        <w:tc>
          <w:tcPr>
            <w:tcW w:w="959" w:type="dxa"/>
            <w:tcBorders>
              <w:top w:val="nil"/>
              <w:left w:val="single" w:sz="8" w:space="0" w:color="auto"/>
              <w:bottom w:val="single" w:sz="8" w:space="0" w:color="auto"/>
              <w:right w:val="single" w:sz="8" w:space="0" w:color="auto"/>
            </w:tcBorders>
            <w:vAlign w:val="bottom"/>
            <w:hideMark/>
          </w:tcPr>
          <w:p w:rsidR="00DE7AB9" w:rsidRPr="00FA3B82" w:rsidRDefault="00DE7AB9" w:rsidP="00DE7AB9">
            <w:pPr>
              <w:jc w:val="both"/>
              <w:rPr>
                <w:sz w:val="26"/>
                <w:szCs w:val="26"/>
              </w:rPr>
            </w:pPr>
            <w:r w:rsidRPr="00FA3B82">
              <w:rPr>
                <w:sz w:val="26"/>
                <w:szCs w:val="26"/>
              </w:rPr>
              <w:t>1</w:t>
            </w:r>
          </w:p>
        </w:tc>
        <w:tc>
          <w:tcPr>
            <w:tcW w:w="5842" w:type="dxa"/>
            <w:tcBorders>
              <w:top w:val="nil"/>
              <w:left w:val="nil"/>
              <w:bottom w:val="single" w:sz="4" w:space="0" w:color="auto"/>
              <w:right w:val="single" w:sz="8" w:space="0" w:color="auto"/>
            </w:tcBorders>
            <w:vAlign w:val="bottom"/>
            <w:hideMark/>
          </w:tcPr>
          <w:p w:rsidR="00DE7AB9" w:rsidRPr="00FA3B82" w:rsidRDefault="00DE7AB9" w:rsidP="00DE7AB9">
            <w:pPr>
              <w:jc w:val="both"/>
              <w:rPr>
                <w:sz w:val="26"/>
                <w:szCs w:val="26"/>
              </w:rPr>
            </w:pPr>
            <w:r w:rsidRPr="00FA3B82">
              <w:rPr>
                <w:sz w:val="26"/>
                <w:szCs w:val="26"/>
              </w:rPr>
              <w:t>Налоговые доходы</w:t>
            </w:r>
          </w:p>
        </w:tc>
        <w:tc>
          <w:tcPr>
            <w:tcW w:w="1276" w:type="dxa"/>
            <w:tcBorders>
              <w:top w:val="nil"/>
              <w:left w:val="nil"/>
              <w:bottom w:val="single" w:sz="4" w:space="0" w:color="auto"/>
              <w:right w:val="single" w:sz="8" w:space="0" w:color="auto"/>
            </w:tcBorders>
            <w:vAlign w:val="center"/>
            <w:hideMark/>
          </w:tcPr>
          <w:p w:rsidR="00DE7AB9" w:rsidRPr="00FA3B82" w:rsidRDefault="00A77412" w:rsidP="00DE7AB9">
            <w:pPr>
              <w:jc w:val="center"/>
              <w:rPr>
                <w:sz w:val="26"/>
                <w:szCs w:val="26"/>
              </w:rPr>
            </w:pPr>
            <w:r>
              <w:rPr>
                <w:bCs/>
                <w:sz w:val="26"/>
                <w:szCs w:val="26"/>
              </w:rPr>
              <w:t>16 315,5</w:t>
            </w:r>
          </w:p>
        </w:tc>
        <w:tc>
          <w:tcPr>
            <w:tcW w:w="1417" w:type="dxa"/>
            <w:tcBorders>
              <w:top w:val="nil"/>
              <w:left w:val="nil"/>
              <w:bottom w:val="single" w:sz="4" w:space="0" w:color="auto"/>
              <w:right w:val="single" w:sz="8" w:space="0" w:color="auto"/>
            </w:tcBorders>
            <w:vAlign w:val="center"/>
            <w:hideMark/>
          </w:tcPr>
          <w:p w:rsidR="00DE7AB9" w:rsidRPr="00FA3B82" w:rsidRDefault="00AC4612" w:rsidP="00537B21">
            <w:pPr>
              <w:jc w:val="center"/>
              <w:rPr>
                <w:sz w:val="26"/>
                <w:szCs w:val="26"/>
              </w:rPr>
            </w:pPr>
            <w:r>
              <w:rPr>
                <w:bCs/>
                <w:sz w:val="26"/>
                <w:szCs w:val="26"/>
              </w:rPr>
              <w:t>19 942,0</w:t>
            </w:r>
          </w:p>
        </w:tc>
        <w:tc>
          <w:tcPr>
            <w:tcW w:w="1276" w:type="dxa"/>
            <w:tcBorders>
              <w:top w:val="nil"/>
              <w:left w:val="nil"/>
              <w:bottom w:val="single" w:sz="4" w:space="0" w:color="auto"/>
              <w:right w:val="single" w:sz="8" w:space="0" w:color="auto"/>
            </w:tcBorders>
            <w:vAlign w:val="center"/>
            <w:hideMark/>
          </w:tcPr>
          <w:p w:rsidR="00DE7AB9" w:rsidRPr="00FA3B82" w:rsidRDefault="00AC4612" w:rsidP="00537B21">
            <w:pPr>
              <w:jc w:val="center"/>
              <w:rPr>
                <w:sz w:val="26"/>
                <w:szCs w:val="26"/>
              </w:rPr>
            </w:pPr>
            <w:r>
              <w:rPr>
                <w:bCs/>
                <w:sz w:val="26"/>
                <w:szCs w:val="26"/>
              </w:rPr>
              <w:t>16 315,5</w:t>
            </w:r>
          </w:p>
        </w:tc>
      </w:tr>
      <w:tr w:rsidR="00DE7AB9" w:rsidRPr="00DE7AB9" w:rsidTr="00B37979">
        <w:trPr>
          <w:trHeight w:val="465"/>
        </w:trPr>
        <w:tc>
          <w:tcPr>
            <w:tcW w:w="959" w:type="dxa"/>
            <w:vMerge w:val="restart"/>
            <w:tcBorders>
              <w:top w:val="nil"/>
              <w:left w:val="single" w:sz="8" w:space="0" w:color="auto"/>
              <w:bottom w:val="nil"/>
              <w:right w:val="single" w:sz="4" w:space="0" w:color="auto"/>
            </w:tcBorders>
            <w:vAlign w:val="bottom"/>
            <w:hideMark/>
          </w:tcPr>
          <w:p w:rsidR="00DE7AB9" w:rsidRPr="00FA3B82" w:rsidRDefault="00DE7AB9" w:rsidP="00DE7AB9">
            <w:pPr>
              <w:jc w:val="both"/>
              <w:rPr>
                <w:sz w:val="26"/>
                <w:szCs w:val="26"/>
              </w:rPr>
            </w:pPr>
            <w:r w:rsidRPr="00FA3B82">
              <w:rPr>
                <w:sz w:val="26"/>
                <w:szCs w:val="26"/>
              </w:rPr>
              <w:t> </w:t>
            </w:r>
          </w:p>
        </w:tc>
        <w:tc>
          <w:tcPr>
            <w:tcW w:w="5842" w:type="dxa"/>
            <w:vMerge w:val="restart"/>
            <w:tcBorders>
              <w:top w:val="single" w:sz="4" w:space="0" w:color="auto"/>
              <w:left w:val="single" w:sz="4" w:space="0" w:color="auto"/>
              <w:bottom w:val="single" w:sz="4" w:space="0" w:color="auto"/>
              <w:right w:val="single" w:sz="4" w:space="0" w:color="auto"/>
            </w:tcBorders>
            <w:vAlign w:val="center"/>
            <w:hideMark/>
          </w:tcPr>
          <w:p w:rsidR="00DE7AB9" w:rsidRPr="00FA3B82" w:rsidRDefault="00DE7AB9" w:rsidP="00B37979">
            <w:pPr>
              <w:rPr>
                <w:sz w:val="26"/>
                <w:szCs w:val="26"/>
              </w:rPr>
            </w:pPr>
            <w:r w:rsidRPr="00FA3B82">
              <w:rPr>
                <w:sz w:val="26"/>
                <w:szCs w:val="26"/>
              </w:rPr>
              <w:t>- налог на доходы физических лиц</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E7AB9" w:rsidRPr="00FA3B82" w:rsidRDefault="00A77412" w:rsidP="00AC4612">
            <w:pPr>
              <w:jc w:val="center"/>
              <w:rPr>
                <w:sz w:val="26"/>
                <w:szCs w:val="26"/>
              </w:rPr>
            </w:pPr>
            <w:r>
              <w:rPr>
                <w:bCs/>
                <w:sz w:val="26"/>
                <w:szCs w:val="26"/>
              </w:rPr>
              <w:t>1</w:t>
            </w:r>
            <w:r w:rsidR="00AC4612">
              <w:rPr>
                <w:bCs/>
                <w:sz w:val="26"/>
                <w:szCs w:val="26"/>
              </w:rPr>
              <w:t>6</w:t>
            </w:r>
            <w:r>
              <w:rPr>
                <w:bCs/>
                <w:sz w:val="26"/>
                <w:szCs w:val="26"/>
              </w:rPr>
              <w:t xml:space="preserve"> 315,5</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E7AB9" w:rsidRPr="00FA3B82" w:rsidRDefault="00AC4612" w:rsidP="00537B21">
            <w:pPr>
              <w:jc w:val="center"/>
              <w:rPr>
                <w:sz w:val="26"/>
                <w:szCs w:val="26"/>
              </w:rPr>
            </w:pPr>
            <w:r>
              <w:rPr>
                <w:bCs/>
                <w:sz w:val="26"/>
                <w:szCs w:val="26"/>
              </w:rPr>
              <w:t>19 942,0</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E7AB9" w:rsidRPr="00FA3B82" w:rsidRDefault="00AC4612" w:rsidP="00537B21">
            <w:pPr>
              <w:jc w:val="center"/>
              <w:rPr>
                <w:sz w:val="26"/>
                <w:szCs w:val="26"/>
              </w:rPr>
            </w:pPr>
            <w:r>
              <w:rPr>
                <w:bCs/>
                <w:sz w:val="26"/>
                <w:szCs w:val="26"/>
              </w:rPr>
              <w:t>16 315,5</w:t>
            </w:r>
          </w:p>
        </w:tc>
      </w:tr>
      <w:tr w:rsidR="00DE7AB9" w:rsidRPr="00DE7AB9" w:rsidTr="00FA3B82">
        <w:trPr>
          <w:trHeight w:val="322"/>
        </w:trPr>
        <w:tc>
          <w:tcPr>
            <w:tcW w:w="959" w:type="dxa"/>
            <w:vMerge/>
            <w:tcBorders>
              <w:top w:val="nil"/>
              <w:left w:val="single" w:sz="8" w:space="0" w:color="auto"/>
              <w:bottom w:val="nil"/>
              <w:right w:val="single" w:sz="4" w:space="0" w:color="auto"/>
            </w:tcBorders>
            <w:vAlign w:val="center"/>
            <w:hideMark/>
          </w:tcPr>
          <w:p w:rsidR="00DE7AB9" w:rsidRPr="00FA3B82" w:rsidRDefault="00DE7AB9" w:rsidP="00DE7AB9">
            <w:pPr>
              <w:rPr>
                <w:sz w:val="26"/>
                <w:szCs w:val="26"/>
              </w:rPr>
            </w:pPr>
          </w:p>
        </w:tc>
        <w:tc>
          <w:tcPr>
            <w:tcW w:w="5842" w:type="dxa"/>
            <w:vMerge/>
            <w:tcBorders>
              <w:top w:val="single" w:sz="4" w:space="0" w:color="auto"/>
              <w:left w:val="single" w:sz="4" w:space="0" w:color="auto"/>
              <w:bottom w:val="single" w:sz="4" w:space="0" w:color="auto"/>
              <w:right w:val="single" w:sz="4" w:space="0" w:color="auto"/>
            </w:tcBorders>
            <w:vAlign w:val="center"/>
            <w:hideMark/>
          </w:tcPr>
          <w:p w:rsidR="00DE7AB9" w:rsidRPr="00FA3B82" w:rsidRDefault="00DE7AB9" w:rsidP="00DE7AB9">
            <w:pPr>
              <w:rPr>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7AB9" w:rsidRPr="00FA3B82" w:rsidRDefault="00DE7AB9" w:rsidP="00DE7AB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7AB9" w:rsidRPr="00FA3B82" w:rsidRDefault="00DE7AB9" w:rsidP="00DE7AB9">
            <w:pPr>
              <w:rPr>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E7AB9" w:rsidRPr="00FA3B82" w:rsidRDefault="00DE7AB9" w:rsidP="00DE7AB9">
            <w:pPr>
              <w:rPr>
                <w:sz w:val="26"/>
                <w:szCs w:val="26"/>
              </w:rPr>
            </w:pPr>
          </w:p>
        </w:tc>
      </w:tr>
      <w:tr w:rsidR="00FC38AC" w:rsidRPr="00DE7AB9" w:rsidTr="00B37979">
        <w:trPr>
          <w:trHeight w:val="207"/>
        </w:trPr>
        <w:tc>
          <w:tcPr>
            <w:tcW w:w="959" w:type="dxa"/>
            <w:tcBorders>
              <w:top w:val="nil"/>
              <w:left w:val="single" w:sz="8" w:space="0" w:color="auto"/>
              <w:bottom w:val="single" w:sz="8" w:space="0" w:color="auto"/>
              <w:right w:val="single" w:sz="8" w:space="0" w:color="auto"/>
            </w:tcBorders>
            <w:vAlign w:val="bottom"/>
            <w:hideMark/>
          </w:tcPr>
          <w:p w:rsidR="00FC38AC" w:rsidRPr="00FA3B82" w:rsidRDefault="00FC38AC" w:rsidP="00FC38AC">
            <w:pPr>
              <w:jc w:val="center"/>
              <w:rPr>
                <w:b/>
                <w:bCs/>
                <w:sz w:val="26"/>
                <w:szCs w:val="26"/>
              </w:rPr>
            </w:pPr>
            <w:r w:rsidRPr="00FA3B82">
              <w:rPr>
                <w:b/>
                <w:bCs/>
                <w:sz w:val="26"/>
                <w:szCs w:val="26"/>
              </w:rPr>
              <w:lastRenderedPageBreak/>
              <w:t> </w:t>
            </w:r>
          </w:p>
        </w:tc>
        <w:tc>
          <w:tcPr>
            <w:tcW w:w="5842" w:type="dxa"/>
            <w:tcBorders>
              <w:top w:val="nil"/>
              <w:left w:val="nil"/>
              <w:bottom w:val="single" w:sz="8" w:space="0" w:color="auto"/>
              <w:right w:val="single" w:sz="8" w:space="0" w:color="auto"/>
            </w:tcBorders>
            <w:vAlign w:val="bottom"/>
            <w:hideMark/>
          </w:tcPr>
          <w:p w:rsidR="00FC38AC" w:rsidRPr="00FA3B82" w:rsidRDefault="00B37979" w:rsidP="00B37979">
            <w:pPr>
              <w:rPr>
                <w:b/>
                <w:bCs/>
                <w:sz w:val="26"/>
                <w:szCs w:val="26"/>
              </w:rPr>
            </w:pPr>
            <w:r w:rsidRPr="00FA3B82">
              <w:rPr>
                <w:b/>
                <w:bCs/>
                <w:sz w:val="26"/>
                <w:szCs w:val="26"/>
              </w:rPr>
              <w:t>Расходы:</w:t>
            </w:r>
          </w:p>
        </w:tc>
        <w:tc>
          <w:tcPr>
            <w:tcW w:w="1276" w:type="dxa"/>
            <w:tcBorders>
              <w:top w:val="nil"/>
              <w:left w:val="nil"/>
              <w:bottom w:val="single" w:sz="8" w:space="0" w:color="auto"/>
              <w:right w:val="single" w:sz="8" w:space="0" w:color="auto"/>
            </w:tcBorders>
            <w:vAlign w:val="center"/>
            <w:hideMark/>
          </w:tcPr>
          <w:p w:rsidR="00FC38AC" w:rsidRPr="00FA3B82" w:rsidRDefault="00AC4612" w:rsidP="00FC38AC">
            <w:pPr>
              <w:jc w:val="center"/>
              <w:rPr>
                <w:b/>
                <w:bCs/>
                <w:sz w:val="26"/>
                <w:szCs w:val="26"/>
              </w:rPr>
            </w:pPr>
            <w:r>
              <w:rPr>
                <w:b/>
                <w:bCs/>
                <w:sz w:val="26"/>
                <w:szCs w:val="26"/>
              </w:rPr>
              <w:t>16 315,5</w:t>
            </w:r>
          </w:p>
        </w:tc>
        <w:tc>
          <w:tcPr>
            <w:tcW w:w="1417" w:type="dxa"/>
            <w:tcBorders>
              <w:top w:val="nil"/>
              <w:left w:val="nil"/>
              <w:bottom w:val="single" w:sz="8" w:space="0" w:color="auto"/>
              <w:right w:val="single" w:sz="8" w:space="0" w:color="auto"/>
            </w:tcBorders>
            <w:vAlign w:val="center"/>
            <w:hideMark/>
          </w:tcPr>
          <w:p w:rsidR="00FC38AC" w:rsidRPr="00FA3B82" w:rsidRDefault="00AC4612" w:rsidP="00537B21">
            <w:pPr>
              <w:jc w:val="center"/>
              <w:rPr>
                <w:b/>
                <w:bCs/>
                <w:sz w:val="26"/>
                <w:szCs w:val="26"/>
              </w:rPr>
            </w:pPr>
            <w:r>
              <w:rPr>
                <w:b/>
                <w:bCs/>
                <w:sz w:val="26"/>
                <w:szCs w:val="26"/>
              </w:rPr>
              <w:t>19 942,0</w:t>
            </w:r>
          </w:p>
        </w:tc>
        <w:tc>
          <w:tcPr>
            <w:tcW w:w="1276" w:type="dxa"/>
            <w:tcBorders>
              <w:top w:val="nil"/>
              <w:left w:val="nil"/>
              <w:bottom w:val="single" w:sz="8" w:space="0" w:color="auto"/>
              <w:right w:val="single" w:sz="8" w:space="0" w:color="auto"/>
            </w:tcBorders>
            <w:vAlign w:val="center"/>
            <w:hideMark/>
          </w:tcPr>
          <w:p w:rsidR="00FC38AC" w:rsidRPr="00FA3B82" w:rsidRDefault="00AC4612" w:rsidP="00537B21">
            <w:pPr>
              <w:jc w:val="center"/>
              <w:rPr>
                <w:b/>
                <w:bCs/>
                <w:sz w:val="26"/>
                <w:szCs w:val="26"/>
              </w:rPr>
            </w:pPr>
            <w:r>
              <w:rPr>
                <w:b/>
                <w:bCs/>
                <w:sz w:val="26"/>
                <w:szCs w:val="26"/>
              </w:rPr>
              <w:t>16 315,5</w:t>
            </w:r>
          </w:p>
        </w:tc>
      </w:tr>
      <w:tr w:rsidR="00DE7AB9" w:rsidRPr="00DE7AB9" w:rsidTr="00FA3B82">
        <w:trPr>
          <w:trHeight w:val="1781"/>
        </w:trPr>
        <w:tc>
          <w:tcPr>
            <w:tcW w:w="959" w:type="dxa"/>
            <w:tcBorders>
              <w:top w:val="nil"/>
              <w:left w:val="single" w:sz="8" w:space="0" w:color="auto"/>
              <w:bottom w:val="single" w:sz="8" w:space="0" w:color="auto"/>
              <w:right w:val="single" w:sz="8" w:space="0" w:color="auto"/>
            </w:tcBorders>
            <w:vAlign w:val="center"/>
            <w:hideMark/>
          </w:tcPr>
          <w:p w:rsidR="00DE7AB9" w:rsidRPr="00DE7AB9" w:rsidRDefault="00DE7AB9" w:rsidP="00787352">
            <w:pPr>
              <w:jc w:val="center"/>
              <w:rPr>
                <w:sz w:val="28"/>
                <w:szCs w:val="28"/>
              </w:rPr>
            </w:pPr>
            <w:r w:rsidRPr="00DE7AB9">
              <w:rPr>
                <w:sz w:val="28"/>
                <w:szCs w:val="28"/>
              </w:rPr>
              <w:t>1.</w:t>
            </w:r>
          </w:p>
        </w:tc>
        <w:tc>
          <w:tcPr>
            <w:tcW w:w="5842" w:type="dxa"/>
            <w:tcBorders>
              <w:top w:val="nil"/>
              <w:left w:val="nil"/>
              <w:bottom w:val="single" w:sz="8" w:space="0" w:color="auto"/>
              <w:right w:val="single" w:sz="8" w:space="0" w:color="auto"/>
            </w:tcBorders>
            <w:vAlign w:val="bottom"/>
            <w:hideMark/>
          </w:tcPr>
          <w:p w:rsidR="00DE7AB9" w:rsidRPr="00FA3B82" w:rsidRDefault="00AB26F1" w:rsidP="00FA3B82">
            <w:pPr>
              <w:rPr>
                <w:sz w:val="22"/>
                <w:szCs w:val="22"/>
              </w:rPr>
            </w:pPr>
            <w:r w:rsidRPr="00AB26F1">
              <w:rPr>
                <w:sz w:val="22"/>
                <w:szCs w:val="22"/>
              </w:rPr>
              <w:t xml:space="preserve">Полномочия по решению вопросов местного значения, предусмотренных пунктами 1-4, 6, 10-12, 16-18, подпунктами «в», «г», «д», «и», «к» пункта 19, пунктами 20-24 части 1 статьи 8, пунктами 1, 2, 4, 6.1 части 1 и частью 2 статьи 8.1 Закона города Москвы от 6 ноября 2002 года № 56 «Об </w:t>
            </w:r>
            <w:proofErr w:type="gramStart"/>
            <w:r w:rsidRPr="00AB26F1">
              <w:rPr>
                <w:sz w:val="22"/>
                <w:szCs w:val="22"/>
              </w:rPr>
              <w:t>организации  местного</w:t>
            </w:r>
            <w:proofErr w:type="gramEnd"/>
            <w:r w:rsidRPr="00AB26F1">
              <w:rPr>
                <w:sz w:val="22"/>
                <w:szCs w:val="22"/>
              </w:rPr>
              <w:t xml:space="preserve"> самоуправления в городе Москве»</w:t>
            </w:r>
          </w:p>
        </w:tc>
        <w:tc>
          <w:tcPr>
            <w:tcW w:w="1276" w:type="dxa"/>
            <w:tcBorders>
              <w:top w:val="nil"/>
              <w:left w:val="nil"/>
              <w:bottom w:val="single" w:sz="8" w:space="0" w:color="auto"/>
              <w:right w:val="single" w:sz="8" w:space="0" w:color="auto"/>
            </w:tcBorders>
            <w:vAlign w:val="center"/>
            <w:hideMark/>
          </w:tcPr>
          <w:p w:rsidR="00DE7AB9" w:rsidRPr="00DE7AB9" w:rsidRDefault="00AC4612" w:rsidP="00DE7AB9">
            <w:pPr>
              <w:jc w:val="center"/>
              <w:rPr>
                <w:sz w:val="28"/>
                <w:szCs w:val="28"/>
              </w:rPr>
            </w:pPr>
            <w:r>
              <w:rPr>
                <w:sz w:val="28"/>
                <w:szCs w:val="28"/>
              </w:rPr>
              <w:t>11 395,6</w:t>
            </w:r>
          </w:p>
        </w:tc>
        <w:tc>
          <w:tcPr>
            <w:tcW w:w="1417" w:type="dxa"/>
            <w:tcBorders>
              <w:top w:val="nil"/>
              <w:left w:val="nil"/>
              <w:bottom w:val="single" w:sz="8" w:space="0" w:color="auto"/>
              <w:right w:val="single" w:sz="8" w:space="0" w:color="auto"/>
            </w:tcBorders>
            <w:vAlign w:val="center"/>
            <w:hideMark/>
          </w:tcPr>
          <w:p w:rsidR="00DE7AB9" w:rsidRPr="00DE7AB9" w:rsidRDefault="00512D00" w:rsidP="00DE7AB9">
            <w:pPr>
              <w:jc w:val="center"/>
              <w:rPr>
                <w:sz w:val="28"/>
                <w:szCs w:val="28"/>
              </w:rPr>
            </w:pPr>
            <w:r>
              <w:rPr>
                <w:sz w:val="28"/>
                <w:szCs w:val="28"/>
              </w:rPr>
              <w:t>11</w:t>
            </w:r>
            <w:r w:rsidR="00C24A99">
              <w:rPr>
                <w:sz w:val="28"/>
                <w:szCs w:val="28"/>
              </w:rPr>
              <w:t xml:space="preserve"> </w:t>
            </w:r>
            <w:r>
              <w:rPr>
                <w:sz w:val="28"/>
                <w:szCs w:val="28"/>
              </w:rPr>
              <w:t>395,6</w:t>
            </w:r>
          </w:p>
        </w:tc>
        <w:tc>
          <w:tcPr>
            <w:tcW w:w="1276" w:type="dxa"/>
            <w:tcBorders>
              <w:top w:val="nil"/>
              <w:left w:val="nil"/>
              <w:bottom w:val="single" w:sz="8" w:space="0" w:color="auto"/>
              <w:right w:val="single" w:sz="8" w:space="0" w:color="auto"/>
            </w:tcBorders>
            <w:vAlign w:val="center"/>
            <w:hideMark/>
          </w:tcPr>
          <w:p w:rsidR="00DE7AB9" w:rsidRPr="00DE7AB9" w:rsidRDefault="00512D00" w:rsidP="00DE7AB9">
            <w:pPr>
              <w:jc w:val="center"/>
              <w:rPr>
                <w:sz w:val="28"/>
                <w:szCs w:val="28"/>
              </w:rPr>
            </w:pPr>
            <w:r>
              <w:rPr>
                <w:sz w:val="28"/>
                <w:szCs w:val="28"/>
              </w:rPr>
              <w:t>11 395,5</w:t>
            </w:r>
          </w:p>
        </w:tc>
      </w:tr>
      <w:tr w:rsidR="00DE7AB9" w:rsidRPr="00DE7AB9" w:rsidTr="00B37979">
        <w:trPr>
          <w:trHeight w:val="173"/>
        </w:trPr>
        <w:tc>
          <w:tcPr>
            <w:tcW w:w="959" w:type="dxa"/>
            <w:tcBorders>
              <w:top w:val="nil"/>
              <w:left w:val="single" w:sz="8" w:space="0" w:color="auto"/>
              <w:bottom w:val="single" w:sz="8" w:space="0" w:color="auto"/>
              <w:right w:val="single" w:sz="8" w:space="0" w:color="auto"/>
            </w:tcBorders>
            <w:vAlign w:val="center"/>
            <w:hideMark/>
          </w:tcPr>
          <w:p w:rsidR="00DE7AB9" w:rsidRPr="00DE7AB9" w:rsidRDefault="00DE7AB9" w:rsidP="00AB26F1">
            <w:pPr>
              <w:jc w:val="center"/>
              <w:rPr>
                <w:sz w:val="28"/>
                <w:szCs w:val="28"/>
              </w:rPr>
            </w:pPr>
            <w:r w:rsidRPr="00DE7AB9">
              <w:rPr>
                <w:sz w:val="28"/>
                <w:szCs w:val="28"/>
              </w:rPr>
              <w:t>2.</w:t>
            </w:r>
          </w:p>
        </w:tc>
        <w:tc>
          <w:tcPr>
            <w:tcW w:w="5842" w:type="dxa"/>
            <w:tcBorders>
              <w:top w:val="nil"/>
              <w:left w:val="nil"/>
              <w:bottom w:val="single" w:sz="8" w:space="0" w:color="auto"/>
              <w:right w:val="single" w:sz="8" w:space="0" w:color="auto"/>
            </w:tcBorders>
            <w:vAlign w:val="bottom"/>
            <w:hideMark/>
          </w:tcPr>
          <w:p w:rsidR="00DE7AB9" w:rsidRPr="00AB26F1" w:rsidRDefault="00AB26F1" w:rsidP="00AB26F1">
            <w:pPr>
              <w:rPr>
                <w:sz w:val="22"/>
                <w:szCs w:val="22"/>
              </w:rPr>
            </w:pPr>
            <w:r w:rsidRPr="00AB26F1">
              <w:rPr>
                <w:sz w:val="22"/>
                <w:szCs w:val="22"/>
              </w:rPr>
              <w:t>Оплата проезда депутата Совета депутатов муниципального округа на всех видах городского пассажирского транспорта, за исключением такси и маршрутного такси</w:t>
            </w:r>
          </w:p>
        </w:tc>
        <w:tc>
          <w:tcPr>
            <w:tcW w:w="1276" w:type="dxa"/>
            <w:tcBorders>
              <w:top w:val="nil"/>
              <w:left w:val="nil"/>
              <w:bottom w:val="single" w:sz="8" w:space="0" w:color="auto"/>
              <w:right w:val="single" w:sz="8" w:space="0" w:color="auto"/>
            </w:tcBorders>
            <w:vAlign w:val="center"/>
            <w:hideMark/>
          </w:tcPr>
          <w:p w:rsidR="00DE7AB9" w:rsidRPr="00DE7AB9" w:rsidRDefault="00E22378" w:rsidP="00DE7AB9">
            <w:pPr>
              <w:jc w:val="center"/>
              <w:rPr>
                <w:sz w:val="28"/>
                <w:szCs w:val="28"/>
              </w:rPr>
            </w:pPr>
            <w:r>
              <w:rPr>
                <w:sz w:val="28"/>
                <w:szCs w:val="28"/>
              </w:rPr>
              <w:t>273</w:t>
            </w:r>
            <w:r w:rsidR="00512D00">
              <w:rPr>
                <w:sz w:val="28"/>
                <w:szCs w:val="28"/>
              </w:rPr>
              <w:t>,0</w:t>
            </w:r>
          </w:p>
        </w:tc>
        <w:tc>
          <w:tcPr>
            <w:tcW w:w="1417" w:type="dxa"/>
            <w:tcBorders>
              <w:top w:val="nil"/>
              <w:left w:val="nil"/>
              <w:bottom w:val="single" w:sz="8" w:space="0" w:color="auto"/>
              <w:right w:val="single" w:sz="8" w:space="0" w:color="auto"/>
            </w:tcBorders>
            <w:vAlign w:val="center"/>
            <w:hideMark/>
          </w:tcPr>
          <w:p w:rsidR="00DE7AB9" w:rsidRPr="00DE7AB9" w:rsidRDefault="00E22378" w:rsidP="00DE7AB9">
            <w:pPr>
              <w:jc w:val="center"/>
              <w:rPr>
                <w:sz w:val="28"/>
                <w:szCs w:val="28"/>
              </w:rPr>
            </w:pPr>
            <w:r>
              <w:rPr>
                <w:sz w:val="28"/>
                <w:szCs w:val="28"/>
              </w:rPr>
              <w:t>273</w:t>
            </w:r>
            <w:r w:rsidR="00512D00">
              <w:rPr>
                <w:sz w:val="28"/>
                <w:szCs w:val="28"/>
              </w:rPr>
              <w:t>,0</w:t>
            </w:r>
          </w:p>
        </w:tc>
        <w:tc>
          <w:tcPr>
            <w:tcW w:w="1276" w:type="dxa"/>
            <w:tcBorders>
              <w:top w:val="nil"/>
              <w:left w:val="nil"/>
              <w:bottom w:val="single" w:sz="8" w:space="0" w:color="auto"/>
              <w:right w:val="single" w:sz="8" w:space="0" w:color="auto"/>
            </w:tcBorders>
            <w:vAlign w:val="center"/>
            <w:hideMark/>
          </w:tcPr>
          <w:p w:rsidR="00DE7AB9" w:rsidRPr="00DE7AB9" w:rsidRDefault="00E22378" w:rsidP="00DE7AB9">
            <w:pPr>
              <w:jc w:val="center"/>
              <w:rPr>
                <w:sz w:val="28"/>
                <w:szCs w:val="28"/>
              </w:rPr>
            </w:pPr>
            <w:r>
              <w:rPr>
                <w:sz w:val="28"/>
                <w:szCs w:val="28"/>
              </w:rPr>
              <w:t>273</w:t>
            </w:r>
            <w:r w:rsidR="00512D00">
              <w:rPr>
                <w:sz w:val="28"/>
                <w:szCs w:val="28"/>
              </w:rPr>
              <w:t>,0</w:t>
            </w:r>
          </w:p>
        </w:tc>
      </w:tr>
      <w:tr w:rsidR="00A20046" w:rsidRPr="00DE7AB9" w:rsidTr="00B37979">
        <w:trPr>
          <w:trHeight w:val="322"/>
        </w:trPr>
        <w:tc>
          <w:tcPr>
            <w:tcW w:w="959" w:type="dxa"/>
            <w:tcBorders>
              <w:top w:val="nil"/>
              <w:left w:val="single" w:sz="8" w:space="0" w:color="auto"/>
              <w:bottom w:val="single" w:sz="8" w:space="0" w:color="000000"/>
              <w:right w:val="single" w:sz="8" w:space="0" w:color="auto"/>
            </w:tcBorders>
            <w:vAlign w:val="center"/>
            <w:hideMark/>
          </w:tcPr>
          <w:p w:rsidR="00A20046" w:rsidRPr="00DE7AB9" w:rsidRDefault="00A20046" w:rsidP="00AB26F1">
            <w:pPr>
              <w:jc w:val="center"/>
              <w:rPr>
                <w:sz w:val="28"/>
                <w:szCs w:val="28"/>
              </w:rPr>
            </w:pPr>
            <w:r w:rsidRPr="00DE7AB9">
              <w:rPr>
                <w:sz w:val="28"/>
                <w:szCs w:val="28"/>
              </w:rPr>
              <w:t>3.</w:t>
            </w:r>
          </w:p>
        </w:tc>
        <w:tc>
          <w:tcPr>
            <w:tcW w:w="5842" w:type="dxa"/>
            <w:tcBorders>
              <w:top w:val="nil"/>
              <w:left w:val="single" w:sz="8" w:space="0" w:color="auto"/>
              <w:bottom w:val="single" w:sz="8" w:space="0" w:color="000000"/>
              <w:right w:val="single" w:sz="8" w:space="0" w:color="auto"/>
            </w:tcBorders>
            <w:vAlign w:val="bottom"/>
            <w:hideMark/>
          </w:tcPr>
          <w:p w:rsidR="00A20046" w:rsidRPr="00FA3B82" w:rsidRDefault="00AB26F1" w:rsidP="00FA3B82">
            <w:pPr>
              <w:rPr>
                <w:sz w:val="22"/>
                <w:szCs w:val="22"/>
              </w:rPr>
            </w:pPr>
            <w:r w:rsidRPr="00AB26F1">
              <w:rPr>
                <w:sz w:val="22"/>
                <w:szCs w:val="22"/>
              </w:rPr>
              <w:t xml:space="preserve">полномочия по решению вопросов местного значения, предусмотренных подпунктом «ж» пункта 19 части 1 статьи 8 и пунктом 5 части 1 статьи 8.1 Закона города Москвы от 6 ноября 2002 года № 56 «Об </w:t>
            </w:r>
            <w:proofErr w:type="gramStart"/>
            <w:r w:rsidRPr="00AB26F1">
              <w:rPr>
                <w:sz w:val="22"/>
                <w:szCs w:val="22"/>
              </w:rPr>
              <w:t>организации  местного</w:t>
            </w:r>
            <w:proofErr w:type="gramEnd"/>
            <w:r w:rsidRPr="00AB26F1">
              <w:rPr>
                <w:sz w:val="22"/>
                <w:szCs w:val="22"/>
              </w:rPr>
              <w:t xml:space="preserve"> самоуправления в городе Москве» </w:t>
            </w:r>
          </w:p>
        </w:tc>
        <w:tc>
          <w:tcPr>
            <w:tcW w:w="1276" w:type="dxa"/>
            <w:tcBorders>
              <w:top w:val="nil"/>
              <w:left w:val="single" w:sz="8" w:space="0" w:color="auto"/>
              <w:bottom w:val="single" w:sz="8" w:space="0" w:color="000000"/>
              <w:right w:val="single" w:sz="8" w:space="0" w:color="auto"/>
            </w:tcBorders>
            <w:vAlign w:val="center"/>
            <w:hideMark/>
          </w:tcPr>
          <w:p w:rsidR="00A20046" w:rsidRDefault="00537B21" w:rsidP="00512D00">
            <w:pPr>
              <w:jc w:val="center"/>
              <w:rPr>
                <w:sz w:val="28"/>
                <w:szCs w:val="28"/>
              </w:rPr>
            </w:pPr>
            <w:r>
              <w:rPr>
                <w:sz w:val="28"/>
                <w:szCs w:val="28"/>
              </w:rPr>
              <w:t>4</w:t>
            </w:r>
            <w:r w:rsidR="00512D00">
              <w:rPr>
                <w:sz w:val="28"/>
                <w:szCs w:val="28"/>
              </w:rPr>
              <w:t> 646,9</w:t>
            </w:r>
            <w:r w:rsidR="00B37979">
              <w:rPr>
                <w:sz w:val="28"/>
                <w:szCs w:val="28"/>
              </w:rPr>
              <w:t xml:space="preserve"> </w:t>
            </w:r>
          </w:p>
        </w:tc>
        <w:tc>
          <w:tcPr>
            <w:tcW w:w="1417" w:type="dxa"/>
            <w:tcBorders>
              <w:top w:val="nil"/>
              <w:left w:val="single" w:sz="8" w:space="0" w:color="auto"/>
              <w:bottom w:val="single" w:sz="8" w:space="0" w:color="000000"/>
              <w:right w:val="single" w:sz="8" w:space="0" w:color="auto"/>
            </w:tcBorders>
            <w:vAlign w:val="center"/>
            <w:hideMark/>
          </w:tcPr>
          <w:p w:rsidR="00A20046" w:rsidRDefault="00512D00" w:rsidP="00537B21">
            <w:pPr>
              <w:jc w:val="center"/>
              <w:rPr>
                <w:sz w:val="28"/>
                <w:szCs w:val="28"/>
              </w:rPr>
            </w:pPr>
            <w:r>
              <w:rPr>
                <w:sz w:val="28"/>
                <w:szCs w:val="28"/>
              </w:rPr>
              <w:t>4 646,9</w:t>
            </w:r>
          </w:p>
        </w:tc>
        <w:tc>
          <w:tcPr>
            <w:tcW w:w="1276" w:type="dxa"/>
            <w:tcBorders>
              <w:top w:val="nil"/>
              <w:left w:val="single" w:sz="8" w:space="0" w:color="auto"/>
              <w:bottom w:val="single" w:sz="8" w:space="0" w:color="000000"/>
              <w:right w:val="single" w:sz="8" w:space="0" w:color="auto"/>
            </w:tcBorders>
            <w:vAlign w:val="center"/>
            <w:hideMark/>
          </w:tcPr>
          <w:p w:rsidR="00A20046" w:rsidRDefault="00512D00" w:rsidP="00A20046">
            <w:pPr>
              <w:jc w:val="center"/>
              <w:rPr>
                <w:sz w:val="28"/>
                <w:szCs w:val="28"/>
              </w:rPr>
            </w:pPr>
            <w:r>
              <w:rPr>
                <w:sz w:val="28"/>
                <w:szCs w:val="28"/>
              </w:rPr>
              <w:t>4 646,9</w:t>
            </w:r>
          </w:p>
        </w:tc>
      </w:tr>
      <w:tr w:rsidR="00A20046" w:rsidRPr="00DE7AB9" w:rsidTr="00FA3B82">
        <w:trPr>
          <w:trHeight w:val="322"/>
        </w:trPr>
        <w:tc>
          <w:tcPr>
            <w:tcW w:w="959" w:type="dxa"/>
            <w:vMerge w:val="restart"/>
            <w:tcBorders>
              <w:top w:val="nil"/>
              <w:left w:val="single" w:sz="8" w:space="0" w:color="auto"/>
              <w:bottom w:val="single" w:sz="8" w:space="0" w:color="000000"/>
              <w:right w:val="single" w:sz="8" w:space="0" w:color="auto"/>
            </w:tcBorders>
            <w:vAlign w:val="center"/>
            <w:hideMark/>
          </w:tcPr>
          <w:p w:rsidR="00A20046" w:rsidRPr="00DE7AB9" w:rsidRDefault="00A20046" w:rsidP="00AB26F1">
            <w:pPr>
              <w:jc w:val="center"/>
              <w:rPr>
                <w:sz w:val="28"/>
                <w:szCs w:val="28"/>
              </w:rPr>
            </w:pPr>
            <w:r w:rsidRPr="00DE7AB9">
              <w:rPr>
                <w:sz w:val="28"/>
                <w:szCs w:val="28"/>
              </w:rPr>
              <w:t>4.</w:t>
            </w:r>
          </w:p>
        </w:tc>
        <w:tc>
          <w:tcPr>
            <w:tcW w:w="5842" w:type="dxa"/>
            <w:vMerge w:val="restart"/>
            <w:tcBorders>
              <w:top w:val="nil"/>
              <w:left w:val="single" w:sz="8" w:space="0" w:color="auto"/>
              <w:bottom w:val="single" w:sz="8" w:space="0" w:color="000000"/>
              <w:right w:val="single" w:sz="8" w:space="0" w:color="auto"/>
            </w:tcBorders>
            <w:vAlign w:val="center"/>
            <w:hideMark/>
          </w:tcPr>
          <w:p w:rsidR="00A20046" w:rsidRPr="00AB26F1" w:rsidRDefault="00AB26F1" w:rsidP="00B37979">
            <w:pPr>
              <w:rPr>
                <w:sz w:val="22"/>
                <w:szCs w:val="22"/>
              </w:rPr>
            </w:pPr>
            <w:r w:rsidRPr="00AB26F1">
              <w:rPr>
                <w:sz w:val="22"/>
                <w:szCs w:val="22"/>
              </w:rPr>
              <w:t>Иные полномочиям по решению вопросов местного значения</w:t>
            </w:r>
            <w:r w:rsidR="00B37979">
              <w:rPr>
                <w:sz w:val="22"/>
                <w:szCs w:val="22"/>
              </w:rPr>
              <w:t xml:space="preserve"> </w:t>
            </w:r>
            <w:r w:rsidR="00B37979" w:rsidRPr="00B37979">
              <w:rPr>
                <w:sz w:val="22"/>
                <w:szCs w:val="22"/>
              </w:rPr>
              <w:t xml:space="preserve">(за исключением полномочий, указанных в </w:t>
            </w:r>
            <w:r w:rsidR="00B37979">
              <w:rPr>
                <w:sz w:val="22"/>
                <w:szCs w:val="22"/>
              </w:rPr>
              <w:t>пунктах1,</w:t>
            </w:r>
            <w:r w:rsidR="00B37979" w:rsidRPr="00B37979">
              <w:rPr>
                <w:sz w:val="22"/>
                <w:szCs w:val="22"/>
              </w:rPr>
              <w:t xml:space="preserve"> 2,3 </w:t>
            </w:r>
            <w:r w:rsidR="00B37979">
              <w:rPr>
                <w:sz w:val="22"/>
                <w:szCs w:val="22"/>
              </w:rPr>
              <w:t>раздела «</w:t>
            </w:r>
            <w:r w:rsidR="00610BCB">
              <w:rPr>
                <w:sz w:val="22"/>
                <w:szCs w:val="22"/>
              </w:rPr>
              <w:t>Расходы</w:t>
            </w:r>
            <w:r w:rsidR="00B37979">
              <w:rPr>
                <w:sz w:val="22"/>
                <w:szCs w:val="22"/>
              </w:rPr>
              <w:t>»</w:t>
            </w:r>
            <w:r w:rsidR="00B37979" w:rsidRPr="00B37979">
              <w:rPr>
                <w:sz w:val="22"/>
                <w:szCs w:val="22"/>
              </w:rPr>
              <w:t>)</w:t>
            </w:r>
          </w:p>
        </w:tc>
        <w:tc>
          <w:tcPr>
            <w:tcW w:w="1276" w:type="dxa"/>
            <w:vMerge w:val="restart"/>
            <w:tcBorders>
              <w:top w:val="nil"/>
              <w:left w:val="single" w:sz="8" w:space="0" w:color="auto"/>
              <w:bottom w:val="single" w:sz="8" w:space="0" w:color="000000"/>
              <w:right w:val="single" w:sz="8" w:space="0" w:color="auto"/>
            </w:tcBorders>
            <w:vAlign w:val="center"/>
            <w:hideMark/>
          </w:tcPr>
          <w:p w:rsidR="00A20046" w:rsidRPr="00DE7AB9" w:rsidRDefault="00537B21" w:rsidP="00A20046">
            <w:pPr>
              <w:jc w:val="center"/>
              <w:rPr>
                <w:sz w:val="28"/>
                <w:szCs w:val="28"/>
              </w:rPr>
            </w:pPr>
            <w:r>
              <w:rPr>
                <w:sz w:val="28"/>
                <w:szCs w:val="28"/>
              </w:rPr>
              <w:t>-</w:t>
            </w:r>
          </w:p>
        </w:tc>
        <w:tc>
          <w:tcPr>
            <w:tcW w:w="1417" w:type="dxa"/>
            <w:vMerge w:val="restart"/>
            <w:tcBorders>
              <w:top w:val="nil"/>
              <w:left w:val="single" w:sz="8" w:space="0" w:color="auto"/>
              <w:bottom w:val="single" w:sz="8" w:space="0" w:color="000000"/>
              <w:right w:val="single" w:sz="8" w:space="0" w:color="auto"/>
            </w:tcBorders>
            <w:vAlign w:val="center"/>
            <w:hideMark/>
          </w:tcPr>
          <w:p w:rsidR="00A20046" w:rsidRPr="00DE7AB9" w:rsidRDefault="00512D00" w:rsidP="00A20046">
            <w:pPr>
              <w:jc w:val="center"/>
              <w:rPr>
                <w:sz w:val="28"/>
                <w:szCs w:val="28"/>
              </w:rPr>
            </w:pPr>
            <w:r>
              <w:rPr>
                <w:sz w:val="28"/>
                <w:szCs w:val="28"/>
              </w:rPr>
              <w:t>3 626,5</w:t>
            </w:r>
          </w:p>
        </w:tc>
        <w:tc>
          <w:tcPr>
            <w:tcW w:w="1276" w:type="dxa"/>
            <w:vMerge w:val="restart"/>
            <w:tcBorders>
              <w:top w:val="nil"/>
              <w:left w:val="single" w:sz="8" w:space="0" w:color="auto"/>
              <w:bottom w:val="single" w:sz="8" w:space="0" w:color="000000"/>
              <w:right w:val="single" w:sz="8" w:space="0" w:color="auto"/>
            </w:tcBorders>
            <w:vAlign w:val="center"/>
            <w:hideMark/>
          </w:tcPr>
          <w:p w:rsidR="00A20046" w:rsidRPr="00DE7AB9" w:rsidRDefault="00512D00" w:rsidP="00537B21">
            <w:pPr>
              <w:jc w:val="center"/>
              <w:rPr>
                <w:sz w:val="28"/>
                <w:szCs w:val="28"/>
              </w:rPr>
            </w:pPr>
            <w:r>
              <w:rPr>
                <w:sz w:val="28"/>
                <w:szCs w:val="28"/>
              </w:rPr>
              <w:t>-</w:t>
            </w:r>
          </w:p>
        </w:tc>
      </w:tr>
      <w:tr w:rsidR="00A20046" w:rsidRPr="00DE7AB9" w:rsidTr="00B37979">
        <w:trPr>
          <w:trHeight w:val="322"/>
        </w:trPr>
        <w:tc>
          <w:tcPr>
            <w:tcW w:w="959" w:type="dxa"/>
            <w:vMerge/>
            <w:tcBorders>
              <w:top w:val="nil"/>
              <w:left w:val="single" w:sz="8" w:space="0" w:color="auto"/>
              <w:bottom w:val="single" w:sz="8" w:space="0" w:color="000000"/>
              <w:right w:val="single" w:sz="8" w:space="0" w:color="auto"/>
            </w:tcBorders>
            <w:vAlign w:val="bottom"/>
            <w:hideMark/>
          </w:tcPr>
          <w:p w:rsidR="00A20046" w:rsidRPr="00DE7AB9" w:rsidRDefault="00A20046" w:rsidP="00A20046">
            <w:pPr>
              <w:rPr>
                <w:sz w:val="28"/>
                <w:szCs w:val="28"/>
              </w:rPr>
            </w:pPr>
          </w:p>
        </w:tc>
        <w:tc>
          <w:tcPr>
            <w:tcW w:w="5842" w:type="dxa"/>
            <w:vMerge/>
            <w:tcBorders>
              <w:top w:val="nil"/>
              <w:left w:val="single" w:sz="8" w:space="0" w:color="auto"/>
              <w:bottom w:val="single" w:sz="8" w:space="0" w:color="000000"/>
              <w:right w:val="single" w:sz="8" w:space="0" w:color="auto"/>
            </w:tcBorders>
            <w:vAlign w:val="center"/>
            <w:hideMark/>
          </w:tcPr>
          <w:p w:rsidR="00A20046" w:rsidRPr="00DE7AB9" w:rsidRDefault="00A20046" w:rsidP="00A20046">
            <w:pPr>
              <w:rPr>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A20046" w:rsidRPr="00DE7AB9" w:rsidRDefault="00A20046" w:rsidP="00A20046">
            <w:pPr>
              <w:rPr>
                <w:sz w:val="28"/>
                <w:szCs w:val="28"/>
              </w:rPr>
            </w:pPr>
          </w:p>
        </w:tc>
        <w:tc>
          <w:tcPr>
            <w:tcW w:w="1417" w:type="dxa"/>
            <w:vMerge/>
            <w:tcBorders>
              <w:top w:val="nil"/>
              <w:left w:val="single" w:sz="8" w:space="0" w:color="auto"/>
              <w:bottom w:val="single" w:sz="8" w:space="0" w:color="000000"/>
              <w:right w:val="single" w:sz="8" w:space="0" w:color="auto"/>
            </w:tcBorders>
            <w:vAlign w:val="center"/>
            <w:hideMark/>
          </w:tcPr>
          <w:p w:rsidR="00A20046" w:rsidRPr="00DE7AB9" w:rsidRDefault="00A20046" w:rsidP="00A20046">
            <w:pPr>
              <w:rPr>
                <w:sz w:val="28"/>
                <w:szCs w:val="28"/>
              </w:rPr>
            </w:pPr>
          </w:p>
        </w:tc>
        <w:tc>
          <w:tcPr>
            <w:tcW w:w="1276" w:type="dxa"/>
            <w:vMerge/>
            <w:tcBorders>
              <w:top w:val="nil"/>
              <w:left w:val="single" w:sz="8" w:space="0" w:color="auto"/>
              <w:bottom w:val="single" w:sz="8" w:space="0" w:color="000000"/>
              <w:right w:val="single" w:sz="8" w:space="0" w:color="auto"/>
            </w:tcBorders>
            <w:vAlign w:val="center"/>
            <w:hideMark/>
          </w:tcPr>
          <w:p w:rsidR="00A20046" w:rsidRPr="00DE7AB9" w:rsidRDefault="00A20046" w:rsidP="00A20046">
            <w:pPr>
              <w:rPr>
                <w:sz w:val="28"/>
                <w:szCs w:val="28"/>
              </w:rPr>
            </w:pPr>
          </w:p>
        </w:tc>
      </w:tr>
    </w:tbl>
    <w:p w:rsidR="00206EF8" w:rsidRDefault="00206EF8" w:rsidP="00D4477A">
      <w:pPr>
        <w:rPr>
          <w:vanish/>
        </w:rPr>
      </w:pPr>
    </w:p>
    <w:p w:rsidR="00D4477A" w:rsidRPr="00D4477A" w:rsidRDefault="00206EF8" w:rsidP="00D4477A">
      <w:pPr>
        <w:rPr>
          <w:vanish/>
        </w:rPr>
      </w:pPr>
      <w:r>
        <w:rPr>
          <w:vanish/>
        </w:rPr>
        <w:br w:type="page"/>
      </w:r>
    </w:p>
    <w:p w:rsidR="001C4C5E" w:rsidRDefault="001C4C5E">
      <w:r>
        <w:br w:type="page"/>
      </w:r>
    </w:p>
    <w:p w:rsidR="001C4C5E" w:rsidRDefault="001C4C5E">
      <w:r>
        <w:lastRenderedPageBreak/>
        <w:br w:type="page"/>
      </w:r>
    </w:p>
    <w:tbl>
      <w:tblPr>
        <w:tblW w:w="0" w:type="auto"/>
        <w:tblLook w:val="04A0" w:firstRow="1" w:lastRow="0" w:firstColumn="1" w:lastColumn="0" w:noHBand="0" w:noVBand="1"/>
      </w:tblPr>
      <w:tblGrid>
        <w:gridCol w:w="8930"/>
      </w:tblGrid>
      <w:tr w:rsidR="00B52F83" w:rsidRPr="00BB5DAE" w:rsidTr="004F55A2">
        <w:trPr>
          <w:trHeight w:val="1288"/>
        </w:trPr>
        <w:tc>
          <w:tcPr>
            <w:tcW w:w="9146" w:type="dxa"/>
            <w:shd w:val="clear" w:color="auto" w:fill="auto"/>
          </w:tcPr>
          <w:p w:rsidR="00015666" w:rsidRDefault="00015666" w:rsidP="00B52F83">
            <w:pPr>
              <w:spacing w:after="120"/>
              <w:ind w:left="5103"/>
              <w:jc w:val="both"/>
              <w:rPr>
                <w:szCs w:val="28"/>
                <w:lang w:eastAsia="x-none"/>
              </w:rPr>
            </w:pPr>
          </w:p>
          <w:p w:rsidR="00B52F83" w:rsidRDefault="00B52F83" w:rsidP="00B52F83">
            <w:pPr>
              <w:spacing w:after="120"/>
              <w:ind w:left="5103"/>
              <w:jc w:val="both"/>
              <w:rPr>
                <w:szCs w:val="28"/>
                <w:lang w:eastAsia="x-none"/>
              </w:rPr>
            </w:pPr>
            <w:r>
              <w:rPr>
                <w:szCs w:val="28"/>
                <w:lang w:eastAsia="x-none"/>
              </w:rPr>
              <w:t>Приложение 8</w:t>
            </w:r>
          </w:p>
          <w:p w:rsidR="00B52F83" w:rsidRPr="00B52F83" w:rsidRDefault="00B52F83" w:rsidP="00B52F83">
            <w:pPr>
              <w:spacing w:after="120"/>
              <w:ind w:left="4536"/>
              <w:jc w:val="both"/>
              <w:rPr>
                <w:lang w:val="x-none" w:eastAsia="x-none"/>
              </w:rPr>
            </w:pPr>
            <w:r w:rsidRPr="00B52F83">
              <w:rPr>
                <w:szCs w:val="28"/>
                <w:lang w:val="x-none" w:eastAsia="x-none"/>
              </w:rPr>
              <w:t xml:space="preserve">к решению Совета депутатов муниципального округа Северное Медведково </w:t>
            </w:r>
            <w:r w:rsidRPr="00B52F83">
              <w:rPr>
                <w:lang w:val="x-none" w:eastAsia="x-none"/>
              </w:rPr>
              <w:t>«О бюджете муниципального округа Северное Медведково на 201</w:t>
            </w:r>
            <w:r w:rsidR="00AC4612">
              <w:rPr>
                <w:lang w:eastAsia="x-none"/>
              </w:rPr>
              <w:t>6</w:t>
            </w:r>
            <w:r w:rsidRPr="00B52F83">
              <w:rPr>
                <w:lang w:val="x-none" w:eastAsia="x-none"/>
              </w:rPr>
              <w:t xml:space="preserve"> год»</w:t>
            </w:r>
            <w:r>
              <w:rPr>
                <w:lang w:eastAsia="x-none"/>
              </w:rPr>
              <w:t xml:space="preserve"> </w:t>
            </w:r>
            <w:r w:rsidRPr="006260A1">
              <w:rPr>
                <w:szCs w:val="28"/>
              </w:rPr>
              <w:t xml:space="preserve">от </w:t>
            </w:r>
            <w:r>
              <w:rPr>
                <w:szCs w:val="28"/>
              </w:rPr>
              <w:t>«__» ________</w:t>
            </w:r>
            <w:r w:rsidRPr="006260A1">
              <w:rPr>
                <w:szCs w:val="28"/>
              </w:rPr>
              <w:t>201</w:t>
            </w:r>
            <w:r w:rsidR="00AC4612">
              <w:rPr>
                <w:szCs w:val="28"/>
              </w:rPr>
              <w:t>5</w:t>
            </w:r>
            <w:r w:rsidRPr="006260A1">
              <w:rPr>
                <w:szCs w:val="28"/>
              </w:rPr>
              <w:t xml:space="preserve"> года № ______</w:t>
            </w:r>
          </w:p>
          <w:p w:rsidR="00B52F83" w:rsidRPr="00922A98" w:rsidRDefault="00B52F83" w:rsidP="00922A98">
            <w:pPr>
              <w:ind w:right="-108"/>
              <w:jc w:val="right"/>
              <w:rPr>
                <w:sz w:val="22"/>
                <w:szCs w:val="22"/>
              </w:rPr>
            </w:pPr>
          </w:p>
        </w:tc>
      </w:tr>
    </w:tbl>
    <w:p w:rsidR="00AE6595" w:rsidRDefault="00AE6595" w:rsidP="003865BA">
      <w:pPr>
        <w:jc w:val="center"/>
        <w:rPr>
          <w:b/>
          <w:sz w:val="28"/>
          <w:szCs w:val="28"/>
        </w:rPr>
      </w:pPr>
      <w:r>
        <w:rPr>
          <w:b/>
          <w:sz w:val="28"/>
          <w:szCs w:val="28"/>
        </w:rPr>
        <w:t>Основные направления бюджетной и налоговой политики муниципального округа</w:t>
      </w:r>
      <w:r w:rsidR="003865BA">
        <w:rPr>
          <w:b/>
          <w:sz w:val="28"/>
          <w:szCs w:val="28"/>
        </w:rPr>
        <w:t xml:space="preserve"> </w:t>
      </w:r>
      <w:r>
        <w:rPr>
          <w:b/>
          <w:sz w:val="28"/>
          <w:szCs w:val="28"/>
        </w:rPr>
        <w:t xml:space="preserve">Северное Медведково </w:t>
      </w:r>
    </w:p>
    <w:p w:rsidR="00AE6595" w:rsidRDefault="00AE6595" w:rsidP="00AE6595">
      <w:pPr>
        <w:ind w:left="540"/>
        <w:jc w:val="center"/>
        <w:rPr>
          <w:b/>
          <w:sz w:val="28"/>
          <w:szCs w:val="28"/>
        </w:rPr>
      </w:pPr>
      <w:r>
        <w:rPr>
          <w:b/>
          <w:sz w:val="28"/>
          <w:szCs w:val="28"/>
        </w:rPr>
        <w:t>на 201</w:t>
      </w:r>
      <w:r w:rsidR="00AC4612">
        <w:rPr>
          <w:b/>
          <w:sz w:val="28"/>
          <w:szCs w:val="28"/>
        </w:rPr>
        <w:t>6</w:t>
      </w:r>
      <w:r>
        <w:rPr>
          <w:b/>
          <w:sz w:val="28"/>
          <w:szCs w:val="28"/>
        </w:rPr>
        <w:t>-201</w:t>
      </w:r>
      <w:r w:rsidR="00AC4612">
        <w:rPr>
          <w:b/>
          <w:sz w:val="28"/>
          <w:szCs w:val="28"/>
        </w:rPr>
        <w:t>8</w:t>
      </w:r>
      <w:r>
        <w:rPr>
          <w:b/>
          <w:sz w:val="28"/>
          <w:szCs w:val="28"/>
        </w:rPr>
        <w:t xml:space="preserve"> годы</w:t>
      </w:r>
    </w:p>
    <w:p w:rsidR="00AE6595" w:rsidRDefault="00AE6595" w:rsidP="00AE6595">
      <w:pPr>
        <w:ind w:left="540"/>
        <w:jc w:val="both"/>
        <w:rPr>
          <w:b/>
          <w:sz w:val="28"/>
          <w:szCs w:val="28"/>
        </w:rPr>
      </w:pPr>
    </w:p>
    <w:p w:rsidR="005E3A1F" w:rsidRPr="001C4C5E" w:rsidRDefault="005E3A1F" w:rsidP="005E3A1F">
      <w:pPr>
        <w:widowControl w:val="0"/>
        <w:autoSpaceDE w:val="0"/>
        <w:autoSpaceDN w:val="0"/>
        <w:adjustRightInd w:val="0"/>
        <w:spacing w:line="360" w:lineRule="auto"/>
        <w:ind w:firstLine="567"/>
        <w:jc w:val="both"/>
        <w:rPr>
          <w:rFonts w:eastAsia="Calibri"/>
          <w:sz w:val="28"/>
          <w:szCs w:val="28"/>
          <w:lang w:eastAsia="en-US"/>
        </w:rPr>
      </w:pPr>
      <w:r w:rsidRPr="001C4C5E">
        <w:rPr>
          <w:rFonts w:eastAsia="Calibri"/>
          <w:sz w:val="28"/>
          <w:szCs w:val="28"/>
          <w:lang w:eastAsia="en-US"/>
        </w:rPr>
        <w:t xml:space="preserve">Основные направления бюджетной политики на 2016 год и на плановый период 2017 и 2018 годов (далее - Основные направления бюджетной политики) разработаны в соответствии со статьей 165 Бюджетного кодекса Российской Федерации (далее - Бюджетный кодекс) с учетом итогов реализации бюджетной политики </w:t>
      </w:r>
      <w:r w:rsidR="00847604" w:rsidRPr="001C4C5E">
        <w:rPr>
          <w:sz w:val="28"/>
          <w:szCs w:val="28"/>
        </w:rPr>
        <w:t xml:space="preserve">в предыдущий период в целях преемственности проводимой бюджетной политики и обеспечения условий для дальнейшего социально-экономического развития </w:t>
      </w:r>
      <w:r w:rsidR="00847604" w:rsidRPr="001C4C5E">
        <w:rPr>
          <w:sz w:val="26"/>
          <w:szCs w:val="26"/>
        </w:rPr>
        <w:t>в муниципальном округе Северное Медведково</w:t>
      </w:r>
      <w:r w:rsidR="00847604" w:rsidRPr="001C4C5E">
        <w:rPr>
          <w:sz w:val="28"/>
          <w:szCs w:val="28"/>
        </w:rPr>
        <w:t xml:space="preserve"> в соответствии со стратегическими целями и задачами.</w:t>
      </w:r>
    </w:p>
    <w:p w:rsidR="0042385F" w:rsidRDefault="0042385F" w:rsidP="00FD01D7">
      <w:pPr>
        <w:pStyle w:val="11"/>
        <w:ind w:left="0"/>
        <w:jc w:val="center"/>
        <w:rPr>
          <w:rFonts w:ascii="Times New Roman" w:hAnsi="Times New Roman"/>
          <w:b/>
          <w:sz w:val="28"/>
        </w:rPr>
      </w:pPr>
    </w:p>
    <w:p w:rsidR="00FD01D7" w:rsidRDefault="00FD01D7" w:rsidP="00FD01D7">
      <w:pPr>
        <w:pStyle w:val="11"/>
        <w:ind w:left="0"/>
        <w:jc w:val="center"/>
        <w:rPr>
          <w:rFonts w:ascii="Times New Roman" w:hAnsi="Times New Roman"/>
          <w:b/>
          <w:sz w:val="28"/>
        </w:rPr>
      </w:pPr>
      <w:r>
        <w:rPr>
          <w:rFonts w:ascii="Times New Roman" w:hAnsi="Times New Roman"/>
          <w:b/>
          <w:sz w:val="28"/>
        </w:rPr>
        <w:t>1. Основные цели и задачи бюджетной политики</w:t>
      </w:r>
      <w:r>
        <w:rPr>
          <w:rFonts w:ascii="Times New Roman" w:hAnsi="Times New Roman"/>
          <w:b/>
          <w:sz w:val="28"/>
        </w:rPr>
        <w:br/>
        <w:t>на 201</w:t>
      </w:r>
      <w:r w:rsidR="00AC4612">
        <w:rPr>
          <w:rFonts w:ascii="Times New Roman" w:hAnsi="Times New Roman"/>
          <w:b/>
          <w:sz w:val="28"/>
        </w:rPr>
        <w:t>6</w:t>
      </w:r>
      <w:r>
        <w:rPr>
          <w:rFonts w:ascii="Times New Roman" w:hAnsi="Times New Roman"/>
          <w:b/>
          <w:sz w:val="28"/>
        </w:rPr>
        <w:t xml:space="preserve"> год и плановый период 201</w:t>
      </w:r>
      <w:r w:rsidR="00AC4612">
        <w:rPr>
          <w:rFonts w:ascii="Times New Roman" w:hAnsi="Times New Roman"/>
          <w:b/>
          <w:sz w:val="28"/>
        </w:rPr>
        <w:t>7</w:t>
      </w:r>
      <w:r>
        <w:rPr>
          <w:rFonts w:ascii="Times New Roman" w:hAnsi="Times New Roman"/>
          <w:b/>
          <w:sz w:val="28"/>
        </w:rPr>
        <w:t xml:space="preserve"> и 201</w:t>
      </w:r>
      <w:r w:rsidR="00AC4612">
        <w:rPr>
          <w:rFonts w:ascii="Times New Roman" w:hAnsi="Times New Roman"/>
          <w:b/>
          <w:sz w:val="28"/>
        </w:rPr>
        <w:t>8</w:t>
      </w:r>
      <w:r>
        <w:rPr>
          <w:rFonts w:ascii="Times New Roman" w:hAnsi="Times New Roman"/>
          <w:b/>
          <w:sz w:val="28"/>
        </w:rPr>
        <w:t xml:space="preserve"> годов</w:t>
      </w:r>
    </w:p>
    <w:p w:rsidR="00FD01D7" w:rsidRPr="003E0371" w:rsidRDefault="00FD01D7" w:rsidP="00FD01D7">
      <w:pPr>
        <w:ind w:firstLine="709"/>
        <w:jc w:val="center"/>
        <w:rPr>
          <w:color w:val="00B050"/>
          <w:sz w:val="28"/>
          <w:szCs w:val="28"/>
        </w:rPr>
      </w:pPr>
    </w:p>
    <w:p w:rsidR="00863212" w:rsidRPr="001C4C5E" w:rsidRDefault="00863212" w:rsidP="00867E2D">
      <w:pPr>
        <w:widowControl w:val="0"/>
        <w:autoSpaceDE w:val="0"/>
        <w:autoSpaceDN w:val="0"/>
        <w:adjustRightInd w:val="0"/>
        <w:ind w:firstLine="567"/>
        <w:jc w:val="both"/>
        <w:rPr>
          <w:rFonts w:eastAsia="Calibri"/>
          <w:sz w:val="28"/>
          <w:szCs w:val="28"/>
          <w:lang w:eastAsia="en-US"/>
        </w:rPr>
      </w:pPr>
      <w:r w:rsidRPr="001C4C5E">
        <w:rPr>
          <w:rFonts w:eastAsia="Calibri"/>
          <w:sz w:val="28"/>
          <w:szCs w:val="28"/>
          <w:lang w:eastAsia="en-US"/>
        </w:rPr>
        <w:t>Целью Основных направлений бюджетной политики является определение условий, принимаемых для составления проекта бюджета муниципальн</w:t>
      </w:r>
      <w:r w:rsidR="00206EF8" w:rsidRPr="001C4C5E">
        <w:rPr>
          <w:rFonts w:eastAsia="Calibri"/>
          <w:sz w:val="28"/>
          <w:szCs w:val="28"/>
          <w:lang w:eastAsia="en-US"/>
        </w:rPr>
        <w:t xml:space="preserve">ого округа Северное Медведково </w:t>
      </w:r>
      <w:r w:rsidRPr="001C4C5E">
        <w:rPr>
          <w:rFonts w:eastAsia="Calibri"/>
          <w:sz w:val="28"/>
          <w:szCs w:val="28"/>
          <w:lang w:eastAsia="en-US"/>
        </w:rPr>
        <w:t>на 2016 год и на плановый период 2017 и 201</w:t>
      </w:r>
      <w:r w:rsidR="00867E2D" w:rsidRPr="001C4C5E">
        <w:rPr>
          <w:rFonts w:eastAsia="Calibri"/>
          <w:sz w:val="28"/>
          <w:szCs w:val="28"/>
          <w:lang w:eastAsia="en-US"/>
        </w:rPr>
        <w:t>8 годо</w:t>
      </w:r>
      <w:r w:rsidR="00CD3156" w:rsidRPr="001C4C5E">
        <w:rPr>
          <w:rFonts w:eastAsia="Calibri"/>
          <w:sz w:val="28"/>
          <w:szCs w:val="28"/>
          <w:lang w:eastAsia="en-US"/>
        </w:rPr>
        <w:t>в</w:t>
      </w:r>
      <w:r w:rsidRPr="001C4C5E">
        <w:rPr>
          <w:rFonts w:eastAsia="Calibri"/>
          <w:sz w:val="28"/>
          <w:szCs w:val="28"/>
          <w:lang w:eastAsia="en-US"/>
        </w:rPr>
        <w:t>, подходов к его формированию, основных характеристик и прогнозируемых параметров местного бюджета.</w:t>
      </w:r>
    </w:p>
    <w:p w:rsidR="00390356" w:rsidRPr="001C4C5E" w:rsidRDefault="00390356" w:rsidP="00390356">
      <w:pPr>
        <w:autoSpaceDE w:val="0"/>
        <w:autoSpaceDN w:val="0"/>
        <w:adjustRightInd w:val="0"/>
        <w:ind w:firstLine="567"/>
        <w:jc w:val="both"/>
        <w:rPr>
          <w:sz w:val="28"/>
          <w:szCs w:val="28"/>
        </w:rPr>
      </w:pPr>
      <w:r w:rsidRPr="001C4C5E">
        <w:rPr>
          <w:sz w:val="28"/>
          <w:szCs w:val="28"/>
        </w:rPr>
        <w:t>В части расходов бюджета города Москвы основными направлениями бюджетной политики на 2016-2018 годы, как и в предыдущие годы, являются:</w:t>
      </w:r>
    </w:p>
    <w:p w:rsidR="00CD3156" w:rsidRPr="001C4C5E" w:rsidRDefault="00390356" w:rsidP="00CD3156">
      <w:pPr>
        <w:pStyle w:val="12"/>
        <w:jc w:val="both"/>
      </w:pPr>
      <w:r w:rsidRPr="001C4C5E">
        <w:rPr>
          <w:b/>
        </w:rPr>
        <w:t xml:space="preserve">Обеспечение </w:t>
      </w:r>
      <w:r w:rsidR="00CD3156" w:rsidRPr="001C4C5E">
        <w:rPr>
          <w:b/>
        </w:rPr>
        <w:t xml:space="preserve">стабильности и устойчивости бюджетной системы </w:t>
      </w:r>
      <w:r w:rsidR="00CD3156" w:rsidRPr="001C4C5E">
        <w:t xml:space="preserve">муниципального округа Северное Медведково доходная часть бюджета сформирована на основании прогноза социально-экономического развития города Москва. </w:t>
      </w:r>
    </w:p>
    <w:p w:rsidR="00390356" w:rsidRPr="001C4C5E" w:rsidRDefault="00CD3156" w:rsidP="00390356">
      <w:pPr>
        <w:pStyle w:val="af5"/>
        <w:ind w:firstLine="709"/>
        <w:jc w:val="both"/>
        <w:rPr>
          <w:rFonts w:ascii="Times New Roman" w:eastAsia="Times New Roman" w:hAnsi="Times New Roman"/>
          <w:sz w:val="28"/>
          <w:szCs w:val="28"/>
        </w:rPr>
      </w:pPr>
      <w:r w:rsidRPr="001C4C5E">
        <w:rPr>
          <w:rFonts w:ascii="Times New Roman" w:eastAsia="Times New Roman" w:hAnsi="Times New Roman"/>
          <w:sz w:val="28"/>
          <w:szCs w:val="28"/>
        </w:rPr>
        <w:t>М</w:t>
      </w:r>
      <w:r w:rsidR="00390356" w:rsidRPr="001C4C5E">
        <w:rPr>
          <w:rFonts w:ascii="Times New Roman" w:eastAsia="Times New Roman" w:hAnsi="Times New Roman"/>
          <w:sz w:val="28"/>
          <w:szCs w:val="28"/>
        </w:rPr>
        <w:t xml:space="preserve">ерами обеспечения бюджетной устойчивости являются повышение эффективности бюджетных расходов, ограничение роста общего объема расходов бюджета при условии обеспечения реализации действующих расходных обязательств и сохранении </w:t>
      </w:r>
      <w:r w:rsidR="00390356" w:rsidRPr="001C4C5E">
        <w:rPr>
          <w:rFonts w:ascii="Times New Roman" w:hAnsi="Times New Roman"/>
          <w:sz w:val="28"/>
          <w:szCs w:val="28"/>
        </w:rPr>
        <w:t>расходов на мероприятия развития в общем объеме расходов бюджета на уровне предыдущих лет</w:t>
      </w:r>
      <w:r w:rsidR="00390356" w:rsidRPr="001C4C5E">
        <w:rPr>
          <w:rFonts w:ascii="Times New Roman" w:eastAsia="Times New Roman" w:hAnsi="Times New Roman"/>
          <w:sz w:val="28"/>
          <w:szCs w:val="28"/>
        </w:rPr>
        <w:t xml:space="preserve">. </w:t>
      </w:r>
    </w:p>
    <w:p w:rsidR="00390356" w:rsidRPr="001C4C5E" w:rsidRDefault="00CD3156" w:rsidP="00E0221A">
      <w:pPr>
        <w:pStyle w:val="12"/>
        <w:ind w:firstLine="709"/>
        <w:jc w:val="both"/>
        <w:rPr>
          <w:lang w:eastAsia="en-US"/>
        </w:rPr>
      </w:pPr>
      <w:r w:rsidRPr="001C4C5E">
        <w:lastRenderedPageBreak/>
        <w:t xml:space="preserve">В качестве основного инструмента повышения эффективности расходов </w:t>
      </w:r>
      <w:r w:rsidRPr="001C4C5E">
        <w:rPr>
          <w:lang w:eastAsia="en-US"/>
        </w:rPr>
        <w:t>бюджета</w:t>
      </w:r>
      <w:r w:rsidRPr="001C4C5E">
        <w:t xml:space="preserve"> используется метод управления бюджетными средствами, повышающий ответственность и заинтересованность в их рациональном использовании.</w:t>
      </w:r>
      <w:r w:rsidR="00E0221A" w:rsidRPr="001C4C5E">
        <w:t xml:space="preserve"> Принятие новых расходных обязательств будет осуществляться после проведения оценки их эффективности</w:t>
      </w:r>
      <w:r w:rsidR="00E0221A" w:rsidRPr="001C4C5E">
        <w:rPr>
          <w:lang w:eastAsia="en-US"/>
        </w:rPr>
        <w:t xml:space="preserve"> и исходя из объемов располагаемых финансовых ресурсов.</w:t>
      </w:r>
    </w:p>
    <w:p w:rsidR="00E0221A" w:rsidRPr="001C4C5E" w:rsidRDefault="00E0221A" w:rsidP="00390356">
      <w:pPr>
        <w:autoSpaceDE w:val="0"/>
        <w:autoSpaceDN w:val="0"/>
        <w:adjustRightInd w:val="0"/>
        <w:ind w:firstLine="567"/>
        <w:jc w:val="both"/>
        <w:outlineLvl w:val="1"/>
        <w:rPr>
          <w:sz w:val="28"/>
          <w:szCs w:val="28"/>
        </w:rPr>
      </w:pPr>
    </w:p>
    <w:p w:rsidR="00E0221A" w:rsidRPr="001C4C5E" w:rsidRDefault="003E0371" w:rsidP="00E0221A">
      <w:pPr>
        <w:pStyle w:val="12"/>
        <w:ind w:firstLine="709"/>
        <w:jc w:val="both"/>
      </w:pPr>
      <w:r w:rsidRPr="001C4C5E">
        <w:rPr>
          <w:b/>
        </w:rPr>
        <w:t>Б</w:t>
      </w:r>
      <w:r w:rsidR="00E0221A" w:rsidRPr="001C4C5E">
        <w:rPr>
          <w:b/>
        </w:rPr>
        <w:t>езусловное исполнение действующих расходных обязательств</w:t>
      </w:r>
      <w:r w:rsidR="00E0221A" w:rsidRPr="001C4C5E">
        <w:t xml:space="preserve">. Формирование бюджетных параметров на 2015 год и плановый период 2016 и 2017 </w:t>
      </w:r>
      <w:r w:rsidR="00E0221A" w:rsidRPr="001C4C5E">
        <w:rPr>
          <w:lang w:eastAsia="en-US"/>
        </w:rPr>
        <w:t xml:space="preserve">годов </w:t>
      </w:r>
      <w:r w:rsidR="00E0221A" w:rsidRPr="001C4C5E">
        <w:t>осуществляется исходя из обязательств, установленных законодательством Российской Федерации и города Москвы.</w:t>
      </w:r>
    </w:p>
    <w:p w:rsidR="00390356" w:rsidRPr="001C4C5E" w:rsidRDefault="00390356" w:rsidP="00390356">
      <w:pPr>
        <w:autoSpaceDE w:val="0"/>
        <w:autoSpaceDN w:val="0"/>
        <w:adjustRightInd w:val="0"/>
        <w:ind w:firstLine="567"/>
        <w:jc w:val="both"/>
        <w:rPr>
          <w:sz w:val="28"/>
          <w:szCs w:val="28"/>
        </w:rPr>
      </w:pPr>
    </w:p>
    <w:p w:rsidR="00390356" w:rsidRPr="001C4C5E" w:rsidRDefault="00390356" w:rsidP="00390356">
      <w:pPr>
        <w:ind w:firstLine="709"/>
        <w:jc w:val="both"/>
        <w:rPr>
          <w:b/>
          <w:sz w:val="28"/>
          <w:szCs w:val="28"/>
        </w:rPr>
      </w:pPr>
      <w:r w:rsidRPr="001C4C5E">
        <w:rPr>
          <w:b/>
          <w:sz w:val="28"/>
          <w:szCs w:val="28"/>
        </w:rPr>
        <w:t>Обеспечение прозрачности и открытости бюджетного процесса.</w:t>
      </w:r>
    </w:p>
    <w:p w:rsidR="00FD01D7" w:rsidRPr="001C4C5E" w:rsidRDefault="00390356" w:rsidP="00FD01D7">
      <w:pPr>
        <w:ind w:firstLine="709"/>
        <w:jc w:val="both"/>
        <w:rPr>
          <w:sz w:val="28"/>
          <w:szCs w:val="28"/>
        </w:rPr>
      </w:pPr>
      <w:r w:rsidRPr="001C4C5E">
        <w:rPr>
          <w:sz w:val="28"/>
          <w:szCs w:val="28"/>
        </w:rPr>
        <w:t>В целях обеспечения прозрачности и открытости бюджетного процесса</w:t>
      </w:r>
      <w:r w:rsidRPr="001C4C5E">
        <w:rPr>
          <w:b/>
          <w:sz w:val="28"/>
          <w:szCs w:val="28"/>
        </w:rPr>
        <w:t xml:space="preserve"> </w:t>
      </w:r>
      <w:r w:rsidR="009B05BB" w:rsidRPr="001C4C5E">
        <w:rPr>
          <w:sz w:val="28"/>
          <w:szCs w:val="28"/>
        </w:rPr>
        <w:t>продолжится</w:t>
      </w:r>
      <w:r w:rsidR="00FD01D7" w:rsidRPr="001C4C5E">
        <w:rPr>
          <w:sz w:val="28"/>
          <w:szCs w:val="28"/>
        </w:rPr>
        <w:t xml:space="preserve"> развитие системы информационн</w:t>
      </w:r>
      <w:r w:rsidR="00885FD9" w:rsidRPr="001C4C5E">
        <w:rPr>
          <w:sz w:val="28"/>
          <w:szCs w:val="28"/>
        </w:rPr>
        <w:t>ого</w:t>
      </w:r>
      <w:r w:rsidR="00FD01D7" w:rsidRPr="001C4C5E">
        <w:rPr>
          <w:sz w:val="28"/>
          <w:szCs w:val="28"/>
        </w:rPr>
        <w:t xml:space="preserve"> портал</w:t>
      </w:r>
      <w:r w:rsidR="00885FD9" w:rsidRPr="001C4C5E">
        <w:rPr>
          <w:sz w:val="28"/>
          <w:szCs w:val="28"/>
        </w:rPr>
        <w:t>а</w:t>
      </w:r>
      <w:r w:rsidR="00FD01D7" w:rsidRPr="001C4C5E">
        <w:rPr>
          <w:sz w:val="28"/>
          <w:szCs w:val="28"/>
        </w:rPr>
        <w:t>, содер</w:t>
      </w:r>
      <w:r w:rsidR="00885FD9" w:rsidRPr="001C4C5E">
        <w:rPr>
          <w:sz w:val="28"/>
          <w:szCs w:val="28"/>
        </w:rPr>
        <w:t xml:space="preserve">жащего информацию о деятельности </w:t>
      </w:r>
      <w:r w:rsidR="00FD01D7" w:rsidRPr="001C4C5E">
        <w:rPr>
          <w:sz w:val="28"/>
          <w:szCs w:val="28"/>
        </w:rPr>
        <w:t>исполнительно</w:t>
      </w:r>
      <w:r w:rsidR="00885FD9" w:rsidRPr="001C4C5E">
        <w:rPr>
          <w:sz w:val="28"/>
          <w:szCs w:val="28"/>
        </w:rPr>
        <w:t>-распорядительной</w:t>
      </w:r>
      <w:r w:rsidR="00FD01D7" w:rsidRPr="001C4C5E">
        <w:rPr>
          <w:sz w:val="28"/>
          <w:szCs w:val="28"/>
        </w:rPr>
        <w:t xml:space="preserve"> власти </w:t>
      </w:r>
      <w:r w:rsidR="006D2EC6" w:rsidRPr="001C4C5E">
        <w:rPr>
          <w:sz w:val="28"/>
          <w:szCs w:val="28"/>
        </w:rPr>
        <w:t>муниципального округа Северное Медведково</w:t>
      </w:r>
      <w:r w:rsidR="00FD01D7" w:rsidRPr="001C4C5E">
        <w:rPr>
          <w:sz w:val="28"/>
          <w:szCs w:val="28"/>
        </w:rPr>
        <w:t xml:space="preserve">. Продолжится работа по совершенствованию, наполнению и наращиванию функционала портала </w:t>
      </w:r>
      <w:r w:rsidR="00885FD9" w:rsidRPr="001C4C5E">
        <w:rPr>
          <w:sz w:val="28"/>
          <w:szCs w:val="28"/>
        </w:rPr>
        <w:t>муниципального округа Северное Медведково</w:t>
      </w:r>
      <w:r w:rsidR="00FD01D7" w:rsidRPr="001C4C5E">
        <w:rPr>
          <w:sz w:val="28"/>
          <w:szCs w:val="28"/>
        </w:rPr>
        <w:t xml:space="preserve">, который направлен на информирование граждан о ходе бюджетного процесса в </w:t>
      </w:r>
      <w:r w:rsidR="003D17F2" w:rsidRPr="001C4C5E">
        <w:rPr>
          <w:sz w:val="28"/>
          <w:szCs w:val="28"/>
        </w:rPr>
        <w:t>муниципальном округе</w:t>
      </w:r>
      <w:r w:rsidR="00FD01D7" w:rsidRPr="001C4C5E">
        <w:rPr>
          <w:sz w:val="28"/>
          <w:szCs w:val="28"/>
        </w:rPr>
        <w:t>, повышение прозрачности планирования и исполнения бюджета, что повышает ответственность органов исполнительно</w:t>
      </w:r>
      <w:r w:rsidR="00885FD9" w:rsidRPr="001C4C5E">
        <w:rPr>
          <w:sz w:val="28"/>
          <w:szCs w:val="28"/>
        </w:rPr>
        <w:t>-распорядительной</w:t>
      </w:r>
      <w:r w:rsidR="00FD01D7" w:rsidRPr="001C4C5E">
        <w:rPr>
          <w:sz w:val="28"/>
          <w:szCs w:val="28"/>
        </w:rPr>
        <w:t xml:space="preserve"> власти при принятии решений в финансово-бюджетной сфере.</w:t>
      </w:r>
    </w:p>
    <w:p w:rsidR="003E0371" w:rsidRPr="001C4C5E" w:rsidRDefault="00FD01D7" w:rsidP="003E0371">
      <w:pPr>
        <w:autoSpaceDE w:val="0"/>
        <w:autoSpaceDN w:val="0"/>
        <w:adjustRightInd w:val="0"/>
        <w:ind w:firstLine="567"/>
        <w:jc w:val="both"/>
        <w:rPr>
          <w:sz w:val="28"/>
          <w:szCs w:val="28"/>
        </w:rPr>
      </w:pPr>
      <w:r w:rsidRPr="001C4C5E">
        <w:rPr>
          <w:sz w:val="28"/>
          <w:szCs w:val="28"/>
        </w:rPr>
        <w:t xml:space="preserve">Данные ресурсы обеспечивают доступ жителей </w:t>
      </w:r>
      <w:r w:rsidR="003E0371" w:rsidRPr="001C4C5E">
        <w:rPr>
          <w:sz w:val="28"/>
          <w:szCs w:val="28"/>
        </w:rPr>
        <w:t xml:space="preserve">муниципального округа </w:t>
      </w:r>
      <w:r w:rsidRPr="001C4C5E">
        <w:rPr>
          <w:sz w:val="28"/>
          <w:szCs w:val="28"/>
        </w:rPr>
        <w:t>к систематизированной актуальной информации при планировании и реализации бюджетной политики</w:t>
      </w:r>
      <w:r w:rsidR="003E0371" w:rsidRPr="001C4C5E">
        <w:rPr>
          <w:sz w:val="28"/>
          <w:szCs w:val="28"/>
        </w:rPr>
        <w:t>, а также участие в корректировке планов и программ развития города Москвы с помощью механизма «обратной связи».</w:t>
      </w:r>
    </w:p>
    <w:p w:rsidR="00FD01D7" w:rsidRPr="00A50893" w:rsidRDefault="003D17F2" w:rsidP="00FD01D7">
      <w:pPr>
        <w:autoSpaceDE w:val="0"/>
        <w:autoSpaceDN w:val="0"/>
        <w:adjustRightInd w:val="0"/>
        <w:ind w:firstLine="567"/>
        <w:jc w:val="both"/>
        <w:rPr>
          <w:color w:val="FF0000"/>
          <w:sz w:val="28"/>
          <w:szCs w:val="28"/>
        </w:rPr>
      </w:pPr>
      <w:r w:rsidRPr="00A50893">
        <w:rPr>
          <w:color w:val="FF0000"/>
          <w:sz w:val="28"/>
          <w:szCs w:val="28"/>
        </w:rPr>
        <w:t>.</w:t>
      </w:r>
    </w:p>
    <w:p w:rsidR="00FD01D7" w:rsidRDefault="00FD01D7" w:rsidP="00FD01D7">
      <w:pPr>
        <w:autoSpaceDE w:val="0"/>
        <w:autoSpaceDN w:val="0"/>
        <w:adjustRightInd w:val="0"/>
        <w:ind w:firstLine="567"/>
        <w:jc w:val="both"/>
        <w:rPr>
          <w:sz w:val="28"/>
          <w:szCs w:val="28"/>
        </w:rPr>
      </w:pPr>
    </w:p>
    <w:p w:rsidR="00FD01D7" w:rsidRDefault="00FD01D7" w:rsidP="00FD01D7">
      <w:pPr>
        <w:pStyle w:val="11"/>
        <w:ind w:left="0"/>
        <w:jc w:val="center"/>
        <w:rPr>
          <w:rFonts w:ascii="Times New Roman" w:hAnsi="Times New Roman"/>
          <w:b/>
          <w:sz w:val="28"/>
        </w:rPr>
      </w:pPr>
      <w:r>
        <w:rPr>
          <w:rFonts w:ascii="Times New Roman" w:hAnsi="Times New Roman"/>
          <w:b/>
          <w:sz w:val="28"/>
        </w:rPr>
        <w:t xml:space="preserve">2. Основные цели и задачи налоговой политики </w:t>
      </w:r>
      <w:r>
        <w:rPr>
          <w:rFonts w:ascii="Times New Roman" w:hAnsi="Times New Roman"/>
          <w:b/>
          <w:sz w:val="28"/>
        </w:rPr>
        <w:br/>
        <w:t>на 201</w:t>
      </w:r>
      <w:r w:rsidR="006B6D2E">
        <w:rPr>
          <w:rFonts w:ascii="Times New Roman" w:hAnsi="Times New Roman"/>
          <w:b/>
          <w:sz w:val="28"/>
        </w:rPr>
        <w:t>6</w:t>
      </w:r>
      <w:r>
        <w:rPr>
          <w:rFonts w:ascii="Times New Roman" w:hAnsi="Times New Roman"/>
          <w:b/>
          <w:sz w:val="28"/>
        </w:rPr>
        <w:t xml:space="preserve"> год и плановый период 201</w:t>
      </w:r>
      <w:r w:rsidR="006B6D2E">
        <w:rPr>
          <w:rFonts w:ascii="Times New Roman" w:hAnsi="Times New Roman"/>
          <w:b/>
          <w:sz w:val="28"/>
        </w:rPr>
        <w:t>7</w:t>
      </w:r>
      <w:r>
        <w:rPr>
          <w:rFonts w:ascii="Times New Roman" w:hAnsi="Times New Roman"/>
          <w:b/>
          <w:sz w:val="28"/>
        </w:rPr>
        <w:t xml:space="preserve"> и 201</w:t>
      </w:r>
      <w:r w:rsidR="006B6D2E">
        <w:rPr>
          <w:rFonts w:ascii="Times New Roman" w:hAnsi="Times New Roman"/>
          <w:b/>
          <w:sz w:val="28"/>
        </w:rPr>
        <w:t>8</w:t>
      </w:r>
      <w:r>
        <w:rPr>
          <w:rFonts w:ascii="Times New Roman" w:hAnsi="Times New Roman"/>
          <w:b/>
          <w:sz w:val="28"/>
        </w:rPr>
        <w:t xml:space="preserve"> годов</w:t>
      </w:r>
    </w:p>
    <w:p w:rsidR="00FD01D7" w:rsidRDefault="00FD01D7" w:rsidP="00FD01D7">
      <w:pPr>
        <w:autoSpaceDE w:val="0"/>
        <w:autoSpaceDN w:val="0"/>
        <w:adjustRightInd w:val="0"/>
        <w:ind w:firstLine="540"/>
        <w:jc w:val="both"/>
        <w:outlineLvl w:val="1"/>
        <w:rPr>
          <w:sz w:val="28"/>
          <w:szCs w:val="28"/>
        </w:rPr>
      </w:pPr>
    </w:p>
    <w:p w:rsidR="0093053A" w:rsidRPr="0093053A" w:rsidRDefault="0093053A" w:rsidP="00206EF8">
      <w:pPr>
        <w:pStyle w:val="a6"/>
        <w:jc w:val="both"/>
        <w:rPr>
          <w:sz w:val="28"/>
          <w:szCs w:val="28"/>
        </w:rPr>
      </w:pPr>
      <w:r>
        <w:rPr>
          <w:sz w:val="28"/>
          <w:szCs w:val="28"/>
        </w:rPr>
        <w:t xml:space="preserve">      </w:t>
      </w:r>
      <w:r w:rsidR="00FD01D7">
        <w:rPr>
          <w:sz w:val="28"/>
          <w:szCs w:val="28"/>
        </w:rPr>
        <w:t>Основные направления налоговой политики на 201</w:t>
      </w:r>
      <w:r>
        <w:rPr>
          <w:sz w:val="28"/>
          <w:szCs w:val="28"/>
        </w:rPr>
        <w:t xml:space="preserve">6 год и плановый </w:t>
      </w:r>
      <w:r w:rsidR="00FD01D7">
        <w:rPr>
          <w:sz w:val="28"/>
          <w:szCs w:val="28"/>
        </w:rPr>
        <w:t>период 2016 и 2017 годов подготовлены с целью составления проекта бюджета на 201</w:t>
      </w:r>
      <w:r>
        <w:rPr>
          <w:sz w:val="28"/>
          <w:szCs w:val="28"/>
        </w:rPr>
        <w:t>6</w:t>
      </w:r>
      <w:r w:rsidR="00FD01D7">
        <w:rPr>
          <w:sz w:val="28"/>
          <w:szCs w:val="28"/>
        </w:rPr>
        <w:t xml:space="preserve"> год и плановый период 201</w:t>
      </w:r>
      <w:r>
        <w:rPr>
          <w:sz w:val="28"/>
          <w:szCs w:val="28"/>
        </w:rPr>
        <w:t>7</w:t>
      </w:r>
      <w:r w:rsidR="00FD01D7">
        <w:rPr>
          <w:sz w:val="28"/>
          <w:szCs w:val="28"/>
        </w:rPr>
        <w:t xml:space="preserve"> и 201</w:t>
      </w:r>
      <w:r>
        <w:rPr>
          <w:sz w:val="28"/>
          <w:szCs w:val="28"/>
        </w:rPr>
        <w:t>8</w:t>
      </w:r>
      <w:r w:rsidR="00FD01D7">
        <w:rPr>
          <w:sz w:val="28"/>
          <w:szCs w:val="28"/>
        </w:rPr>
        <w:t xml:space="preserve"> годов.</w:t>
      </w:r>
      <w:r w:rsidRPr="0093053A">
        <w:t xml:space="preserve"> </w:t>
      </w:r>
      <w:r w:rsidRPr="0093053A">
        <w:rPr>
          <w:sz w:val="28"/>
          <w:szCs w:val="28"/>
        </w:rPr>
        <w:t>Мораторий на увеличение налоговой нагрузки в текущем 2015 году, а также в ближайшие три года должен обеспечить стабильность налоговой системы</w:t>
      </w:r>
      <w:r>
        <w:rPr>
          <w:sz w:val="28"/>
          <w:szCs w:val="28"/>
        </w:rPr>
        <w:t xml:space="preserve"> и не предусматривает увеличение налоговой нагрузки на экономику</w:t>
      </w:r>
      <w:r w:rsidRPr="0093053A">
        <w:rPr>
          <w:sz w:val="28"/>
          <w:szCs w:val="28"/>
        </w:rPr>
        <w:t>.</w:t>
      </w:r>
      <w:r>
        <w:rPr>
          <w:sz w:val="28"/>
          <w:szCs w:val="28"/>
        </w:rPr>
        <w:t xml:space="preserve"> </w:t>
      </w:r>
      <w:r w:rsidRPr="0093053A">
        <w:rPr>
          <w:sz w:val="28"/>
          <w:szCs w:val="28"/>
        </w:rPr>
        <w:t>При проведении налоговой политики основное внимание будет уделяться проведению антикризисных мер</w:t>
      </w:r>
      <w:r>
        <w:rPr>
          <w:sz w:val="28"/>
          <w:szCs w:val="28"/>
        </w:rPr>
        <w:t xml:space="preserve">. </w:t>
      </w:r>
      <w:r w:rsidRPr="0093053A">
        <w:rPr>
          <w:sz w:val="28"/>
          <w:szCs w:val="28"/>
        </w:rPr>
        <w:t xml:space="preserve">Так, среди основных мер в области налоговой </w:t>
      </w:r>
      <w:proofErr w:type="gramStart"/>
      <w:r w:rsidRPr="0093053A">
        <w:rPr>
          <w:sz w:val="28"/>
          <w:szCs w:val="28"/>
        </w:rPr>
        <w:t>политики</w:t>
      </w:r>
      <w:r w:rsidR="00182411">
        <w:rPr>
          <w:sz w:val="28"/>
          <w:szCs w:val="28"/>
        </w:rPr>
        <w:t xml:space="preserve"> </w:t>
      </w:r>
      <w:r w:rsidRPr="0093053A">
        <w:rPr>
          <w:sz w:val="28"/>
          <w:szCs w:val="28"/>
        </w:rPr>
        <w:t>,</w:t>
      </w:r>
      <w:proofErr w:type="gramEnd"/>
      <w:r w:rsidRPr="0093053A">
        <w:rPr>
          <w:sz w:val="28"/>
          <w:szCs w:val="28"/>
        </w:rPr>
        <w:t xml:space="preserve"> которые планируются к реализации в плановом периоде, указаны, в частности:</w:t>
      </w:r>
    </w:p>
    <w:p w:rsidR="0093053A" w:rsidRPr="0093053A" w:rsidRDefault="0093053A" w:rsidP="00206EF8">
      <w:pPr>
        <w:pStyle w:val="a6"/>
        <w:jc w:val="both"/>
        <w:rPr>
          <w:sz w:val="28"/>
          <w:szCs w:val="28"/>
        </w:rPr>
      </w:pPr>
      <w:r w:rsidRPr="0093053A">
        <w:rPr>
          <w:sz w:val="28"/>
          <w:szCs w:val="28"/>
        </w:rPr>
        <w:t>совершенствование правил налогообложения прибыли контролируемых иностранных компаний (КИК);</w:t>
      </w:r>
    </w:p>
    <w:p w:rsidR="0093053A" w:rsidRPr="0093053A" w:rsidRDefault="0093053A" w:rsidP="00206EF8">
      <w:pPr>
        <w:pStyle w:val="a6"/>
        <w:jc w:val="both"/>
        <w:rPr>
          <w:sz w:val="28"/>
          <w:szCs w:val="28"/>
        </w:rPr>
      </w:pPr>
      <w:r w:rsidRPr="0093053A">
        <w:rPr>
          <w:sz w:val="28"/>
          <w:szCs w:val="28"/>
        </w:rPr>
        <w:lastRenderedPageBreak/>
        <w:t>"амнистия капиталов" - добровольное декларирование физическими лицами имущества (счетов и вкладов в банках);</w:t>
      </w:r>
    </w:p>
    <w:p w:rsidR="0093053A" w:rsidRPr="0093053A" w:rsidRDefault="0093053A" w:rsidP="00206EF8">
      <w:pPr>
        <w:pStyle w:val="a6"/>
        <w:jc w:val="both"/>
        <w:rPr>
          <w:sz w:val="28"/>
          <w:szCs w:val="28"/>
        </w:rPr>
      </w:pPr>
      <w:r w:rsidRPr="0093053A">
        <w:rPr>
          <w:sz w:val="28"/>
          <w:szCs w:val="28"/>
        </w:rPr>
        <w:t>налоговые льготы вновь создаваемым предприятиям промышленности, осуществляющим капитальные вложения ("</w:t>
      </w:r>
      <w:proofErr w:type="spellStart"/>
      <w:r w:rsidRPr="0093053A">
        <w:rPr>
          <w:sz w:val="28"/>
          <w:szCs w:val="28"/>
        </w:rPr>
        <w:t>гринфилдам</w:t>
      </w:r>
      <w:proofErr w:type="spellEnd"/>
      <w:r w:rsidRPr="0093053A">
        <w:rPr>
          <w:sz w:val="28"/>
          <w:szCs w:val="28"/>
        </w:rPr>
        <w:t>");</w:t>
      </w:r>
    </w:p>
    <w:p w:rsidR="0093053A" w:rsidRPr="0093053A" w:rsidRDefault="0093053A" w:rsidP="00206EF8">
      <w:pPr>
        <w:pStyle w:val="a6"/>
        <w:jc w:val="both"/>
        <w:rPr>
          <w:sz w:val="28"/>
          <w:szCs w:val="28"/>
        </w:rPr>
      </w:pPr>
      <w:r w:rsidRPr="0093053A">
        <w:rPr>
          <w:sz w:val="28"/>
          <w:szCs w:val="28"/>
        </w:rPr>
        <w:t>повышение порогового значения стоимости амортизируемого имущества вплоть до 80 - 100 тыс. рублей. Указанная мера позволит списывать в затраты стоимость недорогого оборудования единовременно в момент его ввода в эксплуатацию, а не через механизм начисления амортизации;</w:t>
      </w:r>
    </w:p>
    <w:p w:rsidR="0093053A" w:rsidRPr="0093053A" w:rsidRDefault="0093053A" w:rsidP="00206EF8">
      <w:pPr>
        <w:pStyle w:val="a6"/>
        <w:jc w:val="both"/>
        <w:rPr>
          <w:sz w:val="28"/>
          <w:szCs w:val="28"/>
        </w:rPr>
      </w:pPr>
      <w:r w:rsidRPr="0093053A">
        <w:rPr>
          <w:sz w:val="28"/>
          <w:szCs w:val="28"/>
        </w:rPr>
        <w:t>совершенствование системы специальных налоговых режимов (расширение перечня видов деятельности, подпадающих под ПСН, распространение 2-летних "налоговых каникул" на деятельность в сфере бытовых услуг; снижение ставок налога по УСН и ЕНВД);</w:t>
      </w:r>
    </w:p>
    <w:p w:rsidR="0093053A" w:rsidRPr="0093053A" w:rsidRDefault="0093053A" w:rsidP="00206EF8">
      <w:pPr>
        <w:pStyle w:val="a6"/>
        <w:jc w:val="both"/>
        <w:rPr>
          <w:sz w:val="28"/>
          <w:szCs w:val="28"/>
        </w:rPr>
      </w:pPr>
      <w:r w:rsidRPr="0093053A">
        <w:rPr>
          <w:sz w:val="28"/>
          <w:szCs w:val="28"/>
        </w:rPr>
        <w:t>упрощение порядка начисления и принятия к вычету НДС, уплаченного в составе аванса, а также подтверждения обоснованности освобождения от уплаты НДС и акциза при экспорте;</w:t>
      </w:r>
    </w:p>
    <w:p w:rsidR="0093053A" w:rsidRPr="0093053A" w:rsidRDefault="0093053A" w:rsidP="00206EF8">
      <w:pPr>
        <w:pStyle w:val="a6"/>
        <w:jc w:val="both"/>
        <w:rPr>
          <w:sz w:val="28"/>
          <w:szCs w:val="28"/>
        </w:rPr>
      </w:pPr>
      <w:r w:rsidRPr="0093053A">
        <w:rPr>
          <w:sz w:val="28"/>
          <w:szCs w:val="28"/>
        </w:rPr>
        <w:t xml:space="preserve">уточнение механизма осуществления контроля за трансфертным ценообразованием (в том числе предлагается увеличение суммового порога, при превышении которого внутрироссийские сделки будут признаваться контролируемыми, с 1 млрд руб. до 2-3 млрд </w:t>
      </w:r>
      <w:proofErr w:type="spellStart"/>
      <w:r w:rsidRPr="0093053A">
        <w:rPr>
          <w:sz w:val="28"/>
          <w:szCs w:val="28"/>
        </w:rPr>
        <w:t>руб</w:t>
      </w:r>
      <w:proofErr w:type="spellEnd"/>
      <w:r w:rsidRPr="0093053A">
        <w:rPr>
          <w:sz w:val="28"/>
          <w:szCs w:val="28"/>
        </w:rPr>
        <w:t>);</w:t>
      </w:r>
    </w:p>
    <w:p w:rsidR="00746EFF" w:rsidRDefault="0093053A" w:rsidP="00206EF8">
      <w:pPr>
        <w:pStyle w:val="a6"/>
        <w:jc w:val="both"/>
        <w:rPr>
          <w:sz w:val="28"/>
          <w:szCs w:val="28"/>
        </w:rPr>
      </w:pPr>
      <w:r w:rsidRPr="00182411">
        <w:rPr>
          <w:sz w:val="28"/>
          <w:szCs w:val="28"/>
        </w:rPr>
        <w:t>сохранение размеров ставок акцизов на 2016 и 2017 годы, установленных действующим законодательством о налогах и сборах. На 2018 год предполагается индексация ставок акцизов с уче</w:t>
      </w:r>
      <w:r w:rsidR="00746EFF">
        <w:rPr>
          <w:sz w:val="28"/>
          <w:szCs w:val="28"/>
        </w:rPr>
        <w:t>том индекса потребительских цен.</w:t>
      </w:r>
    </w:p>
    <w:p w:rsidR="00746EFF" w:rsidRDefault="00746EFF" w:rsidP="00206EF8">
      <w:pPr>
        <w:ind w:firstLine="540"/>
        <w:jc w:val="both"/>
        <w:rPr>
          <w:sz w:val="28"/>
          <w:szCs w:val="28"/>
        </w:rPr>
      </w:pPr>
      <w:r>
        <w:rPr>
          <w:sz w:val="28"/>
          <w:szCs w:val="28"/>
        </w:rPr>
        <w:t xml:space="preserve">Таким образом Налоговая политика муниципального округа Северное Медведково являясь составной частью общей экономической политики города Москвы, направлена на стимулирование экономической </w:t>
      </w:r>
      <w:proofErr w:type="gramStart"/>
      <w:r>
        <w:rPr>
          <w:sz w:val="28"/>
          <w:szCs w:val="28"/>
        </w:rPr>
        <w:t>активности  и</w:t>
      </w:r>
      <w:proofErr w:type="gramEnd"/>
      <w:r>
        <w:rPr>
          <w:sz w:val="28"/>
          <w:szCs w:val="28"/>
        </w:rPr>
        <w:t xml:space="preserve"> создание долгосрочных высокооплачиваемых рабочих мест для жителей муниципального округа Северное Медведково,.  </w:t>
      </w:r>
    </w:p>
    <w:p w:rsidR="009D61F9" w:rsidRDefault="00182411" w:rsidP="00206EF8">
      <w:pPr>
        <w:ind w:firstLine="547"/>
        <w:jc w:val="both"/>
        <w:rPr>
          <w:rStyle w:val="blk"/>
          <w:sz w:val="28"/>
          <w:szCs w:val="28"/>
        </w:rPr>
      </w:pPr>
      <w:r>
        <w:rPr>
          <w:sz w:val="28"/>
          <w:szCs w:val="28"/>
        </w:rPr>
        <w:t xml:space="preserve"> </w:t>
      </w:r>
      <w:r w:rsidR="00746EFF">
        <w:rPr>
          <w:sz w:val="28"/>
          <w:szCs w:val="28"/>
        </w:rPr>
        <w:t xml:space="preserve">      </w:t>
      </w:r>
      <w:r w:rsidR="00746EFF">
        <w:rPr>
          <w:rStyle w:val="blk"/>
          <w:sz w:val="28"/>
          <w:szCs w:val="28"/>
        </w:rPr>
        <w:t xml:space="preserve">Доходы муниципального округа Северное Медведково формируются за счет </w:t>
      </w:r>
      <w:r w:rsidR="0061434B">
        <w:rPr>
          <w:rStyle w:val="blk"/>
          <w:sz w:val="28"/>
          <w:szCs w:val="28"/>
        </w:rPr>
        <w:t>налоговых доходов в части отчислений от налога на доходы физических лиц</w:t>
      </w:r>
      <w:r w:rsidR="003224E6">
        <w:rPr>
          <w:rStyle w:val="blk"/>
          <w:sz w:val="28"/>
          <w:szCs w:val="28"/>
        </w:rPr>
        <w:t>.</w:t>
      </w:r>
      <w:r w:rsidR="0061434B">
        <w:rPr>
          <w:rStyle w:val="blk"/>
          <w:sz w:val="28"/>
          <w:szCs w:val="28"/>
        </w:rPr>
        <w:t xml:space="preserve"> </w:t>
      </w:r>
      <w:r w:rsidR="003224E6" w:rsidRPr="00567C26">
        <w:rPr>
          <w:rStyle w:val="blk"/>
          <w:sz w:val="28"/>
          <w:szCs w:val="28"/>
        </w:rPr>
        <w:t>Налогообложение доходов физических лиц требует постоянной корректировки, с одной стороны, с целью исключения необоснованных налоговых льгот, а с другой</w:t>
      </w:r>
      <w:r w:rsidR="003224E6">
        <w:rPr>
          <w:rStyle w:val="blk"/>
        </w:rPr>
        <w:t xml:space="preserve"> </w:t>
      </w:r>
      <w:r w:rsidR="003224E6" w:rsidRPr="00567C26">
        <w:rPr>
          <w:rStyle w:val="blk"/>
          <w:sz w:val="28"/>
          <w:szCs w:val="28"/>
        </w:rPr>
        <w:t>стороны, с целью уточнения отдельных положений в части порядка определения налоговой базы и контроля за полнотой и своевременностью уплаты налога.</w:t>
      </w:r>
      <w:r w:rsidR="009D61F9">
        <w:rPr>
          <w:sz w:val="28"/>
          <w:szCs w:val="28"/>
        </w:rPr>
        <w:t xml:space="preserve"> </w:t>
      </w:r>
      <w:proofErr w:type="gramStart"/>
      <w:r w:rsidR="003224E6" w:rsidRPr="00567C26">
        <w:rPr>
          <w:rStyle w:val="blk"/>
          <w:sz w:val="28"/>
          <w:szCs w:val="28"/>
        </w:rPr>
        <w:t>Например</w:t>
      </w:r>
      <w:proofErr w:type="gramEnd"/>
      <w:r w:rsidR="009D61F9">
        <w:rPr>
          <w:rStyle w:val="blk"/>
          <w:sz w:val="28"/>
          <w:szCs w:val="28"/>
        </w:rPr>
        <w:t>:</w:t>
      </w:r>
    </w:p>
    <w:p w:rsidR="00FD01D7" w:rsidRPr="00182411" w:rsidRDefault="009D61F9" w:rsidP="00206EF8">
      <w:pPr>
        <w:numPr>
          <w:ilvl w:val="0"/>
          <w:numId w:val="14"/>
        </w:numPr>
        <w:jc w:val="both"/>
        <w:rPr>
          <w:sz w:val="28"/>
          <w:szCs w:val="28"/>
        </w:rPr>
      </w:pPr>
      <w:r>
        <w:rPr>
          <w:rStyle w:val="blk"/>
          <w:sz w:val="28"/>
          <w:szCs w:val="28"/>
        </w:rPr>
        <w:t>П</w:t>
      </w:r>
      <w:r w:rsidR="003224E6" w:rsidRPr="00567C26">
        <w:rPr>
          <w:rStyle w:val="blk"/>
          <w:sz w:val="28"/>
          <w:szCs w:val="28"/>
        </w:rPr>
        <w:t xml:space="preserve">редполагается уточнение порядка освобождения отдельных видов доходов от обложения </w:t>
      </w:r>
      <w:r w:rsidR="003224E6" w:rsidRPr="00567C26">
        <w:rPr>
          <w:rStyle w:val="f"/>
          <w:sz w:val="28"/>
          <w:szCs w:val="28"/>
        </w:rPr>
        <w:t>налогом</w:t>
      </w:r>
      <w:r w:rsidR="003224E6" w:rsidRPr="00567C26">
        <w:rPr>
          <w:rStyle w:val="blk"/>
          <w:sz w:val="28"/>
          <w:szCs w:val="28"/>
        </w:rPr>
        <w:t xml:space="preserve"> на </w:t>
      </w:r>
      <w:r w:rsidR="003224E6" w:rsidRPr="00567C26">
        <w:rPr>
          <w:rStyle w:val="f"/>
          <w:sz w:val="28"/>
          <w:szCs w:val="28"/>
        </w:rPr>
        <w:t>доходы</w:t>
      </w:r>
      <w:r w:rsidR="003224E6" w:rsidRPr="00567C26">
        <w:rPr>
          <w:rStyle w:val="blk"/>
          <w:sz w:val="28"/>
          <w:szCs w:val="28"/>
        </w:rPr>
        <w:t xml:space="preserve"> </w:t>
      </w:r>
      <w:r w:rsidR="003224E6" w:rsidRPr="00567C26">
        <w:rPr>
          <w:rStyle w:val="f"/>
          <w:sz w:val="28"/>
          <w:szCs w:val="28"/>
        </w:rPr>
        <w:t>физических</w:t>
      </w:r>
      <w:r w:rsidR="003224E6" w:rsidRPr="00567C26">
        <w:rPr>
          <w:rStyle w:val="blk"/>
          <w:sz w:val="28"/>
          <w:szCs w:val="28"/>
        </w:rPr>
        <w:t xml:space="preserve"> </w:t>
      </w:r>
      <w:r w:rsidR="003224E6" w:rsidRPr="00567C26">
        <w:rPr>
          <w:rStyle w:val="f"/>
          <w:sz w:val="28"/>
          <w:szCs w:val="28"/>
        </w:rPr>
        <w:t>лиц</w:t>
      </w:r>
      <w:r w:rsidR="003224E6" w:rsidRPr="00567C26">
        <w:rPr>
          <w:rStyle w:val="blk"/>
          <w:sz w:val="28"/>
          <w:szCs w:val="28"/>
        </w:rPr>
        <w:t xml:space="preserve">, в </w:t>
      </w:r>
      <w:r w:rsidR="003224E6">
        <w:rPr>
          <w:rStyle w:val="blk"/>
          <w:sz w:val="28"/>
          <w:szCs w:val="28"/>
        </w:rPr>
        <w:t>частности</w:t>
      </w:r>
      <w:r w:rsidR="00AE4DE0">
        <w:rPr>
          <w:rStyle w:val="blk"/>
          <w:sz w:val="28"/>
          <w:szCs w:val="28"/>
        </w:rPr>
        <w:t xml:space="preserve"> </w:t>
      </w:r>
      <w:r w:rsidR="00182411" w:rsidRPr="00182411">
        <w:rPr>
          <w:rStyle w:val="blk"/>
          <w:sz w:val="28"/>
          <w:szCs w:val="28"/>
        </w:rPr>
        <w:t>освобождени</w:t>
      </w:r>
      <w:r w:rsidR="0061434B">
        <w:rPr>
          <w:rStyle w:val="blk"/>
          <w:sz w:val="28"/>
          <w:szCs w:val="28"/>
        </w:rPr>
        <w:t>е</w:t>
      </w:r>
      <w:r w:rsidR="00182411" w:rsidRPr="00182411">
        <w:rPr>
          <w:rStyle w:val="blk"/>
          <w:sz w:val="28"/>
          <w:szCs w:val="28"/>
        </w:rPr>
        <w:t xml:space="preserve"> от налогообложения доходов физических лиц, полученных от продажи жилых помещений</w:t>
      </w:r>
    </w:p>
    <w:p w:rsidR="006B6D2E" w:rsidRPr="00182411" w:rsidRDefault="006B6D2E" w:rsidP="00206EF8">
      <w:pPr>
        <w:jc w:val="both"/>
        <w:rPr>
          <w:sz w:val="28"/>
          <w:szCs w:val="28"/>
        </w:rPr>
      </w:pPr>
      <w:r>
        <w:rPr>
          <w:rStyle w:val="blk"/>
        </w:rPr>
        <w:t> </w:t>
      </w:r>
      <w:r w:rsidR="00182411">
        <w:t xml:space="preserve">        </w:t>
      </w:r>
      <w:r w:rsidRPr="00182411">
        <w:rPr>
          <w:rStyle w:val="blk"/>
          <w:sz w:val="28"/>
          <w:szCs w:val="28"/>
        </w:rPr>
        <w:t xml:space="preserve">Предусматривается увеличение до пяти лет минимального предельного срока владения объектом недвижимого имущества, доходы от продажи которого освобождаются от налогообложения. При этом минимальный предельный срок владения таким объектом недвижимого имущества </w:t>
      </w:r>
      <w:r w:rsidRPr="00182411">
        <w:rPr>
          <w:rStyle w:val="blk"/>
          <w:sz w:val="28"/>
          <w:szCs w:val="28"/>
        </w:rPr>
        <w:lastRenderedPageBreak/>
        <w:t>составляет три года, в случае если право собственности на объект недвижимого имущества получено налогоплательщиком одним из следующих способов:</w:t>
      </w:r>
    </w:p>
    <w:p w:rsidR="006B6D2E" w:rsidRPr="00182411" w:rsidRDefault="006B6D2E" w:rsidP="00206EF8">
      <w:pPr>
        <w:ind w:firstLine="547"/>
        <w:jc w:val="both"/>
        <w:rPr>
          <w:sz w:val="28"/>
          <w:szCs w:val="28"/>
        </w:rPr>
      </w:pPr>
      <w:r w:rsidRPr="00182411">
        <w:rPr>
          <w:rStyle w:val="blk"/>
          <w:sz w:val="28"/>
          <w:szCs w:val="28"/>
        </w:rPr>
        <w:t>- в порядке наследования или по договору дарения от физического лица, признаваемого членом семьи и (или) близким родственником этого налогоплательщика в соответствии с Семейным кодексом Российской Федерации;</w:t>
      </w:r>
    </w:p>
    <w:p w:rsidR="006B6D2E" w:rsidRPr="00182411" w:rsidRDefault="006B6D2E" w:rsidP="00206EF8">
      <w:pPr>
        <w:ind w:firstLine="547"/>
        <w:jc w:val="both"/>
        <w:rPr>
          <w:sz w:val="28"/>
          <w:szCs w:val="28"/>
        </w:rPr>
      </w:pPr>
      <w:r w:rsidRPr="00182411">
        <w:rPr>
          <w:rStyle w:val="blk"/>
          <w:sz w:val="28"/>
          <w:szCs w:val="28"/>
        </w:rPr>
        <w:t>- в результате приватизации;</w:t>
      </w:r>
    </w:p>
    <w:p w:rsidR="006B6D2E" w:rsidRPr="00182411" w:rsidRDefault="006B6D2E" w:rsidP="00206EF8">
      <w:pPr>
        <w:ind w:firstLine="547"/>
        <w:jc w:val="both"/>
        <w:rPr>
          <w:sz w:val="28"/>
          <w:szCs w:val="28"/>
        </w:rPr>
      </w:pPr>
      <w:r w:rsidRPr="00182411">
        <w:rPr>
          <w:rStyle w:val="blk"/>
          <w:sz w:val="28"/>
          <w:szCs w:val="28"/>
        </w:rPr>
        <w:t>- в результате передачи имущества по договору пожизненного содержания с иждивением.</w:t>
      </w:r>
    </w:p>
    <w:p w:rsidR="006B6D2E" w:rsidRPr="00182411" w:rsidRDefault="006B6D2E" w:rsidP="00206EF8">
      <w:pPr>
        <w:ind w:firstLine="547"/>
        <w:jc w:val="both"/>
        <w:rPr>
          <w:sz w:val="28"/>
          <w:szCs w:val="28"/>
        </w:rPr>
      </w:pPr>
      <w:r w:rsidRPr="00182411">
        <w:rPr>
          <w:rStyle w:val="blk"/>
          <w:sz w:val="28"/>
          <w:szCs w:val="28"/>
        </w:rPr>
        <w:t xml:space="preserve">Одновременно в целях предотвращения занижения налоговой базы по </w:t>
      </w:r>
      <w:r w:rsidRPr="00182411">
        <w:rPr>
          <w:rStyle w:val="f"/>
          <w:sz w:val="28"/>
          <w:szCs w:val="28"/>
        </w:rPr>
        <w:t>налогу</w:t>
      </w:r>
      <w:r w:rsidRPr="00182411">
        <w:rPr>
          <w:rStyle w:val="blk"/>
          <w:sz w:val="28"/>
          <w:szCs w:val="28"/>
        </w:rPr>
        <w:t xml:space="preserve"> на </w:t>
      </w:r>
      <w:r w:rsidRPr="00182411">
        <w:rPr>
          <w:rStyle w:val="f"/>
          <w:sz w:val="28"/>
          <w:szCs w:val="28"/>
        </w:rPr>
        <w:t>доходы</w:t>
      </w:r>
      <w:r w:rsidRPr="00182411">
        <w:rPr>
          <w:rStyle w:val="blk"/>
          <w:sz w:val="28"/>
          <w:szCs w:val="28"/>
        </w:rPr>
        <w:t xml:space="preserve"> </w:t>
      </w:r>
      <w:r w:rsidRPr="00182411">
        <w:rPr>
          <w:rStyle w:val="f"/>
          <w:sz w:val="28"/>
          <w:szCs w:val="28"/>
        </w:rPr>
        <w:t>физических</w:t>
      </w:r>
      <w:r w:rsidRPr="00182411">
        <w:rPr>
          <w:rStyle w:val="blk"/>
          <w:sz w:val="28"/>
          <w:szCs w:val="28"/>
        </w:rPr>
        <w:t xml:space="preserve"> </w:t>
      </w:r>
      <w:r w:rsidRPr="00182411">
        <w:rPr>
          <w:rStyle w:val="f"/>
          <w:sz w:val="28"/>
          <w:szCs w:val="28"/>
        </w:rPr>
        <w:t>лиц</w:t>
      </w:r>
      <w:r w:rsidRPr="00182411">
        <w:rPr>
          <w:rStyle w:val="blk"/>
          <w:sz w:val="28"/>
          <w:szCs w:val="28"/>
        </w:rPr>
        <w:t xml:space="preserve"> (</w:t>
      </w:r>
      <w:r w:rsidRPr="00182411">
        <w:rPr>
          <w:rStyle w:val="f"/>
          <w:sz w:val="28"/>
          <w:szCs w:val="28"/>
        </w:rPr>
        <w:t>НДФЛ</w:t>
      </w:r>
      <w:r w:rsidRPr="00182411">
        <w:rPr>
          <w:rStyle w:val="blk"/>
          <w:sz w:val="28"/>
          <w:szCs w:val="28"/>
        </w:rPr>
        <w:t>) при продаже физическим лицом объекта недвижимого имущества предусматривается исчисление налога с вмененного дохода, рассчитываемого как кадастровая стоимость продаваемого объекта недвижимого имущества по состоянию на 1 января года, в котором осуществлена продажа, умноженная на понижающий коэффициент 0,7, в случае, если доходы налогоплательщика от его продажи ниже этой величины.</w:t>
      </w:r>
    </w:p>
    <w:p w:rsidR="006B6D2E" w:rsidRPr="00182411" w:rsidRDefault="006B6D2E" w:rsidP="00206EF8">
      <w:pPr>
        <w:ind w:firstLine="547"/>
        <w:jc w:val="both"/>
        <w:rPr>
          <w:sz w:val="28"/>
          <w:szCs w:val="28"/>
        </w:rPr>
      </w:pPr>
      <w:r w:rsidRPr="00182411">
        <w:rPr>
          <w:rStyle w:val="blk"/>
          <w:sz w:val="28"/>
          <w:szCs w:val="28"/>
        </w:rPr>
        <w:t>При этом субъектам Российской Федерации предоставляется право уменьшать вплоть до нуля минимальный предельный срок владения объектом недвижимого имущества и размер понижающего коэффициента.</w:t>
      </w:r>
    </w:p>
    <w:p w:rsidR="006B6D2E" w:rsidRDefault="006B6D2E" w:rsidP="00206EF8">
      <w:pPr>
        <w:ind w:firstLine="547"/>
        <w:jc w:val="both"/>
        <w:rPr>
          <w:rStyle w:val="blk"/>
          <w:sz w:val="28"/>
          <w:szCs w:val="28"/>
        </w:rPr>
      </w:pPr>
      <w:r w:rsidRPr="00182411">
        <w:rPr>
          <w:rStyle w:val="blk"/>
          <w:sz w:val="28"/>
          <w:szCs w:val="28"/>
        </w:rPr>
        <w:t>Предусмотренный механизм налогообложения доходов физических лиц от продажи недвижимого имущества будет применяться в отношении объектов недвижимого имущества, приобретенных в собственность физических лиц после 1 января 2016 г.</w:t>
      </w:r>
    </w:p>
    <w:p w:rsidR="006B6D2E" w:rsidRPr="00182411" w:rsidRDefault="006B6D2E" w:rsidP="00206EF8">
      <w:pPr>
        <w:numPr>
          <w:ilvl w:val="0"/>
          <w:numId w:val="14"/>
        </w:numPr>
        <w:jc w:val="both"/>
        <w:rPr>
          <w:sz w:val="28"/>
          <w:szCs w:val="28"/>
        </w:rPr>
      </w:pPr>
      <w:r w:rsidRPr="00182411">
        <w:rPr>
          <w:rStyle w:val="blk"/>
          <w:sz w:val="28"/>
          <w:szCs w:val="28"/>
        </w:rPr>
        <w:t xml:space="preserve">Приняты изменения, которые позволяют избежать двойного налогообложения </w:t>
      </w:r>
      <w:r w:rsidRPr="00182411">
        <w:rPr>
          <w:rStyle w:val="f"/>
          <w:sz w:val="28"/>
          <w:szCs w:val="28"/>
        </w:rPr>
        <w:t>НДФЛ</w:t>
      </w:r>
      <w:r w:rsidRPr="00182411">
        <w:rPr>
          <w:rStyle w:val="blk"/>
          <w:sz w:val="28"/>
          <w:szCs w:val="28"/>
        </w:rPr>
        <w:t xml:space="preserve"> сумм пенсионных выплат по договорам негосударственного пенсионного обеспечения, по которым пенсионные взносы были внесены работодателями в указанные фонды с удержанием и уплатой </w:t>
      </w:r>
      <w:r w:rsidRPr="00182411">
        <w:rPr>
          <w:rStyle w:val="f"/>
          <w:sz w:val="28"/>
          <w:szCs w:val="28"/>
        </w:rPr>
        <w:t>НДФЛ</w:t>
      </w:r>
      <w:r w:rsidRPr="00182411">
        <w:rPr>
          <w:rStyle w:val="blk"/>
          <w:sz w:val="28"/>
          <w:szCs w:val="28"/>
        </w:rPr>
        <w:t xml:space="preserve"> до 1 января 2005 года.</w:t>
      </w:r>
    </w:p>
    <w:p w:rsidR="006B6D2E" w:rsidRPr="00746EFF" w:rsidRDefault="006B6D2E" w:rsidP="00206EF8">
      <w:pPr>
        <w:ind w:firstLine="547"/>
        <w:jc w:val="both"/>
        <w:rPr>
          <w:sz w:val="28"/>
          <w:szCs w:val="28"/>
        </w:rPr>
      </w:pPr>
      <w:r w:rsidRPr="00746EFF">
        <w:rPr>
          <w:rStyle w:val="blk"/>
          <w:sz w:val="28"/>
          <w:szCs w:val="28"/>
        </w:rPr>
        <w:t xml:space="preserve">Также определены особенности возврата сумм </w:t>
      </w:r>
      <w:r w:rsidRPr="00746EFF">
        <w:rPr>
          <w:rStyle w:val="f"/>
          <w:sz w:val="28"/>
          <w:szCs w:val="28"/>
        </w:rPr>
        <w:t>НДФЛ</w:t>
      </w:r>
      <w:r w:rsidRPr="00746EFF">
        <w:rPr>
          <w:rStyle w:val="blk"/>
          <w:sz w:val="28"/>
          <w:szCs w:val="28"/>
        </w:rPr>
        <w:t>, удержанного налоговым агентом с сумм пенсий, выплачиваемых по договорам негосударственного пенсионного обеспечения, и доходов налогоплательщиков по договорам добровольного долгосрочного страхования жизни, заключенным работодателями до 1 января 2008 г., страховые взносы по которым были уплачены за счет средств работодателей не в полном объеме.</w:t>
      </w:r>
    </w:p>
    <w:p w:rsidR="006B6D2E" w:rsidRPr="00567C26" w:rsidRDefault="006B6D2E" w:rsidP="00206EF8">
      <w:pPr>
        <w:numPr>
          <w:ilvl w:val="0"/>
          <w:numId w:val="14"/>
        </w:numPr>
        <w:jc w:val="both"/>
      </w:pPr>
      <w:r w:rsidRPr="00746EFF">
        <w:rPr>
          <w:rStyle w:val="blk"/>
          <w:sz w:val="28"/>
          <w:szCs w:val="28"/>
        </w:rPr>
        <w:t xml:space="preserve">Расширен </w:t>
      </w:r>
      <w:r w:rsidR="00670291" w:rsidRPr="00746EFF">
        <w:rPr>
          <w:rStyle w:val="blk"/>
          <w:sz w:val="28"/>
          <w:szCs w:val="28"/>
        </w:rPr>
        <w:t>перече</w:t>
      </w:r>
      <w:r w:rsidR="00670291">
        <w:rPr>
          <w:rStyle w:val="blk"/>
          <w:sz w:val="28"/>
          <w:szCs w:val="28"/>
        </w:rPr>
        <w:t>нь</w:t>
      </w:r>
      <w:r w:rsidRPr="00746EFF">
        <w:rPr>
          <w:rStyle w:val="blk"/>
          <w:sz w:val="28"/>
          <w:szCs w:val="28"/>
        </w:rPr>
        <w:t xml:space="preserve"> доходов, в отношении которых устанавливается налоговая ставка в размере 13 процентов</w:t>
      </w:r>
    </w:p>
    <w:p w:rsidR="006B6D2E" w:rsidRPr="009D61F9" w:rsidRDefault="006B6D2E" w:rsidP="00206EF8">
      <w:pPr>
        <w:ind w:firstLine="567"/>
        <w:jc w:val="both"/>
      </w:pPr>
      <w:r>
        <w:rPr>
          <w:rStyle w:val="blk"/>
        </w:rPr>
        <w:t> </w:t>
      </w:r>
      <w:r w:rsidRPr="00746EFF">
        <w:rPr>
          <w:rStyle w:val="blk"/>
          <w:sz w:val="28"/>
          <w:szCs w:val="28"/>
        </w:rPr>
        <w:t>Доходы от осуществления трудовой деятельности иностранными гражданами или лицами без гражданства, признанными беженцами или получившими временное убежище на территории Российской Федерации в соответствии с Федеральным законом от 19 февраля 1993 г. N 4528-1 "О беженцах", облагаются по ставке 13%.</w:t>
      </w:r>
    </w:p>
    <w:p w:rsidR="006B6D2E" w:rsidRPr="00567C26" w:rsidRDefault="006B6D2E" w:rsidP="00206EF8">
      <w:pPr>
        <w:numPr>
          <w:ilvl w:val="0"/>
          <w:numId w:val="14"/>
        </w:numPr>
        <w:jc w:val="both"/>
        <w:rPr>
          <w:sz w:val="28"/>
          <w:szCs w:val="28"/>
        </w:rPr>
      </w:pPr>
      <w:r w:rsidRPr="00567C26">
        <w:rPr>
          <w:rStyle w:val="blk"/>
          <w:sz w:val="28"/>
          <w:szCs w:val="28"/>
        </w:rPr>
        <w:t>Уточнен</w:t>
      </w:r>
      <w:r w:rsidR="009D61F9">
        <w:rPr>
          <w:rStyle w:val="blk"/>
          <w:sz w:val="28"/>
          <w:szCs w:val="28"/>
        </w:rPr>
        <w:t xml:space="preserve"> </w:t>
      </w:r>
      <w:r w:rsidRPr="00567C26">
        <w:rPr>
          <w:rStyle w:val="blk"/>
          <w:sz w:val="28"/>
          <w:szCs w:val="28"/>
        </w:rPr>
        <w:t>поряд</w:t>
      </w:r>
      <w:r w:rsidR="009D61F9">
        <w:rPr>
          <w:rStyle w:val="blk"/>
          <w:sz w:val="28"/>
          <w:szCs w:val="28"/>
        </w:rPr>
        <w:t>о</w:t>
      </w:r>
      <w:r w:rsidRPr="00567C26">
        <w:rPr>
          <w:rStyle w:val="blk"/>
          <w:sz w:val="28"/>
          <w:szCs w:val="28"/>
        </w:rPr>
        <w:t>к налогообложения доходов иностранных граждан, осуществляющих трудовую деятельность по найму на основании патента.</w:t>
      </w:r>
    </w:p>
    <w:p w:rsidR="006B6D2E" w:rsidRPr="00567C26" w:rsidRDefault="006B6D2E" w:rsidP="00206EF8">
      <w:pPr>
        <w:ind w:firstLine="567"/>
        <w:jc w:val="both"/>
        <w:rPr>
          <w:sz w:val="28"/>
          <w:szCs w:val="28"/>
        </w:rPr>
      </w:pPr>
      <w:r w:rsidRPr="00567C26">
        <w:rPr>
          <w:rStyle w:val="blk"/>
          <w:sz w:val="28"/>
          <w:szCs w:val="28"/>
        </w:rPr>
        <w:lastRenderedPageBreak/>
        <w:t xml:space="preserve"> Иностранным гражданам, предоставлено право на осуществление трудовой деятельности по найму не только у физических лиц, но и в организациях. При этом общая сумма </w:t>
      </w:r>
      <w:r w:rsidRPr="00567C26">
        <w:rPr>
          <w:rStyle w:val="f"/>
          <w:sz w:val="28"/>
          <w:szCs w:val="28"/>
        </w:rPr>
        <w:t>НДФЛ</w:t>
      </w:r>
      <w:r w:rsidRPr="00567C26">
        <w:rPr>
          <w:rStyle w:val="blk"/>
          <w:sz w:val="28"/>
          <w:szCs w:val="28"/>
        </w:rPr>
        <w:t xml:space="preserve"> иностранных граждан, осуществляющих трудовую деятельность по найму, будет исчисляться организациями - налоговыми агентами и подлежать уменьшению на сумму фиксированных авансовых платежей.</w:t>
      </w:r>
    </w:p>
    <w:p w:rsidR="006B6D2E" w:rsidRPr="00567C26" w:rsidRDefault="00567C26" w:rsidP="00206EF8">
      <w:pPr>
        <w:ind w:firstLine="547"/>
        <w:jc w:val="both"/>
        <w:rPr>
          <w:sz w:val="28"/>
          <w:szCs w:val="28"/>
        </w:rPr>
      </w:pPr>
      <w:r>
        <w:rPr>
          <w:rStyle w:val="blk"/>
        </w:rPr>
        <w:t>В</w:t>
      </w:r>
      <w:r w:rsidR="006B6D2E">
        <w:rPr>
          <w:rStyle w:val="blk"/>
        </w:rPr>
        <w:t xml:space="preserve"> </w:t>
      </w:r>
      <w:r w:rsidR="006B6D2E" w:rsidRPr="00567C26">
        <w:rPr>
          <w:rStyle w:val="blk"/>
          <w:sz w:val="28"/>
          <w:szCs w:val="28"/>
        </w:rPr>
        <w:t xml:space="preserve">области налогового администрирования </w:t>
      </w:r>
      <w:r w:rsidR="006B6D2E" w:rsidRPr="00567C26">
        <w:rPr>
          <w:rStyle w:val="f"/>
          <w:sz w:val="28"/>
          <w:szCs w:val="28"/>
        </w:rPr>
        <w:t>НДФЛ</w:t>
      </w:r>
      <w:r w:rsidR="006B6D2E" w:rsidRPr="00567C26">
        <w:rPr>
          <w:rStyle w:val="blk"/>
          <w:sz w:val="28"/>
          <w:szCs w:val="28"/>
        </w:rPr>
        <w:t xml:space="preserve"> предусмотрен</w:t>
      </w:r>
      <w:r w:rsidR="009D61F9">
        <w:rPr>
          <w:rStyle w:val="blk"/>
          <w:sz w:val="28"/>
          <w:szCs w:val="28"/>
        </w:rPr>
        <w:t xml:space="preserve"> </w:t>
      </w:r>
      <w:r w:rsidR="009D61F9" w:rsidRPr="00567C26">
        <w:rPr>
          <w:rStyle w:val="blk"/>
          <w:sz w:val="28"/>
          <w:szCs w:val="28"/>
        </w:rPr>
        <w:t>контрол</w:t>
      </w:r>
      <w:r w:rsidR="009D61F9">
        <w:rPr>
          <w:rStyle w:val="blk"/>
          <w:sz w:val="28"/>
          <w:szCs w:val="28"/>
        </w:rPr>
        <w:t>ь</w:t>
      </w:r>
      <w:r w:rsidR="009D61F9" w:rsidRPr="00567C26">
        <w:rPr>
          <w:rStyle w:val="blk"/>
          <w:sz w:val="28"/>
          <w:szCs w:val="28"/>
        </w:rPr>
        <w:t xml:space="preserve"> за полнотой и своевременностью уплаты налога</w:t>
      </w:r>
      <w:r w:rsidR="006B6D2E" w:rsidRPr="00567C26">
        <w:rPr>
          <w:rStyle w:val="blk"/>
          <w:sz w:val="28"/>
          <w:szCs w:val="28"/>
        </w:rPr>
        <w:t>:</w:t>
      </w:r>
    </w:p>
    <w:p w:rsidR="006B6D2E" w:rsidRPr="00567C26" w:rsidRDefault="006B6D2E" w:rsidP="00206EF8">
      <w:pPr>
        <w:ind w:firstLine="547"/>
        <w:jc w:val="both"/>
        <w:rPr>
          <w:sz w:val="28"/>
          <w:szCs w:val="28"/>
        </w:rPr>
      </w:pPr>
      <w:r w:rsidRPr="00567C26">
        <w:rPr>
          <w:rStyle w:val="blk"/>
          <w:sz w:val="28"/>
          <w:szCs w:val="28"/>
        </w:rPr>
        <w:t xml:space="preserve">- установление обязанности налоговых агентов по ежеквартальному представлению в налоговый орган расчета исчисленных и удержанных сумм </w:t>
      </w:r>
      <w:r w:rsidRPr="00567C26">
        <w:rPr>
          <w:rStyle w:val="f"/>
          <w:sz w:val="28"/>
          <w:szCs w:val="28"/>
        </w:rPr>
        <w:t>НДФЛ</w:t>
      </w:r>
      <w:r w:rsidRPr="00567C26">
        <w:rPr>
          <w:rStyle w:val="blk"/>
          <w:sz w:val="28"/>
          <w:szCs w:val="28"/>
        </w:rPr>
        <w:t>;</w:t>
      </w:r>
    </w:p>
    <w:p w:rsidR="006B6D2E" w:rsidRPr="00567C26" w:rsidRDefault="006B6D2E" w:rsidP="00206EF8">
      <w:pPr>
        <w:ind w:firstLine="547"/>
        <w:jc w:val="both"/>
        <w:rPr>
          <w:sz w:val="28"/>
          <w:szCs w:val="28"/>
        </w:rPr>
      </w:pPr>
      <w:r w:rsidRPr="00567C26">
        <w:rPr>
          <w:rStyle w:val="blk"/>
          <w:sz w:val="28"/>
          <w:szCs w:val="28"/>
        </w:rPr>
        <w:t xml:space="preserve">- установление ответственности налоговых агентов за непредставление и несвоевременное представление в налоговый орган расчета исчисленных и удержанных сумм </w:t>
      </w:r>
      <w:r w:rsidRPr="00567C26">
        <w:rPr>
          <w:rStyle w:val="f"/>
          <w:sz w:val="28"/>
          <w:szCs w:val="28"/>
        </w:rPr>
        <w:t>НДФЛ</w:t>
      </w:r>
      <w:r w:rsidRPr="00567C26">
        <w:rPr>
          <w:rStyle w:val="blk"/>
          <w:sz w:val="28"/>
          <w:szCs w:val="28"/>
        </w:rPr>
        <w:t>, а также представление недостоверных расчетов и недостоверных сведений о доходах физических лиц;</w:t>
      </w:r>
    </w:p>
    <w:p w:rsidR="00182411" w:rsidRPr="00670291" w:rsidRDefault="006B6D2E" w:rsidP="00206EF8">
      <w:pPr>
        <w:ind w:firstLine="547"/>
        <w:jc w:val="both"/>
        <w:rPr>
          <w:sz w:val="28"/>
          <w:szCs w:val="28"/>
        </w:rPr>
      </w:pPr>
      <w:r w:rsidRPr="00567C26">
        <w:rPr>
          <w:rStyle w:val="blk"/>
          <w:sz w:val="28"/>
          <w:szCs w:val="28"/>
        </w:rPr>
        <w:t>- предоставление права налоговым органам на приостановление операций налогового агента по счетам в банке в случае непредставления налоговым агентом указанного расчета.</w:t>
      </w:r>
    </w:p>
    <w:p w:rsidR="00182411" w:rsidRDefault="00182411" w:rsidP="00206EF8">
      <w:pPr>
        <w:ind w:firstLine="540"/>
        <w:jc w:val="both"/>
        <w:rPr>
          <w:sz w:val="28"/>
          <w:szCs w:val="28"/>
        </w:rPr>
      </w:pPr>
      <w:r w:rsidRPr="003D17F2">
        <w:rPr>
          <w:sz w:val="28"/>
          <w:szCs w:val="28"/>
        </w:rPr>
        <w:t xml:space="preserve">Использование налоговых льгот в качестве инструмента стимулирования экономической активности позволит сохранить налоговый потенциал </w:t>
      </w:r>
      <w:r>
        <w:rPr>
          <w:sz w:val="28"/>
          <w:szCs w:val="28"/>
        </w:rPr>
        <w:t xml:space="preserve">в </w:t>
      </w:r>
      <w:r w:rsidRPr="003D17F2">
        <w:rPr>
          <w:sz w:val="28"/>
          <w:szCs w:val="28"/>
        </w:rPr>
        <w:t>муниципальном округе Северное Медведково, что будет способствовать закреплению основных налогоплательщиков на территории муниципального округа, а в перспективе позволит увеличить поступление налогов в бюджет и создать дополнительную доходную базу для финансирования расходных обязательств.</w:t>
      </w:r>
    </w:p>
    <w:p w:rsidR="00FD01D7" w:rsidRDefault="00FD01D7" w:rsidP="00FD01D7">
      <w:pPr>
        <w:ind w:firstLine="540"/>
        <w:jc w:val="both"/>
        <w:rPr>
          <w:sz w:val="28"/>
          <w:szCs w:val="28"/>
        </w:rPr>
      </w:pPr>
    </w:p>
    <w:p w:rsidR="00FD01D7" w:rsidRPr="001A126E" w:rsidRDefault="00FD01D7" w:rsidP="00AE6595">
      <w:pPr>
        <w:autoSpaceDE w:val="0"/>
        <w:autoSpaceDN w:val="0"/>
        <w:adjustRightInd w:val="0"/>
        <w:ind w:firstLine="540"/>
        <w:jc w:val="both"/>
        <w:rPr>
          <w:sz w:val="28"/>
          <w:szCs w:val="28"/>
        </w:rPr>
      </w:pPr>
    </w:p>
    <w:p w:rsidR="00AE6595" w:rsidRPr="001A126E" w:rsidRDefault="00AE6595" w:rsidP="00AE6595">
      <w:pPr>
        <w:ind w:left="1320"/>
        <w:jc w:val="both"/>
        <w:rPr>
          <w:sz w:val="28"/>
          <w:szCs w:val="28"/>
        </w:rPr>
      </w:pPr>
    </w:p>
    <w:p w:rsidR="00AE6595" w:rsidRPr="00B05424" w:rsidRDefault="00AE6595" w:rsidP="00AE6595">
      <w:pPr>
        <w:ind w:left="1320"/>
        <w:jc w:val="both"/>
        <w:rPr>
          <w:sz w:val="28"/>
          <w:szCs w:val="28"/>
        </w:rPr>
      </w:pPr>
    </w:p>
    <w:p w:rsidR="00E22312" w:rsidRDefault="00E22312"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205054">
      <w:pPr>
        <w:ind w:right="850"/>
        <w:jc w:val="both"/>
        <w:rPr>
          <w:sz w:val="28"/>
          <w:szCs w:val="28"/>
        </w:rPr>
      </w:pPr>
    </w:p>
    <w:p w:rsidR="00AE6595" w:rsidRDefault="00AE6595" w:rsidP="00DE7AB9">
      <w:pPr>
        <w:ind w:right="850"/>
        <w:jc w:val="both"/>
        <w:rPr>
          <w:sz w:val="28"/>
          <w:szCs w:val="28"/>
        </w:rPr>
        <w:sectPr w:rsidR="00AE6595" w:rsidSect="006E2239">
          <w:pgSz w:w="11906" w:h="16838" w:code="9"/>
          <w:pgMar w:top="284" w:right="1558" w:bottom="709" w:left="1418" w:header="0" w:footer="0" w:gutter="0"/>
          <w:cols w:space="720"/>
          <w:titlePg/>
        </w:sectPr>
      </w:pPr>
    </w:p>
    <w:tbl>
      <w:tblPr>
        <w:tblpPr w:leftFromText="180" w:rightFromText="180" w:horzAnchor="margin" w:tblpY="-470"/>
        <w:tblW w:w="14567" w:type="dxa"/>
        <w:tblLook w:val="04A0" w:firstRow="1" w:lastRow="0" w:firstColumn="1" w:lastColumn="0" w:noHBand="0" w:noVBand="1"/>
      </w:tblPr>
      <w:tblGrid>
        <w:gridCol w:w="10740"/>
        <w:gridCol w:w="3827"/>
      </w:tblGrid>
      <w:tr w:rsidR="00AE6595" w:rsidRPr="00BB5DAE" w:rsidTr="007A7BA0">
        <w:trPr>
          <w:trHeight w:val="2132"/>
        </w:trPr>
        <w:tc>
          <w:tcPr>
            <w:tcW w:w="10740" w:type="dxa"/>
            <w:shd w:val="clear" w:color="auto" w:fill="auto"/>
          </w:tcPr>
          <w:p w:rsidR="00AE6595" w:rsidRPr="00BB5DAE" w:rsidRDefault="00AE6595" w:rsidP="002424EC">
            <w:pPr>
              <w:ind w:right="850"/>
              <w:jc w:val="both"/>
              <w:rPr>
                <w:sz w:val="28"/>
                <w:szCs w:val="28"/>
              </w:rPr>
            </w:pPr>
          </w:p>
        </w:tc>
        <w:tc>
          <w:tcPr>
            <w:tcW w:w="3827" w:type="dxa"/>
            <w:shd w:val="clear" w:color="auto" w:fill="auto"/>
          </w:tcPr>
          <w:p w:rsidR="007A7BA0" w:rsidRDefault="007A7BA0" w:rsidP="007A7BA0">
            <w:pPr>
              <w:spacing w:after="120"/>
              <w:ind w:left="-18"/>
              <w:jc w:val="both"/>
              <w:rPr>
                <w:lang w:eastAsia="x-none"/>
              </w:rPr>
            </w:pPr>
            <w:r>
              <w:rPr>
                <w:sz w:val="22"/>
                <w:szCs w:val="22"/>
              </w:rPr>
              <w:t xml:space="preserve">                                   Приложение </w:t>
            </w:r>
            <w:r w:rsidR="00AE6595" w:rsidRPr="00BB5DAE">
              <w:rPr>
                <w:sz w:val="22"/>
                <w:szCs w:val="22"/>
              </w:rPr>
              <w:t xml:space="preserve">9                                                   </w:t>
            </w:r>
            <w:r w:rsidRPr="00B52F83">
              <w:rPr>
                <w:szCs w:val="28"/>
                <w:lang w:val="x-none" w:eastAsia="x-none"/>
              </w:rPr>
              <w:t xml:space="preserve"> к решению Совета депутатов муниципального округа Северное Медведково </w:t>
            </w:r>
            <w:r w:rsidRPr="00B52F83">
              <w:rPr>
                <w:lang w:val="x-none" w:eastAsia="x-none"/>
              </w:rPr>
              <w:t>«О бюджете муниципального округа Северное Медведково на 201</w:t>
            </w:r>
            <w:r w:rsidR="00FE785A">
              <w:rPr>
                <w:lang w:eastAsia="x-none"/>
              </w:rPr>
              <w:t>6</w:t>
            </w:r>
            <w:r w:rsidRPr="00B52F83">
              <w:rPr>
                <w:lang w:val="x-none" w:eastAsia="x-none"/>
              </w:rPr>
              <w:t xml:space="preserve"> год»</w:t>
            </w:r>
          </w:p>
          <w:p w:rsidR="007A7BA0" w:rsidRPr="00B52F83" w:rsidRDefault="007A7BA0" w:rsidP="007A7BA0">
            <w:pPr>
              <w:spacing w:after="120"/>
              <w:ind w:left="-18"/>
              <w:jc w:val="both"/>
              <w:rPr>
                <w:lang w:val="x-none" w:eastAsia="x-none"/>
              </w:rPr>
            </w:pPr>
            <w:r>
              <w:rPr>
                <w:lang w:eastAsia="x-none"/>
              </w:rPr>
              <w:t xml:space="preserve"> </w:t>
            </w:r>
            <w:r w:rsidRPr="006260A1">
              <w:rPr>
                <w:szCs w:val="28"/>
              </w:rPr>
              <w:t xml:space="preserve">от </w:t>
            </w:r>
            <w:r>
              <w:rPr>
                <w:szCs w:val="28"/>
              </w:rPr>
              <w:t>«__» _____</w:t>
            </w:r>
            <w:r w:rsidRPr="006260A1">
              <w:rPr>
                <w:szCs w:val="28"/>
              </w:rPr>
              <w:t>201</w:t>
            </w:r>
            <w:r w:rsidR="00FE785A">
              <w:rPr>
                <w:szCs w:val="28"/>
              </w:rPr>
              <w:t>5</w:t>
            </w:r>
            <w:r>
              <w:rPr>
                <w:szCs w:val="28"/>
              </w:rPr>
              <w:t xml:space="preserve"> года № __-СД</w:t>
            </w:r>
          </w:p>
          <w:p w:rsidR="00AE6595" w:rsidRPr="007A7BA0" w:rsidRDefault="00AE6595" w:rsidP="007A7BA0">
            <w:pPr>
              <w:ind w:left="-18" w:right="850"/>
              <w:jc w:val="both"/>
              <w:rPr>
                <w:sz w:val="28"/>
                <w:szCs w:val="28"/>
                <w:lang w:val="x-none"/>
              </w:rPr>
            </w:pPr>
          </w:p>
        </w:tc>
      </w:tr>
    </w:tbl>
    <w:p w:rsidR="00D4477A" w:rsidRPr="00D4477A" w:rsidRDefault="00D4477A" w:rsidP="00D4477A">
      <w:pPr>
        <w:rPr>
          <w:vanish/>
        </w:rPr>
      </w:pPr>
    </w:p>
    <w:tbl>
      <w:tblPr>
        <w:tblW w:w="0" w:type="auto"/>
        <w:tblInd w:w="-601" w:type="dxa"/>
        <w:tblLook w:val="04A0" w:firstRow="1" w:lastRow="0" w:firstColumn="1" w:lastColumn="0" w:noHBand="0" w:noVBand="1"/>
      </w:tblPr>
      <w:tblGrid>
        <w:gridCol w:w="641"/>
        <w:gridCol w:w="6052"/>
        <w:gridCol w:w="2646"/>
        <w:gridCol w:w="1971"/>
        <w:gridCol w:w="2056"/>
        <w:gridCol w:w="2088"/>
      </w:tblGrid>
      <w:tr w:rsidR="007A7BA0" w:rsidRPr="00AE6595" w:rsidTr="007A7BA0">
        <w:trPr>
          <w:trHeight w:val="689"/>
        </w:trPr>
        <w:tc>
          <w:tcPr>
            <w:tcW w:w="0" w:type="auto"/>
            <w:gridSpan w:val="6"/>
            <w:tcBorders>
              <w:top w:val="nil"/>
              <w:left w:val="nil"/>
              <w:right w:val="nil"/>
            </w:tcBorders>
            <w:shd w:val="clear" w:color="auto" w:fill="auto"/>
            <w:vAlign w:val="center"/>
            <w:hideMark/>
          </w:tcPr>
          <w:p w:rsidR="007A7BA0" w:rsidRPr="00AE6595" w:rsidRDefault="007A7BA0" w:rsidP="00AE6595">
            <w:pPr>
              <w:jc w:val="center"/>
              <w:rPr>
                <w:b/>
                <w:bCs/>
              </w:rPr>
            </w:pPr>
            <w:r w:rsidRPr="00AE6595">
              <w:rPr>
                <w:b/>
                <w:bCs/>
              </w:rPr>
              <w:t>ИТОГИ СОЦИАЛЬНО-ЭКОНОМИЧЕСКОГО РАЗВИТИЯ МУНИЦИПАЛЬНОГО О</w:t>
            </w:r>
            <w:r>
              <w:rPr>
                <w:b/>
                <w:bCs/>
              </w:rPr>
              <w:t>КРУГА</w:t>
            </w:r>
            <w:r w:rsidRPr="00AE6595">
              <w:rPr>
                <w:b/>
                <w:bCs/>
              </w:rPr>
              <w:t xml:space="preserve">  </w:t>
            </w:r>
          </w:p>
          <w:p w:rsidR="007A7BA0" w:rsidRPr="00AE6595" w:rsidRDefault="007A7BA0" w:rsidP="003D17F2">
            <w:pPr>
              <w:jc w:val="center"/>
              <w:rPr>
                <w:b/>
                <w:bCs/>
              </w:rPr>
            </w:pPr>
            <w:r w:rsidRPr="00AE6595">
              <w:rPr>
                <w:b/>
                <w:bCs/>
              </w:rPr>
              <w:t xml:space="preserve">СЕВЕРНОЕ МЕДВЕДКОВО </w:t>
            </w:r>
            <w:r>
              <w:rPr>
                <w:b/>
                <w:bCs/>
              </w:rPr>
              <w:t>ЗА 9 МЕСЯЦЕВ 201</w:t>
            </w:r>
            <w:r w:rsidR="00A50893">
              <w:rPr>
                <w:b/>
                <w:bCs/>
              </w:rPr>
              <w:t>5</w:t>
            </w:r>
            <w:r>
              <w:rPr>
                <w:b/>
                <w:bCs/>
              </w:rPr>
              <w:t xml:space="preserve"> ГОДА</w:t>
            </w:r>
            <w:r w:rsidRPr="00AE6595">
              <w:rPr>
                <w:b/>
                <w:bCs/>
              </w:rPr>
              <w:t xml:space="preserve"> И ОЖИДАЕМЫЕ ИТОГИ СОЦИАЛЬНО-ЭКОНОМИЧЕСКОГО</w:t>
            </w:r>
          </w:p>
          <w:p w:rsidR="007A7BA0" w:rsidRPr="00AE6595" w:rsidRDefault="007A7BA0" w:rsidP="00FE785A">
            <w:pPr>
              <w:jc w:val="center"/>
              <w:rPr>
                <w:b/>
                <w:bCs/>
              </w:rPr>
            </w:pPr>
            <w:r w:rsidRPr="00AE6595">
              <w:rPr>
                <w:b/>
                <w:bCs/>
              </w:rPr>
              <w:t xml:space="preserve">РАЗВИТИЯ </w:t>
            </w:r>
            <w:r>
              <w:rPr>
                <w:b/>
                <w:bCs/>
              </w:rPr>
              <w:t>ЗА 201</w:t>
            </w:r>
            <w:r w:rsidR="00FE785A">
              <w:rPr>
                <w:b/>
                <w:bCs/>
              </w:rPr>
              <w:t>5</w:t>
            </w:r>
            <w:r w:rsidRPr="00AE6595">
              <w:rPr>
                <w:b/>
                <w:bCs/>
              </w:rPr>
              <w:t xml:space="preserve"> ГОД</w:t>
            </w:r>
          </w:p>
        </w:tc>
      </w:tr>
      <w:tr w:rsidR="005571D6" w:rsidRPr="00AE6595" w:rsidTr="00AE6595">
        <w:trPr>
          <w:trHeight w:val="345"/>
        </w:trPr>
        <w:tc>
          <w:tcPr>
            <w:tcW w:w="0" w:type="auto"/>
            <w:tcBorders>
              <w:top w:val="nil"/>
              <w:left w:val="nil"/>
              <w:bottom w:val="nil"/>
              <w:right w:val="nil"/>
            </w:tcBorders>
            <w:shd w:val="clear" w:color="auto" w:fill="auto"/>
            <w:vAlign w:val="center"/>
            <w:hideMark/>
          </w:tcPr>
          <w:p w:rsidR="00AE6595" w:rsidRPr="00AE6595" w:rsidRDefault="00AE6595" w:rsidP="00AE6595">
            <w:pPr>
              <w:jc w:val="center"/>
              <w:rPr>
                <w:b/>
                <w:bCs/>
              </w:rPr>
            </w:pPr>
          </w:p>
        </w:tc>
        <w:tc>
          <w:tcPr>
            <w:tcW w:w="0" w:type="auto"/>
            <w:tcBorders>
              <w:top w:val="nil"/>
              <w:left w:val="nil"/>
              <w:bottom w:val="nil"/>
              <w:right w:val="nil"/>
            </w:tcBorders>
            <w:shd w:val="clear" w:color="auto" w:fill="auto"/>
            <w:vAlign w:val="center"/>
            <w:hideMark/>
          </w:tcPr>
          <w:p w:rsidR="00AE6595" w:rsidRPr="00AE6595" w:rsidRDefault="00AE6595" w:rsidP="007A7BA0"/>
        </w:tc>
        <w:tc>
          <w:tcPr>
            <w:tcW w:w="0" w:type="auto"/>
            <w:tcBorders>
              <w:top w:val="nil"/>
              <w:left w:val="nil"/>
              <w:bottom w:val="nil"/>
              <w:right w:val="nil"/>
            </w:tcBorders>
            <w:shd w:val="clear" w:color="auto" w:fill="auto"/>
            <w:vAlign w:val="center"/>
            <w:hideMark/>
          </w:tcPr>
          <w:p w:rsidR="00AE6595" w:rsidRPr="00AE6595" w:rsidRDefault="00AE6595" w:rsidP="00AE6595"/>
        </w:tc>
        <w:tc>
          <w:tcPr>
            <w:tcW w:w="0" w:type="auto"/>
            <w:tcBorders>
              <w:top w:val="nil"/>
              <w:left w:val="nil"/>
              <w:bottom w:val="nil"/>
              <w:right w:val="nil"/>
            </w:tcBorders>
            <w:shd w:val="clear" w:color="auto" w:fill="auto"/>
            <w:vAlign w:val="center"/>
            <w:hideMark/>
          </w:tcPr>
          <w:p w:rsidR="00AE6595" w:rsidRPr="00AE6595" w:rsidRDefault="00AE6595" w:rsidP="00AE6595">
            <w:pPr>
              <w:jc w:val="center"/>
            </w:pPr>
          </w:p>
        </w:tc>
        <w:tc>
          <w:tcPr>
            <w:tcW w:w="0" w:type="auto"/>
            <w:tcBorders>
              <w:top w:val="nil"/>
              <w:left w:val="nil"/>
              <w:bottom w:val="nil"/>
              <w:right w:val="nil"/>
            </w:tcBorders>
            <w:shd w:val="clear" w:color="auto" w:fill="auto"/>
            <w:vAlign w:val="center"/>
            <w:hideMark/>
          </w:tcPr>
          <w:p w:rsidR="00AE6595" w:rsidRPr="00AE6595" w:rsidRDefault="00AE6595" w:rsidP="00AE6595">
            <w:pPr>
              <w:jc w:val="center"/>
            </w:pPr>
          </w:p>
        </w:tc>
        <w:tc>
          <w:tcPr>
            <w:tcW w:w="0" w:type="auto"/>
            <w:tcBorders>
              <w:top w:val="nil"/>
              <w:left w:val="nil"/>
              <w:bottom w:val="nil"/>
              <w:right w:val="nil"/>
            </w:tcBorders>
            <w:shd w:val="clear" w:color="auto" w:fill="auto"/>
            <w:vAlign w:val="center"/>
            <w:hideMark/>
          </w:tcPr>
          <w:p w:rsidR="00AE6595" w:rsidRPr="00AE6595" w:rsidRDefault="00AE6595" w:rsidP="00AE6595">
            <w:pPr>
              <w:jc w:val="center"/>
              <w:rPr>
                <w:sz w:val="26"/>
                <w:szCs w:val="26"/>
              </w:rPr>
            </w:pPr>
            <w:r w:rsidRPr="00AE6595">
              <w:rPr>
                <w:sz w:val="26"/>
                <w:szCs w:val="26"/>
              </w:rPr>
              <w:t>(</w:t>
            </w:r>
            <w:proofErr w:type="spellStart"/>
            <w:r w:rsidRPr="00AE6595">
              <w:rPr>
                <w:sz w:val="26"/>
                <w:szCs w:val="26"/>
              </w:rPr>
              <w:t>тыс.руб</w:t>
            </w:r>
            <w:proofErr w:type="spellEnd"/>
            <w:r w:rsidRPr="00AE6595">
              <w:rPr>
                <w:sz w:val="26"/>
                <w:szCs w:val="26"/>
              </w:rPr>
              <w:t>)</w:t>
            </w:r>
          </w:p>
        </w:tc>
      </w:tr>
      <w:tr w:rsidR="005571D6" w:rsidRPr="00AE6595" w:rsidTr="007A7BA0">
        <w:trPr>
          <w:trHeight w:val="78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AE6595" w:rsidRPr="007A7BA0" w:rsidRDefault="00AE6595" w:rsidP="00AE6595">
            <w:pPr>
              <w:jc w:val="center"/>
              <w:rPr>
                <w:b/>
                <w:bCs/>
                <w:sz w:val="22"/>
                <w:szCs w:val="22"/>
              </w:rPr>
            </w:pPr>
            <w:r w:rsidRPr="007A7BA0">
              <w:rPr>
                <w:b/>
                <w:bCs/>
                <w:sz w:val="22"/>
                <w:szCs w:val="22"/>
              </w:rPr>
              <w:t>№ п/п</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E6595" w:rsidRPr="007A7BA0" w:rsidRDefault="00AE6595" w:rsidP="00AE6595">
            <w:pPr>
              <w:rPr>
                <w:b/>
                <w:bCs/>
                <w:sz w:val="22"/>
                <w:szCs w:val="22"/>
              </w:rPr>
            </w:pPr>
            <w:r w:rsidRPr="007A7BA0">
              <w:rPr>
                <w:b/>
                <w:bCs/>
                <w:sz w:val="22"/>
                <w:szCs w:val="22"/>
              </w:rPr>
              <w:t>Наименование</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E6595" w:rsidRPr="007A7BA0" w:rsidRDefault="0068334D" w:rsidP="00FE785A">
            <w:pPr>
              <w:jc w:val="center"/>
              <w:rPr>
                <w:b/>
                <w:bCs/>
                <w:sz w:val="22"/>
                <w:szCs w:val="22"/>
              </w:rPr>
            </w:pPr>
            <w:r w:rsidRPr="007A7BA0">
              <w:rPr>
                <w:b/>
                <w:bCs/>
                <w:sz w:val="22"/>
                <w:szCs w:val="22"/>
              </w:rPr>
              <w:t>Утверждённые бюджетные назначения на</w:t>
            </w:r>
            <w:r w:rsidR="00AE6595" w:rsidRPr="007A7BA0">
              <w:rPr>
                <w:b/>
                <w:bCs/>
                <w:sz w:val="22"/>
                <w:szCs w:val="22"/>
              </w:rPr>
              <w:t xml:space="preserve"> 201</w:t>
            </w:r>
            <w:r w:rsidR="00FE785A">
              <w:rPr>
                <w:b/>
                <w:bCs/>
                <w:sz w:val="22"/>
                <w:szCs w:val="22"/>
              </w:rPr>
              <w:t>5</w:t>
            </w:r>
            <w:r w:rsidR="00AE6595" w:rsidRPr="007A7BA0">
              <w:rPr>
                <w:b/>
                <w:bCs/>
                <w:sz w:val="22"/>
                <w:szCs w:val="22"/>
              </w:rPr>
              <w:t>года</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E6595" w:rsidRPr="007A7BA0" w:rsidRDefault="005571D6" w:rsidP="00FE785A">
            <w:pPr>
              <w:jc w:val="center"/>
              <w:rPr>
                <w:b/>
                <w:bCs/>
                <w:sz w:val="22"/>
                <w:szCs w:val="22"/>
              </w:rPr>
            </w:pPr>
            <w:r>
              <w:rPr>
                <w:b/>
                <w:bCs/>
                <w:sz w:val="22"/>
                <w:szCs w:val="22"/>
              </w:rPr>
              <w:t xml:space="preserve">Исполнение </w:t>
            </w:r>
            <w:r w:rsidR="0068334D" w:rsidRPr="007A7BA0">
              <w:rPr>
                <w:b/>
                <w:bCs/>
                <w:sz w:val="22"/>
                <w:szCs w:val="22"/>
              </w:rPr>
              <w:t>бюджета на 01.10.201</w:t>
            </w:r>
            <w:r w:rsidR="00FE785A">
              <w:rPr>
                <w:b/>
                <w:bCs/>
                <w:sz w:val="22"/>
                <w:szCs w:val="22"/>
              </w:rPr>
              <w:t>5</w:t>
            </w:r>
            <w:r w:rsidR="0068334D" w:rsidRPr="007A7BA0">
              <w:rPr>
                <w:b/>
                <w:bCs/>
                <w:sz w:val="22"/>
                <w:szCs w:val="22"/>
              </w:rPr>
              <w:t xml:space="preserve"> г</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E6595" w:rsidRPr="007A7BA0" w:rsidRDefault="0068334D" w:rsidP="00FE785A">
            <w:pPr>
              <w:jc w:val="center"/>
              <w:rPr>
                <w:b/>
                <w:bCs/>
                <w:sz w:val="22"/>
                <w:szCs w:val="22"/>
              </w:rPr>
            </w:pPr>
            <w:r w:rsidRPr="007A7BA0">
              <w:rPr>
                <w:b/>
                <w:bCs/>
                <w:sz w:val="22"/>
                <w:szCs w:val="22"/>
              </w:rPr>
              <w:t>Процент</w:t>
            </w:r>
            <w:r w:rsidR="00AE6595" w:rsidRPr="007A7BA0">
              <w:rPr>
                <w:b/>
                <w:bCs/>
                <w:sz w:val="22"/>
                <w:szCs w:val="22"/>
              </w:rPr>
              <w:t xml:space="preserve"> </w:t>
            </w:r>
            <w:proofErr w:type="gramStart"/>
            <w:r w:rsidR="00AE6595" w:rsidRPr="007A7BA0">
              <w:rPr>
                <w:b/>
                <w:bCs/>
                <w:sz w:val="22"/>
                <w:szCs w:val="22"/>
              </w:rPr>
              <w:t xml:space="preserve">исполнения  </w:t>
            </w:r>
            <w:r w:rsidR="00DE7AB9" w:rsidRPr="007A7BA0">
              <w:rPr>
                <w:b/>
                <w:bCs/>
                <w:sz w:val="22"/>
                <w:szCs w:val="22"/>
              </w:rPr>
              <w:t>за</w:t>
            </w:r>
            <w:proofErr w:type="gramEnd"/>
            <w:r w:rsidR="00DE7AB9" w:rsidRPr="007A7BA0">
              <w:rPr>
                <w:b/>
                <w:bCs/>
                <w:sz w:val="22"/>
                <w:szCs w:val="22"/>
              </w:rPr>
              <w:t xml:space="preserve"> </w:t>
            </w:r>
            <w:r w:rsidRPr="007A7BA0">
              <w:rPr>
                <w:b/>
                <w:bCs/>
                <w:sz w:val="22"/>
                <w:szCs w:val="22"/>
              </w:rPr>
              <w:t>9</w:t>
            </w:r>
            <w:r w:rsidR="00AE6595" w:rsidRPr="007A7BA0">
              <w:rPr>
                <w:b/>
                <w:bCs/>
                <w:sz w:val="22"/>
                <w:szCs w:val="22"/>
              </w:rPr>
              <w:t xml:space="preserve"> месяцев 201</w:t>
            </w:r>
            <w:r w:rsidR="00FE785A">
              <w:rPr>
                <w:b/>
                <w:bCs/>
                <w:sz w:val="22"/>
                <w:szCs w:val="22"/>
              </w:rPr>
              <w:t>5</w:t>
            </w:r>
            <w:r w:rsidRPr="007A7BA0">
              <w:rPr>
                <w:b/>
                <w:bCs/>
                <w:sz w:val="22"/>
                <w:szCs w:val="22"/>
              </w:rPr>
              <w:t xml:space="preserve"> </w:t>
            </w:r>
            <w:r w:rsidR="00AE6595" w:rsidRPr="007A7BA0">
              <w:rPr>
                <w:b/>
                <w:bCs/>
                <w:sz w:val="22"/>
                <w:szCs w:val="22"/>
              </w:rPr>
              <w:t>года</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E6595" w:rsidRPr="007A7BA0" w:rsidRDefault="00AE6595" w:rsidP="008E1A71">
            <w:pPr>
              <w:jc w:val="center"/>
              <w:rPr>
                <w:b/>
                <w:bCs/>
                <w:color w:val="000000"/>
                <w:sz w:val="22"/>
                <w:szCs w:val="22"/>
              </w:rPr>
            </w:pPr>
            <w:r w:rsidRPr="007A7BA0">
              <w:rPr>
                <w:b/>
                <w:bCs/>
                <w:color w:val="000000"/>
                <w:sz w:val="22"/>
                <w:szCs w:val="22"/>
              </w:rPr>
              <w:t xml:space="preserve">Ожидаемый </w:t>
            </w:r>
            <w:r w:rsidR="0068334D" w:rsidRPr="007A7BA0">
              <w:rPr>
                <w:b/>
                <w:bCs/>
                <w:color w:val="000000"/>
                <w:sz w:val="22"/>
                <w:szCs w:val="22"/>
              </w:rPr>
              <w:t xml:space="preserve">процент </w:t>
            </w:r>
            <w:r w:rsidRPr="007A7BA0">
              <w:rPr>
                <w:b/>
                <w:bCs/>
                <w:color w:val="000000"/>
                <w:sz w:val="22"/>
                <w:szCs w:val="22"/>
              </w:rPr>
              <w:t>исполнения 201</w:t>
            </w:r>
            <w:r w:rsidR="008E1A71">
              <w:rPr>
                <w:b/>
                <w:bCs/>
                <w:color w:val="000000"/>
                <w:sz w:val="22"/>
                <w:szCs w:val="22"/>
              </w:rPr>
              <w:t>5</w:t>
            </w:r>
            <w:r w:rsidRPr="007A7BA0">
              <w:rPr>
                <w:b/>
                <w:bCs/>
                <w:color w:val="000000"/>
                <w:sz w:val="22"/>
                <w:szCs w:val="22"/>
              </w:rPr>
              <w:t xml:space="preserve"> года</w:t>
            </w:r>
          </w:p>
        </w:tc>
      </w:tr>
      <w:tr w:rsidR="005571D6" w:rsidRPr="00AE6595" w:rsidTr="007A7BA0">
        <w:trPr>
          <w:trHeight w:val="3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6595" w:rsidRPr="007A7BA0" w:rsidRDefault="00AE6595" w:rsidP="00AE6595">
            <w:pPr>
              <w:jc w:val="center"/>
              <w:rPr>
                <w:sz w:val="22"/>
                <w:szCs w:val="22"/>
              </w:rPr>
            </w:pPr>
            <w:r w:rsidRPr="007A7BA0">
              <w:rPr>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AE6595" w:rsidP="00AE6595">
            <w:pPr>
              <w:rPr>
                <w:b/>
                <w:bCs/>
                <w:sz w:val="22"/>
                <w:szCs w:val="22"/>
              </w:rPr>
            </w:pPr>
            <w:r w:rsidRPr="007A7BA0">
              <w:rPr>
                <w:b/>
                <w:bCs/>
                <w:sz w:val="22"/>
                <w:szCs w:val="22"/>
              </w:rPr>
              <w:t>ДОХОДЫ БЮДЖЕТА ВСЕГО:</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7872A6" w:rsidP="005571D6">
            <w:pPr>
              <w:jc w:val="center"/>
              <w:rPr>
                <w:b/>
                <w:bCs/>
                <w:sz w:val="22"/>
                <w:szCs w:val="22"/>
              </w:rPr>
            </w:pPr>
            <w:r w:rsidRPr="007A7BA0">
              <w:rPr>
                <w:b/>
                <w:bCs/>
                <w:sz w:val="22"/>
                <w:szCs w:val="22"/>
              </w:rPr>
              <w:t>19</w:t>
            </w:r>
            <w:r w:rsidR="005571D6">
              <w:rPr>
                <w:b/>
                <w:bCs/>
                <w:sz w:val="22"/>
                <w:szCs w:val="22"/>
              </w:rPr>
              <w:t> 886,8</w:t>
            </w:r>
            <w:r w:rsidR="00AE6595" w:rsidRPr="007A7BA0">
              <w:rPr>
                <w:b/>
                <w:bCs/>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7872A6" w:rsidP="005571D6">
            <w:pPr>
              <w:jc w:val="center"/>
              <w:rPr>
                <w:b/>
                <w:bCs/>
                <w:sz w:val="22"/>
                <w:szCs w:val="22"/>
              </w:rPr>
            </w:pPr>
            <w:r w:rsidRPr="007A7BA0">
              <w:rPr>
                <w:b/>
                <w:bCs/>
                <w:sz w:val="22"/>
                <w:szCs w:val="22"/>
              </w:rPr>
              <w:t>12</w:t>
            </w:r>
            <w:r w:rsidR="005571D6">
              <w:rPr>
                <w:b/>
                <w:bCs/>
                <w:sz w:val="22"/>
                <w:szCs w:val="22"/>
              </w:rPr>
              <w:t> 160,8</w:t>
            </w:r>
            <w:r w:rsidR="00AE6595" w:rsidRPr="007A7BA0">
              <w:rPr>
                <w:b/>
                <w:bCs/>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5571D6" w:rsidP="00AE6595">
            <w:pPr>
              <w:jc w:val="center"/>
              <w:rPr>
                <w:b/>
                <w:bCs/>
                <w:sz w:val="22"/>
                <w:szCs w:val="22"/>
              </w:rPr>
            </w:pPr>
            <w:r>
              <w:rPr>
                <w:b/>
                <w:bCs/>
                <w:sz w:val="22"/>
                <w:szCs w:val="22"/>
              </w:rPr>
              <w:t>61</w:t>
            </w:r>
            <w:r w:rsidR="007872A6" w:rsidRPr="007A7BA0">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7872A6" w:rsidP="008E1A71">
            <w:pPr>
              <w:jc w:val="center"/>
              <w:rPr>
                <w:b/>
                <w:bCs/>
                <w:color w:val="000000"/>
                <w:sz w:val="22"/>
                <w:szCs w:val="22"/>
              </w:rPr>
            </w:pPr>
            <w:r w:rsidRPr="007A7BA0">
              <w:rPr>
                <w:b/>
                <w:bCs/>
                <w:color w:val="000000"/>
                <w:sz w:val="22"/>
                <w:szCs w:val="22"/>
              </w:rPr>
              <w:t>8</w:t>
            </w:r>
            <w:r w:rsidR="008E1A71">
              <w:rPr>
                <w:b/>
                <w:bCs/>
                <w:color w:val="000000"/>
                <w:sz w:val="22"/>
                <w:szCs w:val="22"/>
              </w:rPr>
              <w:t>1,53</w:t>
            </w:r>
            <w:r w:rsidRPr="007A7BA0">
              <w:rPr>
                <w:b/>
                <w:bCs/>
                <w:color w:val="000000"/>
                <w:sz w:val="22"/>
                <w:szCs w:val="22"/>
              </w:rPr>
              <w:t xml:space="preserve"> %</w:t>
            </w:r>
          </w:p>
        </w:tc>
      </w:tr>
      <w:tr w:rsidR="005571D6" w:rsidRPr="00AE6595" w:rsidTr="007A7BA0">
        <w:trPr>
          <w:trHeight w:val="3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6595" w:rsidRPr="007A7BA0" w:rsidRDefault="00AE6595" w:rsidP="00AE6595">
            <w:pPr>
              <w:jc w:val="center"/>
              <w:rPr>
                <w:sz w:val="22"/>
                <w:szCs w:val="22"/>
              </w:rPr>
            </w:pPr>
            <w:r w:rsidRPr="007A7BA0">
              <w:rPr>
                <w:sz w:val="22"/>
                <w:szCs w:val="22"/>
              </w:rPr>
              <w:t>1.1.</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AE6595" w:rsidP="003D17F2">
            <w:pPr>
              <w:rPr>
                <w:b/>
                <w:bCs/>
                <w:sz w:val="22"/>
                <w:szCs w:val="22"/>
              </w:rPr>
            </w:pPr>
            <w:r w:rsidRPr="007A7BA0">
              <w:rPr>
                <w:b/>
                <w:bCs/>
                <w:sz w:val="22"/>
                <w:szCs w:val="22"/>
              </w:rPr>
              <w:t xml:space="preserve">Налог на доходы физических лиц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5571D6" w:rsidP="00AE6595">
            <w:pPr>
              <w:jc w:val="center"/>
              <w:rPr>
                <w:b/>
                <w:bCs/>
                <w:sz w:val="22"/>
                <w:szCs w:val="22"/>
              </w:rPr>
            </w:pPr>
            <w:r>
              <w:rPr>
                <w:b/>
                <w:bCs/>
                <w:sz w:val="22"/>
                <w:szCs w:val="22"/>
              </w:rPr>
              <w:t>17 006,8</w:t>
            </w:r>
            <w:r w:rsidR="00AE6595" w:rsidRPr="007A7BA0">
              <w:rPr>
                <w:b/>
                <w:bCs/>
                <w:sz w:val="22"/>
                <w:szCs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7872A6" w:rsidP="005571D6">
            <w:pPr>
              <w:jc w:val="center"/>
              <w:rPr>
                <w:b/>
                <w:bCs/>
                <w:sz w:val="22"/>
                <w:szCs w:val="22"/>
              </w:rPr>
            </w:pPr>
            <w:r w:rsidRPr="007A7BA0">
              <w:rPr>
                <w:b/>
                <w:bCs/>
                <w:sz w:val="22"/>
                <w:szCs w:val="22"/>
              </w:rPr>
              <w:t>10</w:t>
            </w:r>
            <w:r w:rsidR="005571D6">
              <w:rPr>
                <w:b/>
                <w:bCs/>
                <w:sz w:val="22"/>
                <w:szCs w:val="22"/>
              </w:rPr>
              <w:t> 000,8</w:t>
            </w:r>
            <w:r w:rsidR="00AE6595" w:rsidRPr="007A7BA0">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7872A6" w:rsidP="005571D6">
            <w:pPr>
              <w:jc w:val="center"/>
              <w:rPr>
                <w:b/>
                <w:bCs/>
                <w:sz w:val="22"/>
                <w:szCs w:val="22"/>
              </w:rPr>
            </w:pPr>
            <w:r w:rsidRPr="007A7BA0">
              <w:rPr>
                <w:b/>
                <w:bCs/>
                <w:sz w:val="22"/>
                <w:szCs w:val="22"/>
              </w:rPr>
              <w:t>5</w:t>
            </w:r>
            <w:r w:rsidR="005571D6">
              <w:rPr>
                <w:b/>
                <w:bCs/>
                <w:sz w:val="22"/>
                <w:szCs w:val="22"/>
              </w:rPr>
              <w:t>8</w:t>
            </w:r>
            <w:r w:rsidRPr="007A7BA0">
              <w:rPr>
                <w:b/>
                <w:bCs/>
                <w:sz w:val="22"/>
                <w:szCs w:val="22"/>
              </w:rPr>
              <w:t>,</w:t>
            </w:r>
            <w:r w:rsidR="005571D6">
              <w:rPr>
                <w:b/>
                <w:bCs/>
                <w:sz w:val="22"/>
                <w:szCs w:val="22"/>
              </w:rPr>
              <w:t>8</w:t>
            </w:r>
            <w:r w:rsidRPr="007A7BA0">
              <w:rPr>
                <w:b/>
                <w:bCs/>
                <w:sz w:val="22"/>
                <w:szCs w:val="22"/>
              </w:rPr>
              <w:t>%</w:t>
            </w:r>
            <w:r w:rsidR="00AE6595" w:rsidRPr="007A7BA0">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2424EC" w:rsidP="008E1A71">
            <w:pPr>
              <w:jc w:val="center"/>
              <w:rPr>
                <w:b/>
                <w:bCs/>
                <w:color w:val="000000"/>
                <w:sz w:val="22"/>
                <w:szCs w:val="22"/>
              </w:rPr>
            </w:pPr>
            <w:r w:rsidRPr="007A7BA0">
              <w:rPr>
                <w:b/>
                <w:bCs/>
                <w:color w:val="000000"/>
                <w:sz w:val="22"/>
                <w:szCs w:val="22"/>
              </w:rPr>
              <w:t>7</w:t>
            </w:r>
            <w:r w:rsidR="008E1A71">
              <w:rPr>
                <w:b/>
                <w:bCs/>
                <w:color w:val="000000"/>
                <w:sz w:val="22"/>
                <w:szCs w:val="22"/>
              </w:rPr>
              <w:t>8,4</w:t>
            </w:r>
            <w:r w:rsidRPr="007A7BA0">
              <w:rPr>
                <w:b/>
                <w:bCs/>
                <w:color w:val="000000"/>
                <w:sz w:val="22"/>
                <w:szCs w:val="22"/>
              </w:rPr>
              <w:t>%</w:t>
            </w:r>
            <w:r w:rsidR="00AE6595" w:rsidRPr="007A7BA0">
              <w:rPr>
                <w:b/>
                <w:bCs/>
                <w:color w:val="000000"/>
                <w:sz w:val="22"/>
                <w:szCs w:val="22"/>
              </w:rPr>
              <w:t> </w:t>
            </w:r>
          </w:p>
        </w:tc>
      </w:tr>
      <w:tr w:rsidR="005571D6" w:rsidRPr="00AE6595" w:rsidTr="002424E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6595" w:rsidRPr="00AE6595" w:rsidRDefault="00AE6595" w:rsidP="00AE6595">
            <w:pPr>
              <w:jc w:val="center"/>
              <w:rPr>
                <w:sz w:val="26"/>
                <w:szCs w:val="26"/>
              </w:rPr>
            </w:pPr>
            <w:r w:rsidRPr="00AE6595">
              <w:rPr>
                <w:sz w:val="26"/>
                <w:szCs w:val="26"/>
              </w:rPr>
              <w:t> </w:t>
            </w:r>
          </w:p>
        </w:tc>
        <w:tc>
          <w:tcPr>
            <w:tcW w:w="0" w:type="auto"/>
            <w:tcBorders>
              <w:top w:val="nil"/>
              <w:left w:val="nil"/>
              <w:bottom w:val="single" w:sz="4" w:space="0" w:color="auto"/>
              <w:right w:val="nil"/>
            </w:tcBorders>
            <w:shd w:val="clear" w:color="000000" w:fill="FFFFFF"/>
            <w:hideMark/>
          </w:tcPr>
          <w:p w:rsidR="00AE6595" w:rsidRPr="007A7BA0" w:rsidRDefault="00AE6595" w:rsidP="00AE6595">
            <w:r w:rsidRPr="007A7BA0">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AE6595" w:rsidRPr="007A7BA0" w:rsidRDefault="005571D6" w:rsidP="002424EC">
            <w:pPr>
              <w:jc w:val="center"/>
            </w:pPr>
            <w:r>
              <w:t>15 700,0</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5571D6" w:rsidP="00AE6595">
            <w:pPr>
              <w:jc w:val="center"/>
            </w:pPr>
            <w:r>
              <w:t>8 867,7</w:t>
            </w:r>
            <w:r w:rsidR="00AE6595" w:rsidRPr="007A7BA0">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2424EC" w:rsidP="005571D6">
            <w:pPr>
              <w:jc w:val="center"/>
            </w:pPr>
            <w:r w:rsidRPr="007A7BA0">
              <w:t>56,</w:t>
            </w:r>
            <w:r w:rsidR="005571D6">
              <w:t>5</w:t>
            </w:r>
            <w:r w:rsidRPr="007A7BA0">
              <w:t>%</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AE6595" w:rsidP="00AE6595">
            <w:pPr>
              <w:jc w:val="center"/>
              <w:rPr>
                <w:color w:val="000000"/>
              </w:rPr>
            </w:pPr>
            <w:r w:rsidRPr="007A7BA0">
              <w:rPr>
                <w:color w:val="000000"/>
              </w:rPr>
              <w:t> </w:t>
            </w:r>
            <w:r w:rsidR="002424EC" w:rsidRPr="007A7BA0">
              <w:rPr>
                <w:color w:val="000000"/>
              </w:rPr>
              <w:t>75</w:t>
            </w:r>
            <w:r w:rsidR="008E1A71">
              <w:rPr>
                <w:color w:val="000000"/>
              </w:rPr>
              <w:t>,3</w:t>
            </w:r>
            <w:r w:rsidR="002424EC" w:rsidRPr="007A7BA0">
              <w:rPr>
                <w:color w:val="000000"/>
              </w:rPr>
              <w:t>%</w:t>
            </w:r>
          </w:p>
        </w:tc>
      </w:tr>
      <w:tr w:rsidR="005571D6" w:rsidRPr="00AE6595" w:rsidTr="002424EC">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E6595" w:rsidRPr="00AE6595" w:rsidRDefault="00AE6595" w:rsidP="00AE6595">
            <w:pPr>
              <w:jc w:val="center"/>
              <w:rPr>
                <w:sz w:val="26"/>
                <w:szCs w:val="26"/>
              </w:rPr>
            </w:pPr>
            <w:r w:rsidRPr="00AE6595">
              <w:rPr>
                <w:sz w:val="26"/>
                <w:szCs w:val="26"/>
              </w:rPr>
              <w:t>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01321E" w:rsidP="00AE6595">
            <w:r w:rsidRPr="007A7BA0">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5571D6" w:rsidP="00AE6595">
            <w:pPr>
              <w:jc w:val="center"/>
            </w:pPr>
            <w:r>
              <w:t>131,8</w:t>
            </w:r>
            <w:r w:rsidR="00AE6595" w:rsidRPr="007A7BA0">
              <w:t>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5571D6" w:rsidP="00AE6595">
            <w:pPr>
              <w:jc w:val="center"/>
            </w:pPr>
            <w:r>
              <w:t>112,3</w:t>
            </w:r>
            <w:r w:rsidR="00AE6595" w:rsidRPr="007A7BA0">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5571D6" w:rsidP="00AE6595">
            <w:pPr>
              <w:jc w:val="center"/>
            </w:pPr>
            <w:r>
              <w:t>85,2</w:t>
            </w:r>
            <w:r w:rsidR="002424EC" w:rsidRPr="007A7BA0">
              <w:t>%</w:t>
            </w:r>
            <w:r w:rsidR="00AE6595" w:rsidRPr="007A7BA0">
              <w:t> </w:t>
            </w:r>
          </w:p>
        </w:tc>
        <w:tc>
          <w:tcPr>
            <w:tcW w:w="0" w:type="auto"/>
            <w:tcBorders>
              <w:top w:val="nil"/>
              <w:left w:val="nil"/>
              <w:bottom w:val="single" w:sz="4" w:space="0" w:color="auto"/>
              <w:right w:val="single" w:sz="4" w:space="0" w:color="auto"/>
            </w:tcBorders>
            <w:shd w:val="clear" w:color="auto" w:fill="auto"/>
            <w:vAlign w:val="center"/>
            <w:hideMark/>
          </w:tcPr>
          <w:p w:rsidR="00AE6595" w:rsidRPr="007A7BA0" w:rsidRDefault="008E1A71" w:rsidP="008E1A71">
            <w:pPr>
              <w:jc w:val="center"/>
              <w:rPr>
                <w:color w:val="000000"/>
              </w:rPr>
            </w:pPr>
            <w:r>
              <w:rPr>
                <w:color w:val="000000"/>
              </w:rPr>
              <w:t>113,8</w:t>
            </w:r>
            <w:r w:rsidR="002424EC" w:rsidRPr="007A7BA0">
              <w:rPr>
                <w:color w:val="000000"/>
              </w:rPr>
              <w:t>%</w:t>
            </w:r>
            <w:r w:rsidR="00AE6595" w:rsidRPr="007A7BA0">
              <w:rPr>
                <w:color w:val="000000"/>
              </w:rPr>
              <w:t> </w:t>
            </w:r>
          </w:p>
        </w:tc>
      </w:tr>
      <w:tr w:rsidR="005571D6" w:rsidRPr="00AE6595" w:rsidTr="002424EC">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6478F" w:rsidRPr="00AE6595" w:rsidRDefault="0006478F" w:rsidP="005E228D">
            <w:pPr>
              <w:jc w:val="center"/>
              <w:rPr>
                <w:b/>
                <w:bCs/>
                <w:sz w:val="26"/>
                <w:szCs w:val="26"/>
              </w:rPr>
            </w:pPr>
            <w:r w:rsidRPr="00AE6595">
              <w:rPr>
                <w:b/>
                <w:bCs/>
                <w:sz w:val="26"/>
                <w:szCs w:val="26"/>
              </w:rPr>
              <w:lastRenderedPageBreak/>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478F" w:rsidRPr="00AE6595" w:rsidRDefault="0006478F" w:rsidP="006062B2">
            <w:pPr>
              <w:jc w:val="center"/>
              <w:rPr>
                <w:b/>
                <w:bCs/>
                <w:sz w:val="26"/>
                <w:szCs w:val="26"/>
              </w:rPr>
            </w:pPr>
            <w:r w:rsidRPr="00AE6595">
              <w:rPr>
                <w:b/>
                <w:bCs/>
                <w:sz w:val="26"/>
                <w:szCs w:val="26"/>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478F" w:rsidRPr="00AE6595" w:rsidRDefault="0006478F" w:rsidP="005571D6">
            <w:pPr>
              <w:jc w:val="center"/>
              <w:rPr>
                <w:b/>
                <w:bCs/>
                <w:sz w:val="26"/>
                <w:szCs w:val="26"/>
              </w:rPr>
            </w:pPr>
            <w:r>
              <w:rPr>
                <w:b/>
                <w:bCs/>
                <w:sz w:val="26"/>
                <w:szCs w:val="26"/>
              </w:rPr>
              <w:t>Утверждённые бюджетные назначения на</w:t>
            </w:r>
            <w:r w:rsidRPr="00AE6595">
              <w:rPr>
                <w:b/>
                <w:bCs/>
                <w:sz w:val="26"/>
                <w:szCs w:val="26"/>
              </w:rPr>
              <w:t xml:space="preserve">                      201</w:t>
            </w:r>
            <w:r w:rsidR="005571D6">
              <w:rPr>
                <w:b/>
                <w:bCs/>
                <w:sz w:val="26"/>
                <w:szCs w:val="26"/>
              </w:rPr>
              <w:t>5</w:t>
            </w:r>
            <w:r w:rsidRPr="00AE6595">
              <w:rPr>
                <w:b/>
                <w:bCs/>
                <w:sz w:val="26"/>
                <w:szCs w:val="26"/>
              </w:rPr>
              <w:t>года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478F" w:rsidRPr="00AE6595" w:rsidRDefault="005571D6" w:rsidP="005571D6">
            <w:pPr>
              <w:jc w:val="center"/>
              <w:rPr>
                <w:b/>
                <w:bCs/>
                <w:sz w:val="26"/>
                <w:szCs w:val="26"/>
              </w:rPr>
            </w:pPr>
            <w:r>
              <w:rPr>
                <w:b/>
                <w:bCs/>
                <w:sz w:val="26"/>
                <w:szCs w:val="26"/>
              </w:rPr>
              <w:t xml:space="preserve">Исполнение </w:t>
            </w:r>
            <w:r w:rsidR="0006478F">
              <w:rPr>
                <w:b/>
                <w:bCs/>
                <w:sz w:val="26"/>
                <w:szCs w:val="26"/>
              </w:rPr>
              <w:t>бюджета на 01.10.201</w:t>
            </w:r>
            <w:r>
              <w:rPr>
                <w:b/>
                <w:bCs/>
                <w:sz w:val="26"/>
                <w:szCs w:val="26"/>
              </w:rPr>
              <w:t>5</w:t>
            </w:r>
            <w:r w:rsidR="0006478F">
              <w:rPr>
                <w:b/>
                <w:bCs/>
                <w:sz w:val="26"/>
                <w:szCs w:val="26"/>
              </w:rPr>
              <w:t xml:space="preserve"> 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478F" w:rsidRPr="00AE6595" w:rsidRDefault="0006478F" w:rsidP="005571D6">
            <w:pPr>
              <w:jc w:val="center"/>
              <w:rPr>
                <w:b/>
                <w:bCs/>
                <w:sz w:val="26"/>
                <w:szCs w:val="26"/>
              </w:rPr>
            </w:pPr>
            <w:r>
              <w:rPr>
                <w:b/>
                <w:bCs/>
                <w:sz w:val="26"/>
                <w:szCs w:val="26"/>
              </w:rPr>
              <w:t>Процент</w:t>
            </w:r>
            <w:r w:rsidRPr="00AE6595">
              <w:rPr>
                <w:b/>
                <w:bCs/>
                <w:sz w:val="26"/>
                <w:szCs w:val="26"/>
              </w:rPr>
              <w:t xml:space="preserve"> </w:t>
            </w:r>
            <w:proofErr w:type="gramStart"/>
            <w:r w:rsidRPr="00AE6595">
              <w:rPr>
                <w:b/>
                <w:bCs/>
                <w:sz w:val="26"/>
                <w:szCs w:val="26"/>
              </w:rPr>
              <w:t xml:space="preserve">исполнения  </w:t>
            </w:r>
            <w:r>
              <w:rPr>
                <w:b/>
                <w:bCs/>
                <w:sz w:val="26"/>
                <w:szCs w:val="26"/>
              </w:rPr>
              <w:t>за</w:t>
            </w:r>
            <w:proofErr w:type="gramEnd"/>
            <w:r>
              <w:rPr>
                <w:b/>
                <w:bCs/>
                <w:sz w:val="26"/>
                <w:szCs w:val="26"/>
              </w:rPr>
              <w:t xml:space="preserve"> 9</w:t>
            </w:r>
            <w:r w:rsidRPr="00AE6595">
              <w:rPr>
                <w:b/>
                <w:bCs/>
                <w:sz w:val="26"/>
                <w:szCs w:val="26"/>
              </w:rPr>
              <w:t xml:space="preserve"> месяцев 201</w:t>
            </w:r>
            <w:r w:rsidR="005571D6">
              <w:rPr>
                <w:b/>
                <w:bCs/>
                <w:sz w:val="26"/>
                <w:szCs w:val="26"/>
              </w:rPr>
              <w:t>5</w:t>
            </w:r>
            <w:r>
              <w:rPr>
                <w:b/>
                <w:bCs/>
                <w:sz w:val="26"/>
                <w:szCs w:val="26"/>
              </w:rPr>
              <w:t xml:space="preserve"> </w:t>
            </w:r>
            <w:r w:rsidRPr="00AE6595">
              <w:rPr>
                <w:b/>
                <w:bCs/>
                <w:sz w:val="26"/>
                <w:szCs w:val="26"/>
              </w:rPr>
              <w:t>года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478F" w:rsidRPr="00AE6595" w:rsidRDefault="0006478F" w:rsidP="005571D6">
            <w:pPr>
              <w:jc w:val="center"/>
              <w:rPr>
                <w:b/>
                <w:bCs/>
                <w:color w:val="000000"/>
                <w:sz w:val="26"/>
                <w:szCs w:val="26"/>
              </w:rPr>
            </w:pPr>
            <w:r w:rsidRPr="00AE6595">
              <w:rPr>
                <w:b/>
                <w:bCs/>
                <w:color w:val="000000"/>
                <w:sz w:val="26"/>
                <w:szCs w:val="26"/>
              </w:rPr>
              <w:t xml:space="preserve">Ожидаемый </w:t>
            </w:r>
            <w:r>
              <w:rPr>
                <w:b/>
                <w:bCs/>
                <w:color w:val="000000"/>
                <w:sz w:val="26"/>
                <w:szCs w:val="26"/>
              </w:rPr>
              <w:t xml:space="preserve">процент </w:t>
            </w:r>
            <w:r w:rsidRPr="00AE6595">
              <w:rPr>
                <w:b/>
                <w:bCs/>
                <w:color w:val="000000"/>
                <w:sz w:val="26"/>
                <w:szCs w:val="26"/>
              </w:rPr>
              <w:t>исполнения 201</w:t>
            </w:r>
            <w:r w:rsidR="005571D6">
              <w:rPr>
                <w:b/>
                <w:bCs/>
                <w:color w:val="000000"/>
                <w:sz w:val="26"/>
                <w:szCs w:val="26"/>
              </w:rPr>
              <w:t>5</w:t>
            </w:r>
            <w:r w:rsidRPr="00AE6595">
              <w:rPr>
                <w:b/>
                <w:bCs/>
                <w:color w:val="000000"/>
                <w:sz w:val="26"/>
                <w:szCs w:val="26"/>
              </w:rPr>
              <w:t xml:space="preserve"> года</w:t>
            </w:r>
          </w:p>
        </w:tc>
      </w:tr>
      <w:tr w:rsidR="005571D6" w:rsidRPr="00AE6595" w:rsidTr="002424EC">
        <w:trPr>
          <w:trHeight w:val="6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sidRPr="00AE6595">
              <w:rPr>
                <w:sz w:val="26"/>
                <w:szCs w:val="2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478F" w:rsidRPr="00AE6595" w:rsidRDefault="0006478F" w:rsidP="0001321E">
            <w:pPr>
              <w:rPr>
                <w:sz w:val="26"/>
                <w:szCs w:val="26"/>
              </w:rPr>
            </w:pPr>
            <w:r w:rsidRPr="00AE6595">
              <w:rPr>
                <w:sz w:val="26"/>
                <w:szCs w:val="26"/>
              </w:rPr>
              <w:t>Налог на доходы физических лиц с доходов, полученных физическими лицами</w:t>
            </w:r>
            <w:r>
              <w:rPr>
                <w:sz w:val="26"/>
                <w:szCs w:val="26"/>
              </w:rPr>
              <w:t xml:space="preserve"> в соответствии со ст.228 НК РФ.</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478F" w:rsidRPr="005571D6" w:rsidRDefault="005571D6" w:rsidP="00AE6595">
            <w:pPr>
              <w:jc w:val="center"/>
              <w:rPr>
                <w:bCs/>
                <w:sz w:val="26"/>
                <w:szCs w:val="26"/>
              </w:rPr>
            </w:pPr>
            <w:r>
              <w:rPr>
                <w:bCs/>
                <w:sz w:val="26"/>
                <w:szCs w:val="26"/>
              </w:rPr>
              <w:t>1 175,0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478F" w:rsidRPr="00AE6595" w:rsidRDefault="005571D6" w:rsidP="00AE6595">
            <w:pPr>
              <w:jc w:val="center"/>
              <w:rPr>
                <w:sz w:val="26"/>
                <w:szCs w:val="26"/>
              </w:rPr>
            </w:pPr>
            <w:r>
              <w:rPr>
                <w:sz w:val="26"/>
                <w:szCs w:val="26"/>
              </w:rPr>
              <w:t>1 020,8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478F" w:rsidRPr="00AE6595" w:rsidRDefault="005571D6" w:rsidP="00AE6595">
            <w:pPr>
              <w:jc w:val="center"/>
              <w:rPr>
                <w:sz w:val="26"/>
                <w:szCs w:val="26"/>
              </w:rPr>
            </w:pPr>
            <w:r>
              <w:rPr>
                <w:sz w:val="26"/>
                <w:szCs w:val="26"/>
              </w:rPr>
              <w:t>86</w:t>
            </w:r>
            <w:r w:rsidR="0006478F">
              <w:rPr>
                <w:sz w:val="26"/>
                <w:szCs w:val="26"/>
              </w:rPr>
              <w:t>,9%</w:t>
            </w:r>
            <w:r w:rsidR="0006478F" w:rsidRPr="00AE6595">
              <w:rPr>
                <w:sz w:val="26"/>
                <w:szCs w:val="2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6478F" w:rsidRPr="00AE6595" w:rsidRDefault="008E1A71" w:rsidP="00AE6595">
            <w:pPr>
              <w:jc w:val="center"/>
              <w:rPr>
                <w:color w:val="000000"/>
                <w:sz w:val="26"/>
                <w:szCs w:val="26"/>
              </w:rPr>
            </w:pPr>
            <w:r>
              <w:rPr>
                <w:color w:val="000000"/>
                <w:sz w:val="26"/>
                <w:szCs w:val="26"/>
              </w:rPr>
              <w:t>115,8</w:t>
            </w:r>
            <w:r w:rsidR="0006478F">
              <w:rPr>
                <w:color w:val="000000"/>
                <w:sz w:val="26"/>
                <w:szCs w:val="26"/>
              </w:rPr>
              <w:t>%</w:t>
            </w:r>
            <w:r w:rsidR="0006478F" w:rsidRPr="00AE6595">
              <w:rPr>
                <w:color w:val="000000"/>
                <w:sz w:val="26"/>
                <w:szCs w:val="26"/>
              </w:rPr>
              <w:t> </w:t>
            </w:r>
          </w:p>
        </w:tc>
      </w:tr>
      <w:tr w:rsidR="005571D6" w:rsidRPr="00AE6595" w:rsidTr="00AE6595">
        <w:trPr>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sidRPr="00AE6595">
              <w:rPr>
                <w:sz w:val="26"/>
                <w:szCs w:val="26"/>
              </w:rPr>
              <w:t>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rPr>
                <w:sz w:val="26"/>
                <w:szCs w:val="26"/>
              </w:rPr>
            </w:pPr>
            <w:r>
              <w:rPr>
                <w:sz w:val="26"/>
                <w:szCs w:val="26"/>
              </w:rPr>
              <w:t>Прочие межбюджетные трансферты, передаваемые бюджетам внутригородских муниципальных образований городов федерального значения Москвы и Санкт-Петербурга</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5571D6">
            <w:pPr>
              <w:jc w:val="center"/>
              <w:rPr>
                <w:sz w:val="26"/>
                <w:szCs w:val="26"/>
              </w:rPr>
            </w:pPr>
            <w:r>
              <w:rPr>
                <w:sz w:val="26"/>
                <w:szCs w:val="26"/>
              </w:rPr>
              <w:t xml:space="preserve">2 </w:t>
            </w:r>
            <w:r w:rsidR="005571D6">
              <w:rPr>
                <w:sz w:val="26"/>
                <w:szCs w:val="26"/>
              </w:rPr>
              <w:t>88</w:t>
            </w:r>
            <w:r>
              <w:rPr>
                <w:sz w:val="26"/>
                <w:szCs w:val="26"/>
              </w:rPr>
              <w:t>0,0</w:t>
            </w:r>
            <w:r w:rsidRPr="00AE6595">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Pr>
                <w:sz w:val="26"/>
                <w:szCs w:val="26"/>
              </w:rPr>
              <w:t>2 340,0</w:t>
            </w:r>
            <w:r w:rsidRPr="00AE6595">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Pr>
                <w:sz w:val="26"/>
                <w:szCs w:val="26"/>
              </w:rPr>
              <w:t>100%</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color w:val="000000"/>
                <w:sz w:val="26"/>
                <w:szCs w:val="26"/>
              </w:rPr>
            </w:pPr>
            <w:r w:rsidRPr="00AE6595">
              <w:rPr>
                <w:color w:val="000000"/>
                <w:sz w:val="26"/>
                <w:szCs w:val="26"/>
              </w:rPr>
              <w:t>100,00%</w:t>
            </w:r>
          </w:p>
        </w:tc>
      </w:tr>
      <w:tr w:rsidR="005571D6" w:rsidRPr="00AE6595" w:rsidTr="006062B2">
        <w:trPr>
          <w:trHeight w:val="3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sidRPr="00AE6595">
              <w:rPr>
                <w:sz w:val="26"/>
                <w:szCs w:val="26"/>
              </w:rPr>
              <w:t>2.</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rPr>
                <w:b/>
                <w:bCs/>
                <w:sz w:val="26"/>
                <w:szCs w:val="26"/>
              </w:rPr>
            </w:pPr>
            <w:r w:rsidRPr="00AE6595">
              <w:rPr>
                <w:b/>
                <w:bCs/>
                <w:sz w:val="26"/>
                <w:szCs w:val="26"/>
              </w:rPr>
              <w:t>РАСХОДЫ БЮДЖЕТА ВСЕГО:</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b/>
                <w:bCs/>
                <w:sz w:val="26"/>
                <w:szCs w:val="26"/>
              </w:rPr>
            </w:pPr>
            <w:r>
              <w:rPr>
                <w:b/>
                <w:bCs/>
                <w:sz w:val="26"/>
                <w:szCs w:val="26"/>
              </w:rPr>
              <w:t>19 559,5</w:t>
            </w:r>
            <w:r w:rsidRPr="00AE6595">
              <w:rPr>
                <w:b/>
                <w:bCs/>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b/>
                <w:bCs/>
                <w:sz w:val="26"/>
                <w:szCs w:val="26"/>
              </w:rPr>
            </w:pPr>
            <w:r>
              <w:rPr>
                <w:b/>
                <w:bCs/>
                <w:sz w:val="26"/>
                <w:szCs w:val="26"/>
              </w:rPr>
              <w:t>11 484,4</w:t>
            </w:r>
            <w:r w:rsidRPr="00AE6595">
              <w:rPr>
                <w:b/>
                <w:bCs/>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b/>
                <w:bCs/>
                <w:sz w:val="26"/>
                <w:szCs w:val="26"/>
              </w:rPr>
            </w:pPr>
            <w:r>
              <w:rPr>
                <w:b/>
                <w:bCs/>
                <w:sz w:val="26"/>
                <w:szCs w:val="26"/>
              </w:rPr>
              <w:t>58,7</w:t>
            </w:r>
            <w:r w:rsidRPr="00AE6595">
              <w:rPr>
                <w:b/>
                <w:bCs/>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color w:val="000000"/>
                <w:sz w:val="26"/>
                <w:szCs w:val="26"/>
              </w:rPr>
            </w:pPr>
            <w:r w:rsidRPr="00AE6595">
              <w:rPr>
                <w:color w:val="000000"/>
                <w:sz w:val="26"/>
                <w:szCs w:val="26"/>
              </w:rPr>
              <w:t>90,00%</w:t>
            </w:r>
          </w:p>
        </w:tc>
      </w:tr>
      <w:tr w:rsidR="005571D6" w:rsidRPr="00AE6595" w:rsidTr="00AE659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sidRPr="00AE6595">
              <w:rPr>
                <w:sz w:val="26"/>
                <w:szCs w:val="26"/>
              </w:rPr>
              <w:t>2.1.</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rPr>
                <w:sz w:val="26"/>
                <w:szCs w:val="26"/>
              </w:rPr>
            </w:pPr>
            <w:r w:rsidRPr="00AE6595">
              <w:rPr>
                <w:sz w:val="26"/>
                <w:szCs w:val="26"/>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sz w:val="26"/>
                <w:szCs w:val="26"/>
              </w:rPr>
            </w:pPr>
            <w:r>
              <w:rPr>
                <w:sz w:val="26"/>
                <w:szCs w:val="26"/>
              </w:rPr>
              <w:t>2 258,0</w:t>
            </w:r>
            <w:r w:rsidR="0006478F" w:rsidRPr="00AE6595">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435ACF">
            <w:pPr>
              <w:jc w:val="center"/>
              <w:rPr>
                <w:sz w:val="26"/>
                <w:szCs w:val="26"/>
              </w:rPr>
            </w:pPr>
            <w:r>
              <w:rPr>
                <w:sz w:val="26"/>
                <w:szCs w:val="26"/>
              </w:rPr>
              <w:t>1</w:t>
            </w:r>
            <w:r w:rsidR="00435ACF">
              <w:rPr>
                <w:sz w:val="26"/>
                <w:szCs w:val="26"/>
              </w:rPr>
              <w:t> 432,8</w:t>
            </w:r>
            <w:r w:rsidRPr="00AE6595">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sz w:val="26"/>
                <w:szCs w:val="26"/>
              </w:rPr>
            </w:pPr>
            <w:r>
              <w:rPr>
                <w:sz w:val="26"/>
                <w:szCs w:val="26"/>
              </w:rPr>
              <w:t>63,5</w:t>
            </w:r>
            <w:r w:rsidR="0006478F"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color w:val="000000"/>
                <w:sz w:val="26"/>
                <w:szCs w:val="26"/>
              </w:rPr>
            </w:pPr>
            <w:r w:rsidRPr="00AE6595">
              <w:rPr>
                <w:color w:val="000000"/>
                <w:sz w:val="26"/>
                <w:szCs w:val="26"/>
              </w:rPr>
              <w:t>100,00%</w:t>
            </w:r>
          </w:p>
        </w:tc>
      </w:tr>
      <w:tr w:rsidR="005571D6" w:rsidRPr="00AE6595" w:rsidTr="00AE6595">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sidRPr="00AE6595">
              <w:rPr>
                <w:sz w:val="26"/>
                <w:szCs w:val="26"/>
              </w:rPr>
              <w:t>2.2.</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rPr>
                <w:sz w:val="26"/>
                <w:szCs w:val="26"/>
              </w:rPr>
            </w:pPr>
            <w:r w:rsidRPr="00AE6595">
              <w:rPr>
                <w:sz w:val="26"/>
                <w:szCs w:val="26"/>
              </w:rPr>
              <w:t>Депутаты муниципального Собрания внутригородского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sz w:val="26"/>
                <w:szCs w:val="26"/>
              </w:rPr>
            </w:pPr>
            <w:r>
              <w:rPr>
                <w:sz w:val="26"/>
                <w:szCs w:val="26"/>
              </w:rPr>
              <w:t>3 153,0</w:t>
            </w:r>
            <w:r w:rsidR="0006478F" w:rsidRPr="00AE6595">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sz w:val="26"/>
                <w:szCs w:val="26"/>
              </w:rPr>
            </w:pPr>
            <w:r>
              <w:rPr>
                <w:sz w:val="26"/>
                <w:szCs w:val="26"/>
              </w:rPr>
              <w:t>2 298,3</w:t>
            </w:r>
            <w:r w:rsidR="0006478F" w:rsidRPr="00AE6595">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sz w:val="26"/>
                <w:szCs w:val="26"/>
              </w:rPr>
            </w:pPr>
            <w:r>
              <w:rPr>
                <w:sz w:val="26"/>
                <w:szCs w:val="26"/>
              </w:rPr>
              <w:t>72,9</w:t>
            </w:r>
            <w:r w:rsidR="0006478F"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435ACF">
            <w:pPr>
              <w:jc w:val="center"/>
              <w:rPr>
                <w:color w:val="000000"/>
                <w:sz w:val="26"/>
                <w:szCs w:val="26"/>
              </w:rPr>
            </w:pPr>
            <w:r w:rsidRPr="00AE6595">
              <w:rPr>
                <w:color w:val="000000"/>
                <w:sz w:val="26"/>
                <w:szCs w:val="26"/>
              </w:rPr>
              <w:t>9</w:t>
            </w:r>
            <w:r w:rsidR="00435ACF">
              <w:rPr>
                <w:color w:val="000000"/>
                <w:sz w:val="26"/>
                <w:szCs w:val="26"/>
              </w:rPr>
              <w:t>8</w:t>
            </w:r>
            <w:r w:rsidRPr="00AE6595">
              <w:rPr>
                <w:color w:val="000000"/>
                <w:sz w:val="26"/>
                <w:szCs w:val="26"/>
              </w:rPr>
              <w:t>,</w:t>
            </w:r>
            <w:r>
              <w:rPr>
                <w:color w:val="000000"/>
                <w:sz w:val="26"/>
                <w:szCs w:val="26"/>
              </w:rPr>
              <w:t>2</w:t>
            </w:r>
            <w:r w:rsidRPr="00AE6595">
              <w:rPr>
                <w:color w:val="000000"/>
                <w:sz w:val="26"/>
                <w:szCs w:val="26"/>
              </w:rPr>
              <w:t>%</w:t>
            </w:r>
          </w:p>
        </w:tc>
      </w:tr>
      <w:tr w:rsidR="005571D6" w:rsidRPr="00AE6595" w:rsidTr="00AE6595">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6478F" w:rsidRPr="00AE6595" w:rsidRDefault="0006478F" w:rsidP="00C172A2">
            <w:pPr>
              <w:jc w:val="center"/>
              <w:rPr>
                <w:sz w:val="26"/>
                <w:szCs w:val="26"/>
              </w:rPr>
            </w:pPr>
            <w:r w:rsidRPr="00AE6595">
              <w:rPr>
                <w:sz w:val="26"/>
                <w:szCs w:val="26"/>
              </w:rPr>
              <w:t>2.</w:t>
            </w:r>
            <w:r>
              <w:rPr>
                <w:sz w:val="26"/>
                <w:szCs w:val="26"/>
              </w:rPr>
              <w:t>3</w:t>
            </w:r>
            <w:r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rPr>
                <w:color w:val="000000"/>
                <w:sz w:val="26"/>
                <w:szCs w:val="26"/>
              </w:rPr>
            </w:pPr>
            <w:r w:rsidRPr="00AE6595">
              <w:rPr>
                <w:color w:val="000000"/>
                <w:sz w:val="26"/>
                <w:szCs w:val="26"/>
              </w:rPr>
              <w:t>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color w:val="000000"/>
                <w:sz w:val="26"/>
                <w:szCs w:val="26"/>
              </w:rPr>
            </w:pPr>
            <w:r>
              <w:rPr>
                <w:color w:val="000000"/>
                <w:sz w:val="26"/>
                <w:szCs w:val="26"/>
              </w:rPr>
              <w:t>8 897,6</w:t>
            </w:r>
            <w:r w:rsidR="0006478F" w:rsidRPr="00AE6595">
              <w:rPr>
                <w:color w:val="000000"/>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color w:val="000000"/>
                <w:sz w:val="26"/>
                <w:szCs w:val="26"/>
              </w:rPr>
            </w:pPr>
            <w:r>
              <w:rPr>
                <w:color w:val="000000"/>
                <w:sz w:val="26"/>
                <w:szCs w:val="26"/>
              </w:rPr>
              <w:t>5 269,2</w:t>
            </w:r>
            <w:r w:rsidR="0006478F" w:rsidRPr="00AE6595">
              <w:rPr>
                <w:color w:val="000000"/>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sz w:val="26"/>
                <w:szCs w:val="26"/>
              </w:rPr>
            </w:pPr>
            <w:r>
              <w:rPr>
                <w:sz w:val="26"/>
                <w:szCs w:val="26"/>
              </w:rPr>
              <w:t>59,2</w:t>
            </w:r>
            <w:r w:rsidR="0006478F"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621281">
            <w:pPr>
              <w:jc w:val="center"/>
              <w:rPr>
                <w:color w:val="000000"/>
                <w:sz w:val="26"/>
                <w:szCs w:val="26"/>
              </w:rPr>
            </w:pPr>
            <w:r>
              <w:rPr>
                <w:color w:val="000000"/>
                <w:sz w:val="26"/>
                <w:szCs w:val="26"/>
              </w:rPr>
              <w:t>9</w:t>
            </w:r>
            <w:r w:rsidR="00621281">
              <w:rPr>
                <w:color w:val="000000"/>
                <w:sz w:val="26"/>
                <w:szCs w:val="26"/>
              </w:rPr>
              <w:t>2</w:t>
            </w:r>
            <w:r w:rsidR="0006478F" w:rsidRPr="00AE6595">
              <w:rPr>
                <w:color w:val="000000"/>
                <w:sz w:val="26"/>
                <w:szCs w:val="26"/>
              </w:rPr>
              <w:t>,00%</w:t>
            </w:r>
          </w:p>
        </w:tc>
      </w:tr>
      <w:tr w:rsidR="005571D6" w:rsidRPr="00AE6595" w:rsidTr="00AE659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6478F" w:rsidRPr="00AE6595" w:rsidRDefault="0006478F" w:rsidP="00C172A2">
            <w:pPr>
              <w:jc w:val="center"/>
              <w:rPr>
                <w:sz w:val="26"/>
                <w:szCs w:val="26"/>
              </w:rPr>
            </w:pPr>
            <w:r w:rsidRPr="00AE6595">
              <w:rPr>
                <w:sz w:val="26"/>
                <w:szCs w:val="26"/>
              </w:rPr>
              <w:t>2.</w:t>
            </w:r>
            <w:r>
              <w:rPr>
                <w:sz w:val="26"/>
                <w:szCs w:val="26"/>
              </w:rPr>
              <w:t>4</w:t>
            </w:r>
            <w:r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rPr>
                <w:sz w:val="26"/>
                <w:szCs w:val="26"/>
              </w:rPr>
            </w:pPr>
            <w:r w:rsidRPr="00AE6595">
              <w:rPr>
                <w:sz w:val="26"/>
                <w:szCs w:val="26"/>
              </w:rPr>
              <w:t>Резервный фонд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sidRPr="00AE6595">
              <w:rPr>
                <w:sz w:val="26"/>
                <w:szCs w:val="26"/>
              </w:rPr>
              <w:t xml:space="preserve">10,0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sidRPr="00AE6595">
              <w:rPr>
                <w:sz w:val="26"/>
                <w:szCs w:val="26"/>
              </w:rPr>
              <w:t xml:space="preserve">0,00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sidRPr="00AE6595">
              <w:rPr>
                <w:sz w:val="26"/>
                <w:szCs w:val="26"/>
              </w:rPr>
              <w:t>0,00%</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color w:val="000000"/>
                <w:sz w:val="26"/>
                <w:szCs w:val="26"/>
              </w:rPr>
            </w:pPr>
            <w:r w:rsidRPr="00AE6595">
              <w:rPr>
                <w:color w:val="000000"/>
                <w:sz w:val="26"/>
                <w:szCs w:val="26"/>
              </w:rPr>
              <w:t>0,00%</w:t>
            </w:r>
          </w:p>
        </w:tc>
      </w:tr>
      <w:tr w:rsidR="005571D6" w:rsidRPr="00AE6595" w:rsidTr="00AE6595">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6478F" w:rsidRPr="00AE6595" w:rsidRDefault="0006478F" w:rsidP="00C172A2">
            <w:pPr>
              <w:jc w:val="center"/>
              <w:rPr>
                <w:sz w:val="26"/>
                <w:szCs w:val="26"/>
              </w:rPr>
            </w:pPr>
            <w:r w:rsidRPr="00AE6595">
              <w:rPr>
                <w:sz w:val="26"/>
                <w:szCs w:val="26"/>
              </w:rPr>
              <w:t>2.</w:t>
            </w:r>
            <w:r>
              <w:rPr>
                <w:sz w:val="26"/>
                <w:szCs w:val="26"/>
              </w:rPr>
              <w:t>5</w:t>
            </w:r>
            <w:r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rPr>
                <w:color w:val="000000"/>
                <w:sz w:val="26"/>
                <w:szCs w:val="26"/>
              </w:rPr>
            </w:pPr>
            <w:r w:rsidRPr="00AE6595">
              <w:rPr>
                <w:color w:val="000000"/>
                <w:sz w:val="26"/>
                <w:szCs w:val="26"/>
              </w:rPr>
              <w:t>Другие общегосударственные вопросы (взносы в ассоциацию)</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color w:val="000000"/>
                <w:sz w:val="26"/>
                <w:szCs w:val="26"/>
              </w:rPr>
            </w:pPr>
            <w:r w:rsidRPr="00AE6595">
              <w:rPr>
                <w:color w:val="000000"/>
                <w:sz w:val="26"/>
                <w:szCs w:val="26"/>
              </w:rPr>
              <w:t xml:space="preserve">129,3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color w:val="000000"/>
                <w:sz w:val="26"/>
                <w:szCs w:val="26"/>
              </w:rPr>
            </w:pPr>
            <w:r w:rsidRPr="00AE6595">
              <w:rPr>
                <w:color w:val="000000"/>
                <w:sz w:val="26"/>
                <w:szCs w:val="26"/>
              </w:rPr>
              <w:t xml:space="preserve">129,30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sidRPr="00AE6595">
              <w:rPr>
                <w:sz w:val="26"/>
                <w:szCs w:val="26"/>
              </w:rPr>
              <w:t>100,00%</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color w:val="000000"/>
                <w:sz w:val="26"/>
                <w:szCs w:val="26"/>
              </w:rPr>
            </w:pPr>
            <w:r w:rsidRPr="00AE6595">
              <w:rPr>
                <w:color w:val="000000"/>
                <w:sz w:val="26"/>
                <w:szCs w:val="26"/>
              </w:rPr>
              <w:t>100,00%</w:t>
            </w:r>
          </w:p>
        </w:tc>
      </w:tr>
      <w:tr w:rsidR="005571D6" w:rsidRPr="00AE6595" w:rsidTr="00AE6595">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6478F" w:rsidRPr="00AE6595" w:rsidRDefault="0006478F" w:rsidP="00C172A2">
            <w:pPr>
              <w:jc w:val="center"/>
              <w:rPr>
                <w:sz w:val="26"/>
                <w:szCs w:val="26"/>
              </w:rPr>
            </w:pPr>
            <w:r w:rsidRPr="00AE6595">
              <w:rPr>
                <w:sz w:val="26"/>
                <w:szCs w:val="26"/>
              </w:rPr>
              <w:t>2.</w:t>
            </w:r>
            <w:r>
              <w:rPr>
                <w:sz w:val="26"/>
                <w:szCs w:val="26"/>
              </w:rPr>
              <w:t>6</w:t>
            </w:r>
            <w:r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rPr>
                <w:color w:val="000000"/>
                <w:sz w:val="26"/>
                <w:szCs w:val="26"/>
              </w:rPr>
            </w:pPr>
            <w:r w:rsidRPr="00AE6595">
              <w:rPr>
                <w:color w:val="000000"/>
                <w:sz w:val="26"/>
                <w:szCs w:val="26"/>
              </w:rPr>
              <w:t>Культура и кинематография (праздничные мероприятия)</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435ACF">
            <w:pPr>
              <w:jc w:val="center"/>
              <w:rPr>
                <w:color w:val="000000"/>
                <w:sz w:val="26"/>
                <w:szCs w:val="26"/>
              </w:rPr>
            </w:pPr>
            <w:r>
              <w:rPr>
                <w:color w:val="000000"/>
                <w:sz w:val="26"/>
                <w:szCs w:val="26"/>
              </w:rPr>
              <w:t>3</w:t>
            </w:r>
            <w:r w:rsidR="00435ACF">
              <w:rPr>
                <w:color w:val="000000"/>
                <w:sz w:val="26"/>
                <w:szCs w:val="26"/>
              </w:rPr>
              <w:t> 091,5</w:t>
            </w:r>
            <w:r w:rsidRPr="00AE6595">
              <w:rPr>
                <w:color w:val="000000"/>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435ACF">
            <w:pPr>
              <w:jc w:val="center"/>
              <w:rPr>
                <w:color w:val="000000"/>
                <w:sz w:val="26"/>
                <w:szCs w:val="26"/>
              </w:rPr>
            </w:pPr>
            <w:r>
              <w:rPr>
                <w:color w:val="000000"/>
                <w:sz w:val="26"/>
                <w:szCs w:val="26"/>
              </w:rPr>
              <w:t>2 </w:t>
            </w:r>
            <w:r w:rsidR="00435ACF">
              <w:rPr>
                <w:color w:val="000000"/>
                <w:sz w:val="26"/>
                <w:szCs w:val="26"/>
              </w:rPr>
              <w:t>322</w:t>
            </w:r>
            <w:r>
              <w:rPr>
                <w:color w:val="000000"/>
                <w:sz w:val="26"/>
                <w:szCs w:val="26"/>
              </w:rPr>
              <w:t>,0</w:t>
            </w:r>
            <w:r w:rsidRPr="00AE6595">
              <w:rPr>
                <w:color w:val="000000"/>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435ACF">
            <w:pPr>
              <w:jc w:val="center"/>
              <w:rPr>
                <w:sz w:val="26"/>
                <w:szCs w:val="26"/>
              </w:rPr>
            </w:pPr>
            <w:r>
              <w:rPr>
                <w:sz w:val="26"/>
                <w:szCs w:val="26"/>
              </w:rPr>
              <w:t>75</w:t>
            </w:r>
            <w:r w:rsidR="0006478F">
              <w:rPr>
                <w:sz w:val="26"/>
                <w:szCs w:val="26"/>
              </w:rPr>
              <w:t>,</w:t>
            </w:r>
            <w:r>
              <w:rPr>
                <w:sz w:val="26"/>
                <w:szCs w:val="26"/>
              </w:rPr>
              <w:t>1</w:t>
            </w:r>
            <w:r w:rsidR="0006478F"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color w:val="000000"/>
                <w:sz w:val="26"/>
                <w:szCs w:val="26"/>
              </w:rPr>
            </w:pPr>
            <w:r w:rsidRPr="00AE6595">
              <w:rPr>
                <w:color w:val="000000"/>
                <w:sz w:val="26"/>
                <w:szCs w:val="26"/>
              </w:rPr>
              <w:t>100,00%</w:t>
            </w:r>
          </w:p>
        </w:tc>
      </w:tr>
      <w:tr w:rsidR="005571D6" w:rsidRPr="00AE6595" w:rsidTr="006062B2">
        <w:trPr>
          <w:trHeight w:val="5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6478F" w:rsidRPr="00AE6595" w:rsidRDefault="0006478F" w:rsidP="006062B2">
            <w:pPr>
              <w:jc w:val="center"/>
              <w:rPr>
                <w:sz w:val="26"/>
                <w:szCs w:val="26"/>
              </w:rPr>
            </w:pPr>
            <w:r w:rsidRPr="00AE6595">
              <w:rPr>
                <w:sz w:val="26"/>
                <w:szCs w:val="26"/>
              </w:rPr>
              <w:t>2.</w:t>
            </w:r>
            <w:r w:rsidR="006062B2">
              <w:rPr>
                <w:sz w:val="26"/>
                <w:szCs w:val="26"/>
              </w:rPr>
              <w:t>7</w:t>
            </w:r>
            <w:r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rPr>
                <w:sz w:val="26"/>
                <w:szCs w:val="26"/>
              </w:rPr>
            </w:pPr>
            <w:r>
              <w:rPr>
                <w:sz w:val="26"/>
                <w:szCs w:val="26"/>
              </w:rPr>
              <w:t>Молодёжная политика и оздоровление детей</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435ACF">
            <w:pPr>
              <w:jc w:val="center"/>
              <w:rPr>
                <w:sz w:val="26"/>
                <w:szCs w:val="26"/>
              </w:rPr>
            </w:pPr>
            <w:r>
              <w:rPr>
                <w:sz w:val="26"/>
                <w:szCs w:val="26"/>
              </w:rPr>
              <w:t>325</w:t>
            </w:r>
            <w:r w:rsidR="0006478F">
              <w:rPr>
                <w:sz w:val="26"/>
                <w:szCs w:val="26"/>
              </w:rPr>
              <w:t>,</w:t>
            </w:r>
            <w:r>
              <w:rPr>
                <w:sz w:val="26"/>
                <w:szCs w:val="26"/>
              </w:rPr>
              <w:t>8</w:t>
            </w:r>
            <w:r w:rsidR="0006478F" w:rsidRPr="00AE6595">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sz w:val="26"/>
                <w:szCs w:val="26"/>
              </w:rPr>
            </w:pPr>
            <w:r>
              <w:rPr>
                <w:sz w:val="26"/>
                <w:szCs w:val="26"/>
              </w:rPr>
              <w:t>325,8</w:t>
            </w:r>
            <w:r w:rsidRPr="00AE6595">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sz w:val="26"/>
                <w:szCs w:val="26"/>
              </w:rPr>
            </w:pPr>
            <w:r>
              <w:rPr>
                <w:sz w:val="26"/>
                <w:szCs w:val="26"/>
              </w:rPr>
              <w:t>100</w:t>
            </w:r>
            <w:r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jc w:val="center"/>
              <w:rPr>
                <w:color w:val="000000"/>
                <w:sz w:val="26"/>
                <w:szCs w:val="26"/>
              </w:rPr>
            </w:pPr>
            <w:r w:rsidRPr="00AE6595">
              <w:rPr>
                <w:color w:val="000000"/>
                <w:sz w:val="26"/>
                <w:szCs w:val="26"/>
              </w:rPr>
              <w:t>100,00%</w:t>
            </w:r>
          </w:p>
        </w:tc>
      </w:tr>
      <w:tr w:rsidR="005571D6" w:rsidRPr="00AE6595" w:rsidTr="00AE6595">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6478F" w:rsidRPr="00AE6595" w:rsidRDefault="0006478F" w:rsidP="006062B2">
            <w:pPr>
              <w:jc w:val="center"/>
              <w:rPr>
                <w:sz w:val="26"/>
                <w:szCs w:val="26"/>
              </w:rPr>
            </w:pPr>
            <w:r w:rsidRPr="00AE6595">
              <w:rPr>
                <w:sz w:val="26"/>
                <w:szCs w:val="26"/>
              </w:rPr>
              <w:t>2.</w:t>
            </w:r>
            <w:r w:rsidR="006062B2">
              <w:rPr>
                <w:sz w:val="26"/>
                <w:szCs w:val="26"/>
              </w:rPr>
              <w:t>8</w:t>
            </w:r>
            <w:r w:rsidRPr="00AE6595">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AE6595">
            <w:pPr>
              <w:rPr>
                <w:sz w:val="26"/>
                <w:szCs w:val="26"/>
              </w:rPr>
            </w:pPr>
            <w:r>
              <w:rPr>
                <w:sz w:val="26"/>
                <w:szCs w:val="26"/>
              </w:rPr>
              <w:t>Средства массовой информации</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06478F" w:rsidP="00435ACF">
            <w:pPr>
              <w:jc w:val="center"/>
              <w:rPr>
                <w:sz w:val="26"/>
                <w:szCs w:val="26"/>
              </w:rPr>
            </w:pPr>
            <w:r>
              <w:rPr>
                <w:sz w:val="26"/>
                <w:szCs w:val="26"/>
              </w:rPr>
              <w:t>1 1</w:t>
            </w:r>
            <w:r w:rsidR="00435ACF">
              <w:rPr>
                <w:sz w:val="26"/>
                <w:szCs w:val="26"/>
              </w:rPr>
              <w:t>0</w:t>
            </w:r>
            <w:r>
              <w:rPr>
                <w:sz w:val="26"/>
                <w:szCs w:val="26"/>
              </w:rPr>
              <w:t>0,0</w:t>
            </w:r>
            <w:r w:rsidRPr="00AE6595">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sz w:val="26"/>
                <w:szCs w:val="26"/>
              </w:rPr>
            </w:pPr>
            <w:r>
              <w:rPr>
                <w:sz w:val="26"/>
                <w:szCs w:val="26"/>
              </w:rPr>
              <w:t>165,6</w:t>
            </w:r>
            <w:r w:rsidR="0006478F" w:rsidRPr="00AE6595">
              <w:rPr>
                <w:sz w:val="26"/>
                <w:szCs w:val="26"/>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AE6595">
            <w:pPr>
              <w:jc w:val="center"/>
              <w:rPr>
                <w:sz w:val="26"/>
                <w:szCs w:val="26"/>
              </w:rPr>
            </w:pPr>
            <w:r>
              <w:rPr>
                <w:sz w:val="26"/>
                <w:szCs w:val="26"/>
              </w:rPr>
              <w:t>15,1</w:t>
            </w:r>
            <w:r w:rsidR="0006478F">
              <w:rPr>
                <w:sz w:val="26"/>
                <w:szCs w:val="26"/>
              </w:rPr>
              <w:t>%</w:t>
            </w:r>
          </w:p>
        </w:tc>
        <w:tc>
          <w:tcPr>
            <w:tcW w:w="0" w:type="auto"/>
            <w:tcBorders>
              <w:top w:val="nil"/>
              <w:left w:val="nil"/>
              <w:bottom w:val="single" w:sz="4" w:space="0" w:color="auto"/>
              <w:right w:val="single" w:sz="4" w:space="0" w:color="auto"/>
            </w:tcBorders>
            <w:shd w:val="clear" w:color="auto" w:fill="auto"/>
            <w:vAlign w:val="center"/>
            <w:hideMark/>
          </w:tcPr>
          <w:p w:rsidR="0006478F" w:rsidRPr="00AE6595" w:rsidRDefault="00435ACF" w:rsidP="00435ACF">
            <w:pPr>
              <w:jc w:val="center"/>
              <w:rPr>
                <w:color w:val="000000"/>
                <w:sz w:val="26"/>
                <w:szCs w:val="26"/>
              </w:rPr>
            </w:pPr>
            <w:r>
              <w:rPr>
                <w:color w:val="000000"/>
                <w:sz w:val="26"/>
                <w:szCs w:val="26"/>
              </w:rPr>
              <w:t>96</w:t>
            </w:r>
            <w:r w:rsidR="0006478F" w:rsidRPr="00AE6595">
              <w:rPr>
                <w:color w:val="000000"/>
                <w:sz w:val="26"/>
                <w:szCs w:val="26"/>
              </w:rPr>
              <w:t>,</w:t>
            </w:r>
            <w:r>
              <w:rPr>
                <w:color w:val="000000"/>
                <w:sz w:val="26"/>
                <w:szCs w:val="26"/>
              </w:rPr>
              <w:t>4</w:t>
            </w:r>
            <w:r w:rsidR="0006478F" w:rsidRPr="00AE6595">
              <w:rPr>
                <w:color w:val="000000"/>
                <w:sz w:val="26"/>
                <w:szCs w:val="26"/>
              </w:rPr>
              <w:t>%</w:t>
            </w:r>
          </w:p>
        </w:tc>
      </w:tr>
    </w:tbl>
    <w:p w:rsidR="00DE7AB9" w:rsidRDefault="00DE7AB9" w:rsidP="00205054">
      <w:pPr>
        <w:ind w:right="850"/>
        <w:jc w:val="both"/>
        <w:rPr>
          <w:sz w:val="28"/>
          <w:szCs w:val="28"/>
        </w:rPr>
        <w:sectPr w:rsidR="00DE7AB9" w:rsidSect="002424EC">
          <w:pgSz w:w="16838" w:h="11906" w:orient="landscape" w:code="9"/>
          <w:pgMar w:top="1418" w:right="851" w:bottom="1559" w:left="1134" w:header="0" w:footer="0" w:gutter="0"/>
          <w:cols w:space="720"/>
          <w:titlePg/>
        </w:sectPr>
      </w:pPr>
    </w:p>
    <w:tbl>
      <w:tblPr>
        <w:tblW w:w="0" w:type="auto"/>
        <w:tblLook w:val="04A0" w:firstRow="1" w:lastRow="0" w:firstColumn="1" w:lastColumn="0" w:noHBand="0" w:noVBand="1"/>
      </w:tblPr>
      <w:tblGrid>
        <w:gridCol w:w="4438"/>
        <w:gridCol w:w="4491"/>
      </w:tblGrid>
      <w:tr w:rsidR="00DE7AB9" w:rsidRPr="00BB5DAE" w:rsidTr="00BB5DAE">
        <w:tc>
          <w:tcPr>
            <w:tcW w:w="4573" w:type="dxa"/>
            <w:shd w:val="clear" w:color="auto" w:fill="auto"/>
          </w:tcPr>
          <w:p w:rsidR="00DE7AB9" w:rsidRPr="00BB5DAE" w:rsidRDefault="00DE7AB9" w:rsidP="00BB5DAE">
            <w:pPr>
              <w:ind w:right="850"/>
              <w:jc w:val="both"/>
              <w:rPr>
                <w:sz w:val="28"/>
                <w:szCs w:val="28"/>
              </w:rPr>
            </w:pPr>
          </w:p>
        </w:tc>
        <w:tc>
          <w:tcPr>
            <w:tcW w:w="4573" w:type="dxa"/>
            <w:shd w:val="clear" w:color="auto" w:fill="auto"/>
          </w:tcPr>
          <w:p w:rsidR="007A7BA0" w:rsidRDefault="007A7BA0" w:rsidP="007A7BA0">
            <w:pPr>
              <w:spacing w:after="120"/>
              <w:ind w:left="-18"/>
              <w:jc w:val="both"/>
              <w:rPr>
                <w:lang w:eastAsia="x-none"/>
              </w:rPr>
            </w:pPr>
            <w:r>
              <w:rPr>
                <w:sz w:val="22"/>
                <w:szCs w:val="22"/>
              </w:rPr>
              <w:t xml:space="preserve">                                                 </w:t>
            </w:r>
            <w:r w:rsidR="00DE7AB9" w:rsidRPr="00BB5DAE">
              <w:rPr>
                <w:sz w:val="22"/>
                <w:szCs w:val="22"/>
              </w:rPr>
              <w:t xml:space="preserve">Приложение 10                                                  </w:t>
            </w:r>
            <w:r w:rsidRPr="00B52F83">
              <w:rPr>
                <w:szCs w:val="28"/>
                <w:lang w:val="x-none" w:eastAsia="x-none"/>
              </w:rPr>
              <w:t xml:space="preserve">к решению Совета депутатов муниципального округа Северное Медведково </w:t>
            </w:r>
            <w:r w:rsidRPr="00B52F83">
              <w:rPr>
                <w:lang w:val="x-none" w:eastAsia="x-none"/>
              </w:rPr>
              <w:t>«О бюджете муниципального округа Северное Медведково на 2015 год»</w:t>
            </w:r>
          </w:p>
          <w:p w:rsidR="007A7BA0" w:rsidRPr="00B52F83" w:rsidRDefault="007A7BA0" w:rsidP="007A7BA0">
            <w:pPr>
              <w:spacing w:after="120"/>
              <w:ind w:left="-18"/>
              <w:jc w:val="both"/>
              <w:rPr>
                <w:lang w:val="x-none" w:eastAsia="x-none"/>
              </w:rPr>
            </w:pPr>
            <w:r>
              <w:rPr>
                <w:lang w:eastAsia="x-none"/>
              </w:rPr>
              <w:t xml:space="preserve"> </w:t>
            </w:r>
            <w:r w:rsidRPr="006260A1">
              <w:rPr>
                <w:szCs w:val="28"/>
              </w:rPr>
              <w:t xml:space="preserve">от </w:t>
            </w:r>
            <w:r>
              <w:rPr>
                <w:szCs w:val="28"/>
              </w:rPr>
              <w:t>«__» _____</w:t>
            </w:r>
            <w:r w:rsidRPr="006260A1">
              <w:rPr>
                <w:szCs w:val="28"/>
              </w:rPr>
              <w:t>201</w:t>
            </w:r>
            <w:r w:rsidR="00FE785A">
              <w:rPr>
                <w:szCs w:val="28"/>
              </w:rPr>
              <w:t>5</w:t>
            </w:r>
            <w:r>
              <w:rPr>
                <w:szCs w:val="28"/>
              </w:rPr>
              <w:t xml:space="preserve"> года № __-СД</w:t>
            </w:r>
          </w:p>
          <w:p w:rsidR="00DE7AB9" w:rsidRPr="00BB5DAE" w:rsidRDefault="00DE7AB9" w:rsidP="00BB5DAE">
            <w:pPr>
              <w:ind w:right="850"/>
              <w:jc w:val="both"/>
              <w:rPr>
                <w:sz w:val="28"/>
                <w:szCs w:val="28"/>
              </w:rPr>
            </w:pPr>
          </w:p>
        </w:tc>
      </w:tr>
    </w:tbl>
    <w:p w:rsidR="00DE7AB9" w:rsidRDefault="00DE7AB9" w:rsidP="00205054">
      <w:pPr>
        <w:ind w:right="850"/>
        <w:jc w:val="both"/>
        <w:rPr>
          <w:sz w:val="28"/>
          <w:szCs w:val="28"/>
        </w:rPr>
      </w:pPr>
    </w:p>
    <w:p w:rsidR="00271741" w:rsidRDefault="00271741" w:rsidP="00271741">
      <w:pPr>
        <w:ind w:right="-483"/>
        <w:jc w:val="center"/>
        <w:rPr>
          <w:b/>
          <w:sz w:val="28"/>
          <w:szCs w:val="28"/>
        </w:rPr>
      </w:pPr>
      <w:r>
        <w:rPr>
          <w:b/>
          <w:sz w:val="28"/>
          <w:szCs w:val="28"/>
        </w:rPr>
        <w:t xml:space="preserve">Прогноз основных характеристик </w:t>
      </w:r>
    </w:p>
    <w:p w:rsidR="00271741" w:rsidRDefault="00271741" w:rsidP="00124104">
      <w:pPr>
        <w:ind w:right="-483"/>
        <w:jc w:val="center"/>
        <w:rPr>
          <w:b/>
          <w:sz w:val="28"/>
          <w:szCs w:val="28"/>
        </w:rPr>
      </w:pPr>
      <w:r>
        <w:rPr>
          <w:b/>
          <w:sz w:val="28"/>
          <w:szCs w:val="28"/>
        </w:rPr>
        <w:t>консолидированного бюджета</w:t>
      </w:r>
      <w:r w:rsidR="00124104">
        <w:rPr>
          <w:b/>
          <w:sz w:val="28"/>
          <w:szCs w:val="28"/>
        </w:rPr>
        <w:t xml:space="preserve"> муниципального округа Северное </w:t>
      </w:r>
      <w:r>
        <w:rPr>
          <w:b/>
          <w:sz w:val="28"/>
          <w:szCs w:val="28"/>
        </w:rPr>
        <w:t>Медведково</w:t>
      </w:r>
      <w:r w:rsidR="00124104">
        <w:rPr>
          <w:b/>
          <w:sz w:val="28"/>
          <w:szCs w:val="28"/>
        </w:rPr>
        <w:t xml:space="preserve"> </w:t>
      </w:r>
      <w:r>
        <w:rPr>
          <w:b/>
          <w:sz w:val="28"/>
          <w:szCs w:val="28"/>
        </w:rPr>
        <w:t>на 201</w:t>
      </w:r>
      <w:r w:rsidR="00A50893">
        <w:rPr>
          <w:b/>
          <w:sz w:val="28"/>
          <w:szCs w:val="28"/>
        </w:rPr>
        <w:t>6</w:t>
      </w:r>
      <w:r>
        <w:rPr>
          <w:b/>
          <w:sz w:val="28"/>
          <w:szCs w:val="28"/>
        </w:rPr>
        <w:t xml:space="preserve"> год и плановый период 201</w:t>
      </w:r>
      <w:r w:rsidR="00A50893">
        <w:rPr>
          <w:b/>
          <w:sz w:val="28"/>
          <w:szCs w:val="28"/>
        </w:rPr>
        <w:t>7</w:t>
      </w:r>
      <w:r>
        <w:rPr>
          <w:b/>
          <w:sz w:val="28"/>
          <w:szCs w:val="28"/>
        </w:rPr>
        <w:t xml:space="preserve"> и 201</w:t>
      </w:r>
      <w:r w:rsidR="00A50893">
        <w:rPr>
          <w:b/>
          <w:sz w:val="28"/>
          <w:szCs w:val="28"/>
        </w:rPr>
        <w:t>8</w:t>
      </w:r>
      <w:r>
        <w:rPr>
          <w:b/>
          <w:sz w:val="28"/>
          <w:szCs w:val="28"/>
        </w:rPr>
        <w:t xml:space="preserve"> годов</w:t>
      </w:r>
    </w:p>
    <w:p w:rsidR="000A3136" w:rsidRDefault="000A3136" w:rsidP="00124104">
      <w:pPr>
        <w:ind w:right="-483"/>
        <w:jc w:val="center"/>
        <w:rPr>
          <w:b/>
          <w:sz w:val="28"/>
          <w:szCs w:val="28"/>
        </w:rPr>
      </w:pPr>
    </w:p>
    <w:p w:rsidR="00271741" w:rsidRDefault="00271741" w:rsidP="00271741">
      <w:pPr>
        <w:ind w:right="-483"/>
        <w:jc w:val="right"/>
        <w:rPr>
          <w:sz w:val="28"/>
          <w:szCs w:val="28"/>
        </w:rPr>
      </w:pPr>
      <w:r>
        <w:rPr>
          <w:sz w:val="28"/>
          <w:szCs w:val="28"/>
        </w:rPr>
        <w:t>(тыс. рублей)</w:t>
      </w: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4"/>
        <w:gridCol w:w="1972"/>
        <w:gridCol w:w="1985"/>
        <w:gridCol w:w="1999"/>
      </w:tblGrid>
      <w:tr w:rsidR="00271741" w:rsidTr="00271741">
        <w:trPr>
          <w:trHeight w:val="375"/>
        </w:trPr>
        <w:tc>
          <w:tcPr>
            <w:tcW w:w="3704" w:type="dxa"/>
            <w:vMerge w:val="restart"/>
            <w:tcBorders>
              <w:top w:val="single" w:sz="4" w:space="0" w:color="auto"/>
              <w:left w:val="single" w:sz="4" w:space="0" w:color="auto"/>
              <w:bottom w:val="single" w:sz="4" w:space="0" w:color="auto"/>
              <w:right w:val="single" w:sz="4" w:space="0" w:color="auto"/>
            </w:tcBorders>
            <w:noWrap/>
            <w:vAlign w:val="center"/>
            <w:hideMark/>
          </w:tcPr>
          <w:p w:rsidR="00271741" w:rsidRDefault="00271741">
            <w:pPr>
              <w:spacing w:line="276" w:lineRule="auto"/>
              <w:jc w:val="center"/>
              <w:rPr>
                <w:b/>
              </w:rPr>
            </w:pPr>
            <w:r>
              <w:rPr>
                <w:b/>
              </w:rPr>
              <w:t>Показатель</w:t>
            </w:r>
          </w:p>
        </w:tc>
        <w:tc>
          <w:tcPr>
            <w:tcW w:w="1972" w:type="dxa"/>
            <w:tcBorders>
              <w:top w:val="single" w:sz="4" w:space="0" w:color="auto"/>
              <w:left w:val="single" w:sz="4" w:space="0" w:color="auto"/>
              <w:bottom w:val="single" w:sz="4" w:space="0" w:color="auto"/>
              <w:right w:val="single" w:sz="4" w:space="0" w:color="auto"/>
            </w:tcBorders>
            <w:vAlign w:val="center"/>
            <w:hideMark/>
          </w:tcPr>
          <w:p w:rsidR="00271741" w:rsidRDefault="00271741" w:rsidP="00A50893">
            <w:pPr>
              <w:spacing w:line="276" w:lineRule="auto"/>
              <w:jc w:val="center"/>
              <w:rPr>
                <w:b/>
              </w:rPr>
            </w:pPr>
            <w:r>
              <w:rPr>
                <w:b/>
              </w:rPr>
              <w:t>201</w:t>
            </w:r>
            <w:r w:rsidR="00A50893">
              <w:rPr>
                <w:b/>
              </w:rPr>
              <w:t>6</w:t>
            </w:r>
            <w:r>
              <w:rPr>
                <w:b/>
              </w:rPr>
              <w:t xml:space="preserve">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271741" w:rsidRDefault="00271741" w:rsidP="00A50893">
            <w:pPr>
              <w:spacing w:line="276" w:lineRule="auto"/>
              <w:jc w:val="center"/>
              <w:rPr>
                <w:b/>
              </w:rPr>
            </w:pPr>
            <w:r>
              <w:rPr>
                <w:b/>
              </w:rPr>
              <w:t>201</w:t>
            </w:r>
            <w:r w:rsidR="00A50893">
              <w:rPr>
                <w:b/>
              </w:rPr>
              <w:t>7</w:t>
            </w:r>
            <w:r>
              <w:rPr>
                <w:b/>
              </w:rPr>
              <w:t xml:space="preserve"> год</w:t>
            </w:r>
          </w:p>
        </w:tc>
        <w:tc>
          <w:tcPr>
            <w:tcW w:w="1999" w:type="dxa"/>
            <w:tcBorders>
              <w:top w:val="single" w:sz="4" w:space="0" w:color="auto"/>
              <w:left w:val="single" w:sz="4" w:space="0" w:color="auto"/>
              <w:bottom w:val="single" w:sz="4" w:space="0" w:color="auto"/>
              <w:right w:val="single" w:sz="4" w:space="0" w:color="auto"/>
            </w:tcBorders>
            <w:vAlign w:val="center"/>
            <w:hideMark/>
          </w:tcPr>
          <w:p w:rsidR="00271741" w:rsidRDefault="00271741" w:rsidP="00A50893">
            <w:pPr>
              <w:spacing w:line="276" w:lineRule="auto"/>
              <w:jc w:val="center"/>
              <w:rPr>
                <w:b/>
              </w:rPr>
            </w:pPr>
            <w:r>
              <w:rPr>
                <w:b/>
              </w:rPr>
              <w:t>201</w:t>
            </w:r>
            <w:r w:rsidR="00A50893">
              <w:rPr>
                <w:b/>
              </w:rPr>
              <w:t>8</w:t>
            </w:r>
            <w:r>
              <w:rPr>
                <w:b/>
              </w:rPr>
              <w:t xml:space="preserve"> год</w:t>
            </w:r>
          </w:p>
        </w:tc>
      </w:tr>
      <w:tr w:rsidR="00271741" w:rsidTr="00271741">
        <w:trPr>
          <w:trHeight w:val="390"/>
        </w:trPr>
        <w:tc>
          <w:tcPr>
            <w:tcW w:w="3704" w:type="dxa"/>
            <w:vMerge/>
            <w:tcBorders>
              <w:top w:val="single" w:sz="4" w:space="0" w:color="auto"/>
              <w:left w:val="single" w:sz="4" w:space="0" w:color="auto"/>
              <w:bottom w:val="single" w:sz="4" w:space="0" w:color="auto"/>
              <w:right w:val="single" w:sz="4" w:space="0" w:color="auto"/>
            </w:tcBorders>
            <w:vAlign w:val="center"/>
            <w:hideMark/>
          </w:tcPr>
          <w:p w:rsidR="00271741" w:rsidRDefault="00271741">
            <w:pPr>
              <w:rPr>
                <w:b/>
              </w:rPr>
            </w:pPr>
          </w:p>
        </w:tc>
        <w:tc>
          <w:tcPr>
            <w:tcW w:w="1972" w:type="dxa"/>
            <w:tcBorders>
              <w:top w:val="single" w:sz="4" w:space="0" w:color="auto"/>
              <w:left w:val="single" w:sz="4" w:space="0" w:color="auto"/>
              <w:bottom w:val="single" w:sz="4" w:space="0" w:color="auto"/>
              <w:right w:val="single" w:sz="4" w:space="0" w:color="auto"/>
            </w:tcBorders>
            <w:vAlign w:val="center"/>
            <w:hideMark/>
          </w:tcPr>
          <w:p w:rsidR="00271741" w:rsidRDefault="00271741">
            <w:pPr>
              <w:spacing w:line="276" w:lineRule="auto"/>
              <w:jc w:val="center"/>
              <w:rPr>
                <w:b/>
              </w:rPr>
            </w:pPr>
            <w:r>
              <w:rPr>
                <w:b/>
              </w:rPr>
              <w:t>(проект)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271741" w:rsidRDefault="00271741">
            <w:pPr>
              <w:spacing w:line="276" w:lineRule="auto"/>
              <w:jc w:val="center"/>
              <w:rPr>
                <w:b/>
              </w:rPr>
            </w:pPr>
            <w:r>
              <w:rPr>
                <w:b/>
              </w:rPr>
              <w:t>(проект)</w:t>
            </w:r>
          </w:p>
        </w:tc>
        <w:tc>
          <w:tcPr>
            <w:tcW w:w="1999" w:type="dxa"/>
            <w:tcBorders>
              <w:top w:val="single" w:sz="4" w:space="0" w:color="auto"/>
              <w:left w:val="single" w:sz="4" w:space="0" w:color="auto"/>
              <w:bottom w:val="single" w:sz="4" w:space="0" w:color="auto"/>
              <w:right w:val="single" w:sz="4" w:space="0" w:color="auto"/>
            </w:tcBorders>
            <w:vAlign w:val="center"/>
            <w:hideMark/>
          </w:tcPr>
          <w:p w:rsidR="00271741" w:rsidRDefault="00271741">
            <w:pPr>
              <w:spacing w:line="276" w:lineRule="auto"/>
              <w:jc w:val="center"/>
              <w:rPr>
                <w:b/>
              </w:rPr>
            </w:pPr>
            <w:r>
              <w:rPr>
                <w:b/>
              </w:rPr>
              <w:t>(проект)</w:t>
            </w:r>
          </w:p>
        </w:tc>
      </w:tr>
      <w:tr w:rsidR="00271741" w:rsidTr="00271741">
        <w:trPr>
          <w:trHeight w:val="405"/>
        </w:trPr>
        <w:tc>
          <w:tcPr>
            <w:tcW w:w="3704" w:type="dxa"/>
            <w:tcBorders>
              <w:top w:val="single" w:sz="4" w:space="0" w:color="auto"/>
              <w:left w:val="single" w:sz="4" w:space="0" w:color="auto"/>
              <w:bottom w:val="single" w:sz="4" w:space="0" w:color="auto"/>
              <w:right w:val="single" w:sz="4" w:space="0" w:color="auto"/>
            </w:tcBorders>
            <w:vAlign w:val="center"/>
            <w:hideMark/>
          </w:tcPr>
          <w:p w:rsidR="00271741" w:rsidRDefault="00271741">
            <w:pPr>
              <w:spacing w:line="276" w:lineRule="auto"/>
              <w:rPr>
                <w:b/>
                <w:sz w:val="32"/>
                <w:szCs w:val="32"/>
              </w:rPr>
            </w:pPr>
            <w:r>
              <w:rPr>
                <w:b/>
                <w:sz w:val="32"/>
                <w:szCs w:val="32"/>
              </w:rPr>
              <w:t>Доходы - всего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271741" w:rsidRDefault="00A50893">
            <w:pPr>
              <w:spacing w:line="276" w:lineRule="auto"/>
              <w:jc w:val="center"/>
              <w:rPr>
                <w:b/>
                <w:sz w:val="32"/>
                <w:szCs w:val="32"/>
              </w:rPr>
            </w:pPr>
            <w:r>
              <w:rPr>
                <w:b/>
                <w:sz w:val="32"/>
                <w:szCs w:val="32"/>
              </w:rPr>
              <w:t>16 315,5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71741" w:rsidRDefault="00A50893">
            <w:pPr>
              <w:spacing w:line="276" w:lineRule="auto"/>
              <w:jc w:val="center"/>
              <w:rPr>
                <w:b/>
                <w:sz w:val="32"/>
                <w:szCs w:val="32"/>
              </w:rPr>
            </w:pPr>
            <w:r>
              <w:rPr>
                <w:b/>
                <w:sz w:val="32"/>
                <w:szCs w:val="32"/>
              </w:rPr>
              <w:t>19 942,0</w:t>
            </w: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271741" w:rsidRDefault="00A50893">
            <w:pPr>
              <w:spacing w:line="276" w:lineRule="auto"/>
              <w:jc w:val="center"/>
              <w:rPr>
                <w:b/>
                <w:sz w:val="32"/>
                <w:szCs w:val="32"/>
              </w:rPr>
            </w:pPr>
            <w:r>
              <w:rPr>
                <w:b/>
                <w:sz w:val="32"/>
                <w:szCs w:val="32"/>
              </w:rPr>
              <w:t>16 315,5</w:t>
            </w:r>
          </w:p>
        </w:tc>
      </w:tr>
      <w:tr w:rsidR="00271741" w:rsidTr="00271741">
        <w:trPr>
          <w:trHeight w:val="375"/>
        </w:trPr>
        <w:tc>
          <w:tcPr>
            <w:tcW w:w="3704" w:type="dxa"/>
            <w:tcBorders>
              <w:top w:val="single" w:sz="4" w:space="0" w:color="auto"/>
              <w:left w:val="single" w:sz="4" w:space="0" w:color="auto"/>
              <w:bottom w:val="single" w:sz="4" w:space="0" w:color="auto"/>
              <w:right w:val="single" w:sz="4" w:space="0" w:color="auto"/>
            </w:tcBorders>
            <w:vAlign w:val="center"/>
            <w:hideMark/>
          </w:tcPr>
          <w:p w:rsidR="00271741" w:rsidRDefault="00271741" w:rsidP="00271741">
            <w:pPr>
              <w:spacing w:line="276" w:lineRule="auto"/>
              <w:rPr>
                <w:b/>
              </w:rPr>
            </w:pPr>
            <w:r>
              <w:rPr>
                <w:b/>
              </w:rPr>
              <w:t>Бюджет муниципального округа Северное Медведково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271741" w:rsidRDefault="00271741">
            <w:pPr>
              <w:spacing w:line="276" w:lineRule="auto"/>
              <w:jc w:val="center"/>
              <w:rPr>
                <w: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71741" w:rsidRDefault="00271741">
            <w:pPr>
              <w:spacing w:line="276" w:lineRule="auto"/>
              <w:jc w:val="center"/>
              <w:rPr>
                <w:b/>
              </w:rPr>
            </w:pP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271741" w:rsidRDefault="00271741">
            <w:pPr>
              <w:spacing w:line="276" w:lineRule="auto"/>
              <w:jc w:val="center"/>
              <w:rPr>
                <w:b/>
              </w:rPr>
            </w:pPr>
          </w:p>
        </w:tc>
      </w:tr>
      <w:tr w:rsidR="00271741" w:rsidTr="00271741">
        <w:trPr>
          <w:trHeight w:val="375"/>
        </w:trPr>
        <w:tc>
          <w:tcPr>
            <w:tcW w:w="3704" w:type="dxa"/>
            <w:tcBorders>
              <w:top w:val="single" w:sz="4" w:space="0" w:color="auto"/>
              <w:left w:val="single" w:sz="4" w:space="0" w:color="auto"/>
              <w:bottom w:val="single" w:sz="4" w:space="0" w:color="auto"/>
              <w:right w:val="single" w:sz="4" w:space="0" w:color="auto"/>
            </w:tcBorders>
            <w:vAlign w:val="center"/>
            <w:hideMark/>
          </w:tcPr>
          <w:p w:rsidR="00271741" w:rsidRDefault="00271741">
            <w:pPr>
              <w:spacing w:line="276" w:lineRule="auto"/>
              <w:rPr>
                <w:bCs/>
              </w:rPr>
            </w:pPr>
            <w:r>
              <w:rPr>
                <w:bCs/>
              </w:rPr>
              <w:t>Доходы - всего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271741" w:rsidRPr="00047C4B" w:rsidRDefault="00A50893">
            <w:pPr>
              <w:spacing w:line="276" w:lineRule="auto"/>
              <w:jc w:val="center"/>
              <w:rPr>
                <w:bCs/>
              </w:rPr>
            </w:pPr>
            <w:r>
              <w:t>16 315,5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271741" w:rsidRPr="00047C4B" w:rsidRDefault="00A50893">
            <w:pPr>
              <w:spacing w:line="276" w:lineRule="auto"/>
              <w:jc w:val="center"/>
              <w:rPr>
                <w:bCs/>
              </w:rPr>
            </w:pPr>
            <w:r>
              <w:t>19 942,0</w:t>
            </w: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271741" w:rsidRPr="00047C4B" w:rsidRDefault="00A50893">
            <w:pPr>
              <w:spacing w:line="276" w:lineRule="auto"/>
              <w:jc w:val="center"/>
              <w:rPr>
                <w:bCs/>
              </w:rPr>
            </w:pPr>
            <w:r>
              <w:t>16 315,5</w:t>
            </w:r>
          </w:p>
        </w:tc>
      </w:tr>
      <w:tr w:rsidR="00047C4B" w:rsidTr="00271741">
        <w:trPr>
          <w:trHeight w:val="405"/>
        </w:trPr>
        <w:tc>
          <w:tcPr>
            <w:tcW w:w="3704" w:type="dxa"/>
            <w:tcBorders>
              <w:top w:val="single" w:sz="4" w:space="0" w:color="auto"/>
              <w:left w:val="single" w:sz="4" w:space="0" w:color="auto"/>
              <w:bottom w:val="single" w:sz="4" w:space="0" w:color="auto"/>
              <w:right w:val="single" w:sz="4" w:space="0" w:color="auto"/>
            </w:tcBorders>
            <w:vAlign w:val="center"/>
            <w:hideMark/>
          </w:tcPr>
          <w:p w:rsidR="00047C4B" w:rsidRDefault="00047C4B">
            <w:pPr>
              <w:spacing w:line="276" w:lineRule="auto"/>
              <w:rPr>
                <w:b/>
                <w:sz w:val="32"/>
                <w:szCs w:val="32"/>
              </w:rPr>
            </w:pPr>
            <w:r>
              <w:rPr>
                <w:b/>
                <w:sz w:val="32"/>
                <w:szCs w:val="32"/>
              </w:rPr>
              <w:t>Расходы - всего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47C4B" w:rsidRDefault="00A50893" w:rsidP="005E228D">
            <w:pPr>
              <w:spacing w:line="276" w:lineRule="auto"/>
              <w:jc w:val="center"/>
              <w:rPr>
                <w:b/>
                <w:sz w:val="32"/>
                <w:szCs w:val="32"/>
              </w:rPr>
            </w:pPr>
            <w:r>
              <w:rPr>
                <w:b/>
                <w:sz w:val="32"/>
                <w:szCs w:val="32"/>
              </w:rPr>
              <w:t>16 315,5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47C4B" w:rsidRDefault="00A50893" w:rsidP="005E228D">
            <w:pPr>
              <w:spacing w:line="276" w:lineRule="auto"/>
              <w:jc w:val="center"/>
              <w:rPr>
                <w:b/>
                <w:sz w:val="32"/>
                <w:szCs w:val="32"/>
              </w:rPr>
            </w:pPr>
            <w:r>
              <w:rPr>
                <w:b/>
                <w:sz w:val="32"/>
                <w:szCs w:val="32"/>
              </w:rPr>
              <w:t>19 942,0</w:t>
            </w: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047C4B" w:rsidRDefault="00A50893" w:rsidP="005E228D">
            <w:pPr>
              <w:spacing w:line="276" w:lineRule="auto"/>
              <w:jc w:val="center"/>
              <w:rPr>
                <w:b/>
                <w:sz w:val="32"/>
                <w:szCs w:val="32"/>
              </w:rPr>
            </w:pPr>
            <w:r>
              <w:rPr>
                <w:b/>
                <w:sz w:val="32"/>
                <w:szCs w:val="32"/>
              </w:rPr>
              <w:t>16 315,5</w:t>
            </w:r>
          </w:p>
        </w:tc>
      </w:tr>
      <w:tr w:rsidR="00047C4B" w:rsidTr="00271741">
        <w:trPr>
          <w:trHeight w:val="405"/>
        </w:trPr>
        <w:tc>
          <w:tcPr>
            <w:tcW w:w="3704" w:type="dxa"/>
            <w:tcBorders>
              <w:top w:val="single" w:sz="4" w:space="0" w:color="auto"/>
              <w:left w:val="single" w:sz="4" w:space="0" w:color="auto"/>
              <w:bottom w:val="single" w:sz="4" w:space="0" w:color="auto"/>
              <w:right w:val="single" w:sz="4" w:space="0" w:color="auto"/>
            </w:tcBorders>
            <w:vAlign w:val="center"/>
            <w:hideMark/>
          </w:tcPr>
          <w:p w:rsidR="00047C4B" w:rsidRDefault="00047C4B">
            <w:pPr>
              <w:spacing w:line="276" w:lineRule="auto"/>
              <w:rPr>
                <w:b/>
              </w:rPr>
            </w:pPr>
            <w:r>
              <w:rPr>
                <w:b/>
              </w:rPr>
              <w:t xml:space="preserve">Бюджет </w:t>
            </w:r>
            <w:r w:rsidR="00124104">
              <w:rPr>
                <w:b/>
              </w:rPr>
              <w:t>муниципального округа Северное Медведково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47C4B" w:rsidRDefault="00047C4B">
            <w:pPr>
              <w:spacing w:line="276" w:lineRule="auto"/>
              <w:jc w:val="center"/>
              <w:rPr>
                <w:b/>
                <w:sz w:val="32"/>
                <w:szCs w:val="32"/>
              </w:rPr>
            </w:pPr>
            <w:r>
              <w:rPr>
                <w:b/>
                <w:sz w:val="32"/>
                <w:szCs w:val="32"/>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47C4B" w:rsidRDefault="00047C4B">
            <w:pPr>
              <w:spacing w:line="276" w:lineRule="auto"/>
              <w:jc w:val="center"/>
              <w:rPr>
                <w:b/>
                <w:sz w:val="32"/>
                <w:szCs w:val="32"/>
              </w:rPr>
            </w:pPr>
            <w:r>
              <w:rPr>
                <w:b/>
                <w:sz w:val="32"/>
                <w:szCs w:val="32"/>
              </w:rPr>
              <w:t> </w:t>
            </w: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047C4B" w:rsidRDefault="00047C4B">
            <w:pPr>
              <w:spacing w:line="276" w:lineRule="auto"/>
              <w:jc w:val="center"/>
              <w:rPr>
                <w:b/>
                <w:sz w:val="32"/>
                <w:szCs w:val="32"/>
              </w:rPr>
            </w:pPr>
            <w:r>
              <w:rPr>
                <w:b/>
                <w:sz w:val="32"/>
                <w:szCs w:val="32"/>
              </w:rPr>
              <w:t> </w:t>
            </w:r>
          </w:p>
        </w:tc>
      </w:tr>
      <w:tr w:rsidR="00047C4B" w:rsidTr="00271741">
        <w:trPr>
          <w:trHeight w:val="375"/>
        </w:trPr>
        <w:tc>
          <w:tcPr>
            <w:tcW w:w="3704" w:type="dxa"/>
            <w:tcBorders>
              <w:top w:val="single" w:sz="4" w:space="0" w:color="auto"/>
              <w:left w:val="single" w:sz="4" w:space="0" w:color="auto"/>
              <w:bottom w:val="single" w:sz="4" w:space="0" w:color="auto"/>
              <w:right w:val="single" w:sz="4" w:space="0" w:color="auto"/>
            </w:tcBorders>
            <w:vAlign w:val="center"/>
            <w:hideMark/>
          </w:tcPr>
          <w:p w:rsidR="00047C4B" w:rsidRDefault="00047C4B">
            <w:pPr>
              <w:spacing w:line="276" w:lineRule="auto"/>
              <w:rPr>
                <w:bCs/>
              </w:rPr>
            </w:pPr>
            <w:r>
              <w:rPr>
                <w:bCs/>
              </w:rPr>
              <w:t>Расходы - всего</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47C4B" w:rsidRPr="00047C4B" w:rsidRDefault="00A50893" w:rsidP="005E228D">
            <w:pPr>
              <w:spacing w:line="276" w:lineRule="auto"/>
              <w:jc w:val="center"/>
              <w:rPr>
                <w:bCs/>
              </w:rPr>
            </w:pPr>
            <w:r>
              <w:t>16 315,5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47C4B" w:rsidRPr="00047C4B" w:rsidRDefault="00A50893" w:rsidP="005E228D">
            <w:pPr>
              <w:spacing w:line="276" w:lineRule="auto"/>
              <w:jc w:val="center"/>
              <w:rPr>
                <w:bCs/>
              </w:rPr>
            </w:pPr>
            <w:r>
              <w:t>19 942,0</w:t>
            </w: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047C4B" w:rsidRPr="00047C4B" w:rsidRDefault="00A50893" w:rsidP="005E228D">
            <w:pPr>
              <w:spacing w:line="276" w:lineRule="auto"/>
              <w:jc w:val="center"/>
              <w:rPr>
                <w:bCs/>
              </w:rPr>
            </w:pPr>
            <w:r>
              <w:t>16 315,5</w:t>
            </w:r>
          </w:p>
        </w:tc>
      </w:tr>
      <w:tr w:rsidR="00047C4B" w:rsidTr="00271741">
        <w:trPr>
          <w:trHeight w:val="420"/>
        </w:trPr>
        <w:tc>
          <w:tcPr>
            <w:tcW w:w="3704" w:type="dxa"/>
            <w:tcBorders>
              <w:top w:val="single" w:sz="4" w:space="0" w:color="auto"/>
              <w:left w:val="single" w:sz="4" w:space="0" w:color="auto"/>
              <w:bottom w:val="single" w:sz="4" w:space="0" w:color="auto"/>
              <w:right w:val="single" w:sz="4" w:space="0" w:color="auto"/>
            </w:tcBorders>
            <w:vAlign w:val="center"/>
            <w:hideMark/>
          </w:tcPr>
          <w:p w:rsidR="00047C4B" w:rsidRDefault="00047C4B">
            <w:pPr>
              <w:spacing w:line="276" w:lineRule="auto"/>
              <w:rPr>
                <w:b/>
                <w:sz w:val="32"/>
                <w:szCs w:val="32"/>
              </w:rPr>
            </w:pPr>
            <w:r>
              <w:rPr>
                <w:b/>
                <w:sz w:val="32"/>
                <w:szCs w:val="32"/>
              </w:rPr>
              <w:t xml:space="preserve">Профицит (+), </w:t>
            </w:r>
          </w:p>
          <w:p w:rsidR="00047C4B" w:rsidRDefault="00047C4B">
            <w:pPr>
              <w:spacing w:line="276" w:lineRule="auto"/>
              <w:rPr>
                <w:b/>
                <w:sz w:val="32"/>
                <w:szCs w:val="32"/>
              </w:rPr>
            </w:pPr>
            <w:r>
              <w:rPr>
                <w:b/>
                <w:sz w:val="32"/>
                <w:szCs w:val="32"/>
              </w:rPr>
              <w:t>дефицит (-)</w:t>
            </w:r>
          </w:p>
        </w:tc>
        <w:tc>
          <w:tcPr>
            <w:tcW w:w="1972" w:type="dxa"/>
            <w:tcBorders>
              <w:top w:val="single" w:sz="4" w:space="0" w:color="auto"/>
              <w:left w:val="single" w:sz="4" w:space="0" w:color="auto"/>
              <w:bottom w:val="single" w:sz="4" w:space="0" w:color="auto"/>
              <w:right w:val="single" w:sz="4" w:space="0" w:color="auto"/>
            </w:tcBorders>
            <w:noWrap/>
            <w:vAlign w:val="center"/>
            <w:hideMark/>
          </w:tcPr>
          <w:p w:rsidR="00047C4B" w:rsidRDefault="00047C4B">
            <w:pPr>
              <w:spacing w:line="276" w:lineRule="auto"/>
              <w:jc w:val="center"/>
              <w:rPr>
                <w:b/>
                <w:sz w:val="32"/>
                <w:szCs w:val="32"/>
              </w:rPr>
            </w:pPr>
            <w:r>
              <w:rPr>
                <w:b/>
                <w:sz w:val="32"/>
                <w:szCs w:val="32"/>
              </w:rPr>
              <w:t>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047C4B" w:rsidRDefault="00047C4B">
            <w:pPr>
              <w:spacing w:line="276" w:lineRule="auto"/>
              <w:jc w:val="center"/>
              <w:rPr>
                <w:b/>
                <w:sz w:val="32"/>
                <w:szCs w:val="32"/>
              </w:rPr>
            </w:pPr>
            <w:r>
              <w:rPr>
                <w:b/>
                <w:sz w:val="32"/>
                <w:szCs w:val="32"/>
              </w:rPr>
              <w:t>0</w:t>
            </w:r>
          </w:p>
        </w:tc>
        <w:tc>
          <w:tcPr>
            <w:tcW w:w="1999" w:type="dxa"/>
            <w:tcBorders>
              <w:top w:val="single" w:sz="4" w:space="0" w:color="auto"/>
              <w:left w:val="single" w:sz="4" w:space="0" w:color="auto"/>
              <w:bottom w:val="single" w:sz="4" w:space="0" w:color="auto"/>
              <w:right w:val="single" w:sz="4" w:space="0" w:color="auto"/>
            </w:tcBorders>
            <w:noWrap/>
            <w:vAlign w:val="center"/>
            <w:hideMark/>
          </w:tcPr>
          <w:p w:rsidR="00047C4B" w:rsidRDefault="00047C4B">
            <w:pPr>
              <w:spacing w:line="276" w:lineRule="auto"/>
              <w:jc w:val="center"/>
              <w:rPr>
                <w:b/>
                <w:sz w:val="32"/>
                <w:szCs w:val="32"/>
              </w:rPr>
            </w:pPr>
            <w:r>
              <w:rPr>
                <w:b/>
                <w:sz w:val="32"/>
                <w:szCs w:val="32"/>
              </w:rPr>
              <w:t>0</w:t>
            </w:r>
          </w:p>
        </w:tc>
      </w:tr>
    </w:tbl>
    <w:p w:rsidR="00DE7AB9" w:rsidRDefault="00DE7AB9" w:rsidP="00205054">
      <w:pPr>
        <w:ind w:right="850"/>
        <w:jc w:val="both"/>
        <w:rPr>
          <w:sz w:val="28"/>
          <w:szCs w:val="28"/>
        </w:rPr>
      </w:pPr>
    </w:p>
    <w:p w:rsidR="00DE7AB9" w:rsidRDefault="00DE7AB9" w:rsidP="00205054">
      <w:pPr>
        <w:ind w:right="850"/>
        <w:jc w:val="both"/>
        <w:rPr>
          <w:sz w:val="28"/>
          <w:szCs w:val="28"/>
        </w:rPr>
      </w:pPr>
    </w:p>
    <w:p w:rsidR="00DE7AB9" w:rsidRDefault="00DE7AB9" w:rsidP="00205054">
      <w:pPr>
        <w:ind w:right="850"/>
        <w:jc w:val="both"/>
        <w:rPr>
          <w:sz w:val="28"/>
          <w:szCs w:val="28"/>
        </w:rPr>
      </w:pPr>
    </w:p>
    <w:p w:rsidR="00DE7AB9" w:rsidRDefault="00DE7AB9" w:rsidP="00205054">
      <w:pPr>
        <w:ind w:right="850"/>
        <w:jc w:val="both"/>
        <w:rPr>
          <w:sz w:val="28"/>
          <w:szCs w:val="28"/>
        </w:rPr>
      </w:pPr>
    </w:p>
    <w:p w:rsidR="00DE7AB9" w:rsidRDefault="00DE7AB9" w:rsidP="00205054">
      <w:pPr>
        <w:ind w:right="850"/>
        <w:jc w:val="both"/>
        <w:rPr>
          <w:sz w:val="28"/>
          <w:szCs w:val="28"/>
        </w:rPr>
      </w:pPr>
    </w:p>
    <w:p w:rsidR="00DE7AB9" w:rsidRDefault="00DE7AB9" w:rsidP="00205054">
      <w:pPr>
        <w:ind w:right="850"/>
        <w:jc w:val="both"/>
        <w:rPr>
          <w:sz w:val="28"/>
          <w:szCs w:val="28"/>
        </w:rPr>
      </w:pPr>
    </w:p>
    <w:p w:rsidR="00DE7AB9" w:rsidRDefault="00DE7AB9" w:rsidP="00205054">
      <w:pPr>
        <w:ind w:right="850"/>
        <w:jc w:val="both"/>
        <w:rPr>
          <w:sz w:val="28"/>
          <w:szCs w:val="28"/>
        </w:rPr>
      </w:pPr>
    </w:p>
    <w:p w:rsidR="00DE7AB9" w:rsidRDefault="00DE7AB9" w:rsidP="00205054">
      <w:pPr>
        <w:ind w:right="850"/>
        <w:jc w:val="both"/>
        <w:rPr>
          <w:sz w:val="28"/>
          <w:szCs w:val="28"/>
        </w:rPr>
      </w:pPr>
    </w:p>
    <w:p w:rsidR="00271741" w:rsidRDefault="00271741" w:rsidP="00205054">
      <w:pPr>
        <w:ind w:right="850"/>
        <w:jc w:val="both"/>
        <w:rPr>
          <w:sz w:val="28"/>
          <w:szCs w:val="28"/>
        </w:rPr>
      </w:pPr>
    </w:p>
    <w:p w:rsidR="00271741" w:rsidRDefault="00271741" w:rsidP="00205054">
      <w:pPr>
        <w:ind w:right="850"/>
        <w:jc w:val="both"/>
        <w:rPr>
          <w:sz w:val="28"/>
          <w:szCs w:val="28"/>
        </w:rPr>
      </w:pPr>
    </w:p>
    <w:p w:rsidR="00271741" w:rsidRDefault="00271741" w:rsidP="00205054">
      <w:pPr>
        <w:ind w:right="850"/>
        <w:jc w:val="both"/>
        <w:rPr>
          <w:sz w:val="28"/>
          <w:szCs w:val="28"/>
        </w:rPr>
      </w:pPr>
    </w:p>
    <w:p w:rsidR="00271741" w:rsidRDefault="00271741" w:rsidP="00205054">
      <w:pPr>
        <w:ind w:right="850"/>
        <w:jc w:val="both"/>
        <w:rPr>
          <w:sz w:val="28"/>
          <w:szCs w:val="28"/>
        </w:rPr>
      </w:pPr>
    </w:p>
    <w:p w:rsidR="00271741" w:rsidRDefault="00271741" w:rsidP="00205054">
      <w:pPr>
        <w:ind w:right="850"/>
        <w:jc w:val="both"/>
        <w:rPr>
          <w:sz w:val="28"/>
          <w:szCs w:val="28"/>
        </w:rPr>
      </w:pPr>
    </w:p>
    <w:p w:rsidR="00271741" w:rsidRDefault="00271741" w:rsidP="00205054">
      <w:pPr>
        <w:ind w:right="850"/>
        <w:jc w:val="both"/>
        <w:rPr>
          <w:sz w:val="28"/>
          <w:szCs w:val="28"/>
        </w:rPr>
      </w:pPr>
    </w:p>
    <w:p w:rsidR="00271741" w:rsidRDefault="00271741" w:rsidP="00205054">
      <w:pPr>
        <w:ind w:right="850"/>
        <w:jc w:val="both"/>
        <w:rPr>
          <w:sz w:val="28"/>
          <w:szCs w:val="28"/>
        </w:rPr>
      </w:pPr>
    </w:p>
    <w:p w:rsidR="00047C4B" w:rsidRDefault="00047C4B" w:rsidP="00205054">
      <w:pPr>
        <w:ind w:right="850"/>
        <w:jc w:val="both"/>
        <w:rPr>
          <w:sz w:val="28"/>
          <w:szCs w:val="28"/>
        </w:rPr>
      </w:pPr>
    </w:p>
    <w:p w:rsidR="00047C4B" w:rsidRDefault="00047C4B" w:rsidP="00205054">
      <w:pPr>
        <w:ind w:right="850"/>
        <w:jc w:val="both"/>
        <w:rPr>
          <w:sz w:val="28"/>
          <w:szCs w:val="28"/>
        </w:rPr>
      </w:pPr>
    </w:p>
    <w:p w:rsidR="00DE7AB9" w:rsidRDefault="00DE7AB9" w:rsidP="00205054">
      <w:pPr>
        <w:ind w:right="850"/>
        <w:jc w:val="both"/>
        <w:rPr>
          <w:sz w:val="28"/>
          <w:szCs w:val="28"/>
        </w:rPr>
      </w:pPr>
    </w:p>
    <w:tbl>
      <w:tblPr>
        <w:tblW w:w="0" w:type="auto"/>
        <w:tblLook w:val="04A0" w:firstRow="1" w:lastRow="0" w:firstColumn="1" w:lastColumn="0" w:noHBand="0" w:noVBand="1"/>
      </w:tblPr>
      <w:tblGrid>
        <w:gridCol w:w="4449"/>
        <w:gridCol w:w="4480"/>
      </w:tblGrid>
      <w:tr w:rsidR="00DE7AB9" w:rsidRPr="00206EF8" w:rsidTr="00BB5DAE">
        <w:tc>
          <w:tcPr>
            <w:tcW w:w="4572" w:type="dxa"/>
            <w:shd w:val="clear" w:color="auto" w:fill="auto"/>
          </w:tcPr>
          <w:p w:rsidR="00DE7AB9" w:rsidRPr="00206EF8" w:rsidRDefault="00DE7AB9" w:rsidP="00BB5DAE">
            <w:pPr>
              <w:ind w:right="850"/>
              <w:jc w:val="both"/>
              <w:rPr>
                <w:sz w:val="28"/>
                <w:szCs w:val="28"/>
              </w:rPr>
            </w:pPr>
          </w:p>
          <w:p w:rsidR="00271741" w:rsidRPr="00206EF8" w:rsidRDefault="00271741" w:rsidP="00BB5DAE">
            <w:pPr>
              <w:ind w:right="850"/>
              <w:jc w:val="both"/>
              <w:rPr>
                <w:sz w:val="28"/>
                <w:szCs w:val="28"/>
              </w:rPr>
            </w:pPr>
          </w:p>
          <w:p w:rsidR="00271741" w:rsidRPr="00206EF8" w:rsidRDefault="00271741" w:rsidP="00BB5DAE">
            <w:pPr>
              <w:ind w:right="850"/>
              <w:jc w:val="both"/>
              <w:rPr>
                <w:sz w:val="28"/>
                <w:szCs w:val="28"/>
              </w:rPr>
            </w:pPr>
          </w:p>
        </w:tc>
        <w:tc>
          <w:tcPr>
            <w:tcW w:w="4573" w:type="dxa"/>
            <w:shd w:val="clear" w:color="auto" w:fill="auto"/>
          </w:tcPr>
          <w:p w:rsidR="007A7BA0" w:rsidRPr="00206EF8" w:rsidRDefault="00DE7AB9" w:rsidP="007A7BA0">
            <w:pPr>
              <w:spacing w:after="120"/>
              <w:ind w:left="-18"/>
              <w:jc w:val="both"/>
              <w:rPr>
                <w:sz w:val="22"/>
                <w:szCs w:val="22"/>
              </w:rPr>
            </w:pPr>
            <w:proofErr w:type="gramStart"/>
            <w:r w:rsidRPr="00206EF8">
              <w:rPr>
                <w:sz w:val="22"/>
                <w:szCs w:val="22"/>
              </w:rPr>
              <w:t>Приложение  11</w:t>
            </w:r>
            <w:proofErr w:type="gramEnd"/>
          </w:p>
          <w:p w:rsidR="007A7BA0" w:rsidRPr="00206EF8" w:rsidRDefault="007A7BA0" w:rsidP="007A7BA0">
            <w:pPr>
              <w:spacing w:after="120"/>
              <w:ind w:left="-18"/>
              <w:jc w:val="both"/>
              <w:rPr>
                <w:lang w:eastAsia="x-none"/>
              </w:rPr>
            </w:pPr>
            <w:r w:rsidRPr="00206EF8">
              <w:rPr>
                <w:sz w:val="22"/>
                <w:szCs w:val="22"/>
              </w:rPr>
              <w:t xml:space="preserve"> </w:t>
            </w:r>
            <w:r w:rsidRPr="00206EF8">
              <w:rPr>
                <w:szCs w:val="28"/>
                <w:lang w:val="x-none" w:eastAsia="x-none"/>
              </w:rPr>
              <w:t xml:space="preserve">к решению Совета депутатов муниципального округа Северное Медведково </w:t>
            </w:r>
            <w:r w:rsidRPr="00206EF8">
              <w:rPr>
                <w:lang w:val="x-none" w:eastAsia="x-none"/>
              </w:rPr>
              <w:t>«О бюджете муниципального округа Северное Медведково на 2015 год»</w:t>
            </w:r>
          </w:p>
          <w:p w:rsidR="007A7BA0" w:rsidRPr="00206EF8" w:rsidRDefault="007A7BA0" w:rsidP="007A7BA0">
            <w:pPr>
              <w:spacing w:after="120"/>
              <w:ind w:left="-18"/>
              <w:jc w:val="both"/>
              <w:rPr>
                <w:lang w:val="x-none" w:eastAsia="x-none"/>
              </w:rPr>
            </w:pPr>
            <w:r w:rsidRPr="00206EF8">
              <w:rPr>
                <w:lang w:eastAsia="x-none"/>
              </w:rPr>
              <w:t xml:space="preserve"> </w:t>
            </w:r>
            <w:r w:rsidRPr="00206EF8">
              <w:rPr>
                <w:szCs w:val="28"/>
              </w:rPr>
              <w:t>от «__» _____2014 года № __-СД</w:t>
            </w:r>
          </w:p>
          <w:p w:rsidR="00DE7AB9" w:rsidRPr="00206EF8" w:rsidRDefault="00DE7AB9" w:rsidP="007A7BA0">
            <w:pPr>
              <w:ind w:right="-108"/>
              <w:rPr>
                <w:sz w:val="28"/>
                <w:szCs w:val="28"/>
              </w:rPr>
            </w:pPr>
          </w:p>
        </w:tc>
      </w:tr>
    </w:tbl>
    <w:p w:rsidR="00047C4B" w:rsidRPr="001C4C5E" w:rsidRDefault="00047C4B" w:rsidP="00047C4B">
      <w:pPr>
        <w:jc w:val="center"/>
        <w:rPr>
          <w:b/>
          <w:sz w:val="28"/>
          <w:szCs w:val="28"/>
        </w:rPr>
      </w:pPr>
      <w:r w:rsidRPr="001C4C5E">
        <w:rPr>
          <w:rFonts w:hint="cs"/>
          <w:b/>
          <w:sz w:val="28"/>
          <w:szCs w:val="28"/>
        </w:rPr>
        <w:t>ПОЯСНИТЕЛЬНАЯ ЗАПИСКА</w:t>
      </w:r>
    </w:p>
    <w:p w:rsidR="00047C4B" w:rsidRPr="001C4C5E" w:rsidRDefault="00047C4B" w:rsidP="002C1528">
      <w:pPr>
        <w:jc w:val="center"/>
        <w:rPr>
          <w:i/>
          <w:sz w:val="28"/>
          <w:szCs w:val="28"/>
        </w:rPr>
      </w:pPr>
      <w:r w:rsidRPr="001C4C5E">
        <w:rPr>
          <w:rFonts w:hint="cs"/>
          <w:b/>
          <w:sz w:val="28"/>
          <w:szCs w:val="28"/>
        </w:rPr>
        <w:t xml:space="preserve">К ПРОЕКТУ </w:t>
      </w:r>
      <w:r w:rsidR="007A7BA0" w:rsidRPr="001C4C5E">
        <w:rPr>
          <w:b/>
          <w:sz w:val="28"/>
          <w:szCs w:val="28"/>
        </w:rPr>
        <w:t>РЕШЕНИЯ</w:t>
      </w:r>
      <w:r w:rsidRPr="001C4C5E">
        <w:rPr>
          <w:rFonts w:hint="cs"/>
          <w:b/>
          <w:sz w:val="28"/>
          <w:szCs w:val="28"/>
        </w:rPr>
        <w:t xml:space="preserve"> «О БЮДЖЕТЕ </w:t>
      </w:r>
      <w:r w:rsidR="007A7BA0" w:rsidRPr="001C4C5E">
        <w:rPr>
          <w:b/>
          <w:sz w:val="28"/>
          <w:szCs w:val="28"/>
        </w:rPr>
        <w:t>МУНИЦИПАЛЬНОГО ОКРУГА СЕВЕРНОЕ МЕДВЕДКОВО</w:t>
      </w:r>
      <w:r w:rsidRPr="001C4C5E">
        <w:rPr>
          <w:rFonts w:hint="cs"/>
          <w:b/>
          <w:sz w:val="28"/>
          <w:szCs w:val="28"/>
        </w:rPr>
        <w:t xml:space="preserve"> НА 201</w:t>
      </w:r>
      <w:r w:rsidR="00A50893" w:rsidRPr="001C4C5E">
        <w:rPr>
          <w:b/>
          <w:sz w:val="28"/>
          <w:szCs w:val="28"/>
        </w:rPr>
        <w:t>6</w:t>
      </w:r>
      <w:r w:rsidRPr="001C4C5E">
        <w:rPr>
          <w:rFonts w:hint="cs"/>
          <w:b/>
          <w:sz w:val="28"/>
          <w:szCs w:val="28"/>
        </w:rPr>
        <w:t xml:space="preserve"> ГОД»</w:t>
      </w:r>
    </w:p>
    <w:p w:rsidR="002C1528" w:rsidRPr="001C4C5E" w:rsidRDefault="002C1528" w:rsidP="002C1528">
      <w:pPr>
        <w:jc w:val="center"/>
        <w:rPr>
          <w:i/>
          <w:sz w:val="28"/>
          <w:szCs w:val="28"/>
        </w:rPr>
      </w:pPr>
    </w:p>
    <w:p w:rsidR="00047C4B" w:rsidRPr="001C4C5E" w:rsidRDefault="00047C4B" w:rsidP="00047C4B">
      <w:pPr>
        <w:ind w:firstLine="709"/>
        <w:jc w:val="both"/>
        <w:rPr>
          <w:sz w:val="28"/>
          <w:szCs w:val="28"/>
        </w:rPr>
      </w:pPr>
      <w:r w:rsidRPr="001C4C5E">
        <w:rPr>
          <w:rFonts w:hint="cs"/>
          <w:bCs/>
          <w:sz w:val="28"/>
          <w:szCs w:val="28"/>
        </w:rPr>
        <w:t>Формирование проекта бюджета на 201</w:t>
      </w:r>
      <w:r w:rsidR="00805F0F" w:rsidRPr="001C4C5E">
        <w:rPr>
          <w:bCs/>
          <w:sz w:val="28"/>
          <w:szCs w:val="28"/>
        </w:rPr>
        <w:t>6</w:t>
      </w:r>
      <w:r w:rsidRPr="001C4C5E">
        <w:rPr>
          <w:rFonts w:hint="cs"/>
          <w:bCs/>
          <w:sz w:val="28"/>
          <w:szCs w:val="28"/>
        </w:rPr>
        <w:t xml:space="preserve"> год и плановый период 201</w:t>
      </w:r>
      <w:r w:rsidR="00805F0F" w:rsidRPr="001C4C5E">
        <w:rPr>
          <w:bCs/>
          <w:sz w:val="28"/>
          <w:szCs w:val="28"/>
        </w:rPr>
        <w:t>7</w:t>
      </w:r>
      <w:r w:rsidRPr="001C4C5E">
        <w:rPr>
          <w:rFonts w:hint="cs"/>
          <w:bCs/>
          <w:sz w:val="28"/>
          <w:szCs w:val="28"/>
        </w:rPr>
        <w:t xml:space="preserve"> и 201</w:t>
      </w:r>
      <w:r w:rsidR="00805F0F" w:rsidRPr="001C4C5E">
        <w:rPr>
          <w:bCs/>
          <w:sz w:val="28"/>
          <w:szCs w:val="28"/>
        </w:rPr>
        <w:t>8</w:t>
      </w:r>
      <w:r w:rsidRPr="001C4C5E">
        <w:rPr>
          <w:rFonts w:hint="cs"/>
          <w:bCs/>
          <w:sz w:val="28"/>
          <w:szCs w:val="28"/>
        </w:rPr>
        <w:t xml:space="preserve"> годов осуществлялось </w:t>
      </w:r>
      <w:r w:rsidR="003E0371" w:rsidRPr="001C4C5E">
        <w:rPr>
          <w:bCs/>
          <w:sz w:val="28"/>
          <w:szCs w:val="28"/>
        </w:rPr>
        <w:t xml:space="preserve">с учетом </w:t>
      </w:r>
      <w:r w:rsidR="00A047C9" w:rsidRPr="001C4C5E">
        <w:rPr>
          <w:bCs/>
          <w:sz w:val="28"/>
          <w:szCs w:val="28"/>
        </w:rPr>
        <w:t xml:space="preserve">статей и </w:t>
      </w:r>
      <w:r w:rsidR="003E0371" w:rsidRPr="001C4C5E">
        <w:rPr>
          <w:bCs/>
          <w:sz w:val="28"/>
          <w:szCs w:val="28"/>
        </w:rPr>
        <w:t xml:space="preserve">положений </w:t>
      </w:r>
      <w:r w:rsidR="00A047C9" w:rsidRPr="001C4C5E">
        <w:rPr>
          <w:bCs/>
          <w:sz w:val="28"/>
          <w:szCs w:val="28"/>
        </w:rPr>
        <w:t xml:space="preserve">Проекта </w:t>
      </w:r>
      <w:r w:rsidR="003E0371" w:rsidRPr="001C4C5E">
        <w:rPr>
          <w:bCs/>
          <w:sz w:val="28"/>
          <w:szCs w:val="28"/>
        </w:rPr>
        <w:t xml:space="preserve">Закона города Москвы «О </w:t>
      </w:r>
      <w:r w:rsidR="00A047C9" w:rsidRPr="001C4C5E">
        <w:rPr>
          <w:bCs/>
          <w:sz w:val="28"/>
          <w:szCs w:val="28"/>
        </w:rPr>
        <w:t>бюджете города Москвы на 2016 год и плановые 2017 и 2018 годы</w:t>
      </w:r>
      <w:r w:rsidR="003E0371" w:rsidRPr="001C4C5E">
        <w:rPr>
          <w:bCs/>
          <w:sz w:val="28"/>
          <w:szCs w:val="28"/>
        </w:rPr>
        <w:t>»</w:t>
      </w:r>
      <w:r w:rsidR="003E0371" w:rsidRPr="001C4C5E">
        <w:rPr>
          <w:rFonts w:hint="cs"/>
          <w:sz w:val="28"/>
          <w:szCs w:val="28"/>
        </w:rPr>
        <w:t xml:space="preserve">, </w:t>
      </w:r>
      <w:r w:rsidR="003E0371" w:rsidRPr="001C4C5E">
        <w:rPr>
          <w:sz w:val="28"/>
          <w:szCs w:val="28"/>
        </w:rPr>
        <w:t xml:space="preserve">положения </w:t>
      </w:r>
      <w:r w:rsidR="00E031B6" w:rsidRPr="001C4C5E">
        <w:rPr>
          <w:bCs/>
          <w:sz w:val="28"/>
          <w:szCs w:val="28"/>
        </w:rPr>
        <w:t xml:space="preserve">о </w:t>
      </w:r>
      <w:r w:rsidRPr="001C4C5E">
        <w:rPr>
          <w:rFonts w:hint="cs"/>
          <w:bCs/>
          <w:sz w:val="28"/>
          <w:szCs w:val="28"/>
        </w:rPr>
        <w:t xml:space="preserve">бюджетном устройстве и бюджетном процессе </w:t>
      </w:r>
      <w:r w:rsidR="00E031B6" w:rsidRPr="001C4C5E">
        <w:rPr>
          <w:bCs/>
          <w:sz w:val="28"/>
          <w:szCs w:val="28"/>
        </w:rPr>
        <w:t>муниципального округа Северное Медведково</w:t>
      </w:r>
      <w:r w:rsidR="003E0371" w:rsidRPr="001C4C5E">
        <w:rPr>
          <w:bCs/>
          <w:sz w:val="28"/>
          <w:szCs w:val="28"/>
        </w:rPr>
        <w:t xml:space="preserve">. </w:t>
      </w:r>
    </w:p>
    <w:p w:rsidR="00047C4B" w:rsidRPr="001C4C5E" w:rsidRDefault="00047C4B" w:rsidP="00E031B6">
      <w:pPr>
        <w:jc w:val="both"/>
        <w:rPr>
          <w:color w:val="FF0000"/>
          <w:sz w:val="28"/>
          <w:szCs w:val="28"/>
        </w:rPr>
      </w:pPr>
    </w:p>
    <w:p w:rsidR="00047C4B" w:rsidRPr="001C4C5E" w:rsidRDefault="00047C4B" w:rsidP="00047C4B">
      <w:pPr>
        <w:pStyle w:val="4"/>
        <w:numPr>
          <w:ilvl w:val="0"/>
          <w:numId w:val="8"/>
        </w:numPr>
        <w:contextualSpacing/>
        <w:jc w:val="center"/>
        <w:rPr>
          <w:b/>
          <w:color w:val="000000"/>
          <w:sz w:val="28"/>
          <w:szCs w:val="28"/>
        </w:rPr>
      </w:pPr>
      <w:r w:rsidRPr="001C4C5E">
        <w:rPr>
          <w:rFonts w:hint="cs"/>
          <w:b/>
          <w:color w:val="000000"/>
          <w:sz w:val="28"/>
          <w:szCs w:val="28"/>
        </w:rPr>
        <w:t xml:space="preserve">Доходы бюджета </w:t>
      </w:r>
      <w:r w:rsidR="00E031B6" w:rsidRPr="001C4C5E">
        <w:rPr>
          <w:b/>
          <w:color w:val="000000"/>
          <w:sz w:val="28"/>
          <w:szCs w:val="28"/>
        </w:rPr>
        <w:t>муниципального округа Северное Медведково</w:t>
      </w:r>
      <w:r w:rsidRPr="001C4C5E">
        <w:rPr>
          <w:rFonts w:hint="cs"/>
          <w:b/>
          <w:color w:val="000000"/>
          <w:sz w:val="28"/>
          <w:szCs w:val="28"/>
        </w:rPr>
        <w:t xml:space="preserve"> на 201</w:t>
      </w:r>
      <w:r w:rsidR="00A50893" w:rsidRPr="001C4C5E">
        <w:rPr>
          <w:b/>
          <w:color w:val="000000"/>
          <w:sz w:val="28"/>
          <w:szCs w:val="28"/>
        </w:rPr>
        <w:t>6</w:t>
      </w:r>
      <w:r w:rsidRPr="001C4C5E">
        <w:rPr>
          <w:rFonts w:hint="cs"/>
          <w:b/>
          <w:color w:val="000000"/>
          <w:sz w:val="28"/>
          <w:szCs w:val="28"/>
        </w:rPr>
        <w:t xml:space="preserve"> год</w:t>
      </w:r>
    </w:p>
    <w:p w:rsidR="00047C4B" w:rsidRPr="001C4C5E" w:rsidRDefault="00047C4B" w:rsidP="00047C4B">
      <w:pPr>
        <w:pStyle w:val="4"/>
        <w:ind w:left="1080"/>
        <w:jc w:val="center"/>
        <w:rPr>
          <w:b/>
          <w:color w:val="000000"/>
          <w:sz w:val="28"/>
          <w:szCs w:val="28"/>
        </w:rPr>
      </w:pPr>
      <w:r w:rsidRPr="001C4C5E">
        <w:rPr>
          <w:rFonts w:hint="cs"/>
          <w:b/>
          <w:color w:val="000000"/>
          <w:sz w:val="28"/>
          <w:szCs w:val="28"/>
        </w:rPr>
        <w:t>и плановый период 201</w:t>
      </w:r>
      <w:r w:rsidR="00F84EF7" w:rsidRPr="001C4C5E">
        <w:rPr>
          <w:b/>
          <w:color w:val="000000"/>
          <w:sz w:val="28"/>
          <w:szCs w:val="28"/>
        </w:rPr>
        <w:t>7</w:t>
      </w:r>
      <w:r w:rsidRPr="001C4C5E">
        <w:rPr>
          <w:rFonts w:hint="cs"/>
          <w:b/>
          <w:color w:val="000000"/>
          <w:sz w:val="28"/>
          <w:szCs w:val="28"/>
        </w:rPr>
        <w:t xml:space="preserve"> и 201</w:t>
      </w:r>
      <w:r w:rsidR="00A50893" w:rsidRPr="001C4C5E">
        <w:rPr>
          <w:b/>
          <w:color w:val="000000"/>
          <w:sz w:val="28"/>
          <w:szCs w:val="28"/>
        </w:rPr>
        <w:t>8</w:t>
      </w:r>
      <w:r w:rsidRPr="001C4C5E">
        <w:rPr>
          <w:rFonts w:hint="cs"/>
          <w:b/>
          <w:color w:val="000000"/>
          <w:sz w:val="28"/>
          <w:szCs w:val="28"/>
        </w:rPr>
        <w:t xml:space="preserve"> годов</w:t>
      </w:r>
    </w:p>
    <w:p w:rsidR="00047C4B" w:rsidRPr="001C4C5E" w:rsidRDefault="00047C4B" w:rsidP="00CC1875">
      <w:pPr>
        <w:rPr>
          <w:b/>
          <w:color w:val="000000"/>
          <w:sz w:val="28"/>
          <w:szCs w:val="28"/>
        </w:rPr>
      </w:pPr>
    </w:p>
    <w:p w:rsidR="00047C4B" w:rsidRPr="001C4C5E" w:rsidRDefault="00047C4B" w:rsidP="00047C4B">
      <w:pPr>
        <w:ind w:firstLine="709"/>
        <w:jc w:val="both"/>
        <w:rPr>
          <w:sz w:val="28"/>
          <w:szCs w:val="28"/>
        </w:rPr>
      </w:pPr>
      <w:r w:rsidRPr="001C4C5E">
        <w:rPr>
          <w:rFonts w:hint="cs"/>
          <w:sz w:val="28"/>
          <w:szCs w:val="28"/>
        </w:rPr>
        <w:t xml:space="preserve">Формирование доходной части проекта </w:t>
      </w:r>
      <w:r w:rsidR="0038213C" w:rsidRPr="001C4C5E">
        <w:rPr>
          <w:sz w:val="28"/>
          <w:szCs w:val="28"/>
        </w:rPr>
        <w:t>муниципального округа Северное Медведково</w:t>
      </w:r>
      <w:r w:rsidRPr="001C4C5E">
        <w:rPr>
          <w:rFonts w:hint="cs"/>
          <w:sz w:val="28"/>
          <w:szCs w:val="28"/>
        </w:rPr>
        <w:t xml:space="preserve"> на 201</w:t>
      </w:r>
      <w:r w:rsidR="00152BFF" w:rsidRPr="001C4C5E">
        <w:rPr>
          <w:sz w:val="28"/>
          <w:szCs w:val="28"/>
        </w:rPr>
        <w:t>6</w:t>
      </w:r>
      <w:r w:rsidRPr="001C4C5E">
        <w:rPr>
          <w:rFonts w:hint="cs"/>
          <w:sz w:val="28"/>
          <w:szCs w:val="28"/>
        </w:rPr>
        <w:t xml:space="preserve"> год и плановый период 201</w:t>
      </w:r>
      <w:r w:rsidR="00152BFF" w:rsidRPr="001C4C5E">
        <w:rPr>
          <w:sz w:val="28"/>
          <w:szCs w:val="28"/>
        </w:rPr>
        <w:t>7</w:t>
      </w:r>
      <w:r w:rsidRPr="001C4C5E">
        <w:rPr>
          <w:rFonts w:hint="cs"/>
          <w:sz w:val="28"/>
          <w:szCs w:val="28"/>
        </w:rPr>
        <w:t xml:space="preserve"> и 201</w:t>
      </w:r>
      <w:r w:rsidR="00152BFF" w:rsidRPr="001C4C5E">
        <w:rPr>
          <w:sz w:val="28"/>
          <w:szCs w:val="28"/>
        </w:rPr>
        <w:t>8</w:t>
      </w:r>
      <w:r w:rsidRPr="001C4C5E">
        <w:rPr>
          <w:rFonts w:hint="cs"/>
          <w:sz w:val="28"/>
          <w:szCs w:val="28"/>
        </w:rPr>
        <w:t xml:space="preserve"> годов осуществлялось на основании прогноза социально-экономического </w:t>
      </w:r>
      <w:r w:rsidR="00B96AF3" w:rsidRPr="001C4C5E">
        <w:rPr>
          <w:sz w:val="28"/>
          <w:szCs w:val="28"/>
        </w:rPr>
        <w:t xml:space="preserve">города Москва </w:t>
      </w:r>
      <w:r w:rsidRPr="001C4C5E">
        <w:rPr>
          <w:rFonts w:hint="cs"/>
          <w:sz w:val="28"/>
          <w:szCs w:val="28"/>
        </w:rPr>
        <w:t>на 201</w:t>
      </w:r>
      <w:r w:rsidR="00152BFF" w:rsidRPr="001C4C5E">
        <w:rPr>
          <w:sz w:val="28"/>
          <w:szCs w:val="28"/>
        </w:rPr>
        <w:t>6</w:t>
      </w:r>
      <w:r w:rsidRPr="001C4C5E">
        <w:rPr>
          <w:rFonts w:hint="cs"/>
          <w:sz w:val="28"/>
          <w:szCs w:val="28"/>
        </w:rPr>
        <w:t xml:space="preserve"> год и плановый период 201</w:t>
      </w:r>
      <w:r w:rsidR="00152BFF" w:rsidRPr="001C4C5E">
        <w:rPr>
          <w:sz w:val="28"/>
          <w:szCs w:val="28"/>
        </w:rPr>
        <w:t>7</w:t>
      </w:r>
      <w:r w:rsidRPr="001C4C5E">
        <w:rPr>
          <w:rFonts w:hint="cs"/>
          <w:sz w:val="28"/>
          <w:szCs w:val="28"/>
        </w:rPr>
        <w:t xml:space="preserve"> и 201</w:t>
      </w:r>
      <w:r w:rsidR="00152BFF" w:rsidRPr="001C4C5E">
        <w:rPr>
          <w:sz w:val="28"/>
          <w:szCs w:val="28"/>
        </w:rPr>
        <w:t>8</w:t>
      </w:r>
      <w:r w:rsidRPr="001C4C5E">
        <w:rPr>
          <w:rFonts w:hint="cs"/>
          <w:sz w:val="28"/>
          <w:szCs w:val="28"/>
        </w:rPr>
        <w:t xml:space="preserve"> годов, действующего налогового законодательства</w:t>
      </w:r>
      <w:r w:rsidR="00B96AF3" w:rsidRPr="001C4C5E">
        <w:rPr>
          <w:sz w:val="28"/>
          <w:szCs w:val="28"/>
        </w:rPr>
        <w:t>.</w:t>
      </w:r>
    </w:p>
    <w:p w:rsidR="002C1528" w:rsidRDefault="00621281" w:rsidP="002C1528">
      <w:pPr>
        <w:ind w:firstLine="709"/>
        <w:jc w:val="both"/>
        <w:rPr>
          <w:sz w:val="28"/>
          <w:szCs w:val="28"/>
        </w:rPr>
      </w:pPr>
      <w:r w:rsidRPr="001C4C5E">
        <w:rPr>
          <w:sz w:val="28"/>
          <w:szCs w:val="28"/>
        </w:rPr>
        <w:t>В основу расчета поступления налога на доходы физических лиц в бюджет муниципального округа Северное Медведково принят прогнозируемый на 201</w:t>
      </w:r>
      <w:r w:rsidR="00152BFF" w:rsidRPr="001C4C5E">
        <w:rPr>
          <w:sz w:val="28"/>
          <w:szCs w:val="28"/>
        </w:rPr>
        <w:t>5</w:t>
      </w:r>
      <w:r w:rsidRPr="001C4C5E">
        <w:rPr>
          <w:sz w:val="28"/>
          <w:szCs w:val="28"/>
        </w:rPr>
        <w:t xml:space="preserve"> год налогооблагаемый фонд оплаты труда, сформированный исходя из отчетных данных Управления Федеральной налоговой службы по городу Москве</w:t>
      </w:r>
      <w:r w:rsidR="00C471D8" w:rsidRPr="001C4C5E">
        <w:rPr>
          <w:sz w:val="28"/>
          <w:szCs w:val="28"/>
        </w:rPr>
        <w:t xml:space="preserve"> в СВАО</w:t>
      </w:r>
      <w:r w:rsidRPr="001C4C5E">
        <w:rPr>
          <w:sz w:val="28"/>
          <w:szCs w:val="28"/>
        </w:rPr>
        <w:t xml:space="preserve">  налоговой баз</w:t>
      </w:r>
      <w:r w:rsidR="00C471D8" w:rsidRPr="001C4C5E">
        <w:rPr>
          <w:sz w:val="28"/>
          <w:szCs w:val="28"/>
        </w:rPr>
        <w:t>ы</w:t>
      </w:r>
      <w:r w:rsidRPr="001C4C5E">
        <w:rPr>
          <w:sz w:val="28"/>
          <w:szCs w:val="28"/>
        </w:rPr>
        <w:t xml:space="preserve"> и структур</w:t>
      </w:r>
      <w:r w:rsidR="00C471D8" w:rsidRPr="001C4C5E">
        <w:rPr>
          <w:sz w:val="28"/>
          <w:szCs w:val="28"/>
        </w:rPr>
        <w:t>ы</w:t>
      </w:r>
      <w:r w:rsidRPr="001C4C5E">
        <w:rPr>
          <w:sz w:val="28"/>
          <w:szCs w:val="28"/>
        </w:rPr>
        <w:t xml:space="preserve"> начислений по налогу на доходы физических лиц по форме 5-НДФЛ «Отчет о налоговой базе и структуре начислений по налогу на доходы физических лиц, удерживаемому налоговыми агентами», а также ожидаемый в 201</w:t>
      </w:r>
      <w:r w:rsidR="00152BFF" w:rsidRPr="001C4C5E">
        <w:rPr>
          <w:sz w:val="28"/>
          <w:szCs w:val="28"/>
        </w:rPr>
        <w:t>6</w:t>
      </w:r>
      <w:r w:rsidRPr="001C4C5E">
        <w:rPr>
          <w:sz w:val="28"/>
          <w:szCs w:val="28"/>
        </w:rPr>
        <w:t xml:space="preserve"> году рост среднемесячной номинальной заработной платы и численности занятого в муниципальном округе населения.</w:t>
      </w:r>
      <w:r w:rsidRPr="001C4C5E">
        <w:rPr>
          <w:rFonts w:hint="cs"/>
          <w:sz w:val="28"/>
          <w:szCs w:val="28"/>
        </w:rPr>
        <w:t xml:space="preserve"> Доходы бюджета </w:t>
      </w:r>
      <w:r w:rsidRPr="001C4C5E">
        <w:rPr>
          <w:sz w:val="28"/>
          <w:szCs w:val="28"/>
        </w:rPr>
        <w:t xml:space="preserve">от поступления налога на доходы физических лиц </w:t>
      </w:r>
      <w:r w:rsidRPr="001C4C5E">
        <w:rPr>
          <w:rFonts w:hint="cs"/>
          <w:sz w:val="28"/>
          <w:szCs w:val="28"/>
        </w:rPr>
        <w:t>на 201</w:t>
      </w:r>
      <w:r w:rsidR="00152BFF" w:rsidRPr="001C4C5E">
        <w:rPr>
          <w:sz w:val="28"/>
          <w:szCs w:val="28"/>
        </w:rPr>
        <w:t>6</w:t>
      </w:r>
      <w:r w:rsidRPr="001C4C5E">
        <w:rPr>
          <w:rFonts w:hint="cs"/>
          <w:sz w:val="28"/>
          <w:szCs w:val="28"/>
        </w:rPr>
        <w:t xml:space="preserve"> год прогнозируются в общем объеме </w:t>
      </w:r>
      <w:r w:rsidR="00152BFF" w:rsidRPr="001C4C5E">
        <w:rPr>
          <w:b/>
          <w:sz w:val="28"/>
          <w:szCs w:val="28"/>
        </w:rPr>
        <w:t>16 315</w:t>
      </w:r>
      <w:r w:rsidRPr="001C4C5E">
        <w:rPr>
          <w:b/>
          <w:sz w:val="28"/>
          <w:szCs w:val="28"/>
        </w:rPr>
        <w:t>,</w:t>
      </w:r>
      <w:r w:rsidR="00152BFF" w:rsidRPr="001C4C5E">
        <w:rPr>
          <w:b/>
          <w:sz w:val="28"/>
          <w:szCs w:val="28"/>
        </w:rPr>
        <w:t>5</w:t>
      </w:r>
      <w:r w:rsidRPr="001C4C5E">
        <w:rPr>
          <w:sz w:val="28"/>
          <w:szCs w:val="28"/>
        </w:rPr>
        <w:t xml:space="preserve"> тысяч рублей.</w:t>
      </w:r>
    </w:p>
    <w:p w:rsidR="001C4C5E" w:rsidRDefault="001C4C5E" w:rsidP="002C1528">
      <w:pPr>
        <w:ind w:firstLine="709"/>
        <w:jc w:val="both"/>
        <w:rPr>
          <w:sz w:val="28"/>
          <w:szCs w:val="28"/>
        </w:rPr>
      </w:pPr>
    </w:p>
    <w:p w:rsidR="001C4C5E" w:rsidRDefault="001C4C5E" w:rsidP="002C1528">
      <w:pPr>
        <w:ind w:firstLine="709"/>
        <w:jc w:val="both"/>
        <w:rPr>
          <w:sz w:val="28"/>
          <w:szCs w:val="28"/>
        </w:rPr>
      </w:pPr>
    </w:p>
    <w:p w:rsidR="001C4C5E" w:rsidRDefault="001C4C5E" w:rsidP="002C1528">
      <w:pPr>
        <w:ind w:firstLine="709"/>
        <w:jc w:val="both"/>
        <w:rPr>
          <w:sz w:val="28"/>
          <w:szCs w:val="28"/>
        </w:rPr>
      </w:pPr>
    </w:p>
    <w:p w:rsidR="001C4C5E" w:rsidRDefault="001C4C5E" w:rsidP="002C1528">
      <w:pPr>
        <w:ind w:firstLine="709"/>
        <w:jc w:val="both"/>
        <w:rPr>
          <w:sz w:val="28"/>
          <w:szCs w:val="28"/>
        </w:rPr>
      </w:pPr>
    </w:p>
    <w:p w:rsidR="001C4C5E" w:rsidRDefault="001C4C5E" w:rsidP="002C1528">
      <w:pPr>
        <w:ind w:firstLine="709"/>
        <w:jc w:val="both"/>
        <w:rPr>
          <w:sz w:val="28"/>
          <w:szCs w:val="28"/>
        </w:rPr>
      </w:pPr>
    </w:p>
    <w:p w:rsidR="001C4C5E" w:rsidRDefault="001C4C5E" w:rsidP="002C1528">
      <w:pPr>
        <w:ind w:firstLine="709"/>
        <w:jc w:val="both"/>
        <w:rPr>
          <w:sz w:val="28"/>
          <w:szCs w:val="28"/>
        </w:rPr>
      </w:pPr>
    </w:p>
    <w:p w:rsidR="001C4C5E" w:rsidRPr="001C4C5E" w:rsidRDefault="001C4C5E" w:rsidP="002C1528">
      <w:pPr>
        <w:ind w:firstLine="709"/>
        <w:jc w:val="both"/>
        <w:rPr>
          <w:sz w:val="28"/>
          <w:szCs w:val="28"/>
        </w:rPr>
      </w:pPr>
    </w:p>
    <w:p w:rsidR="00873C07" w:rsidRPr="001C4C5E" w:rsidRDefault="00CC1875" w:rsidP="00B557BB">
      <w:pPr>
        <w:ind w:right="-6"/>
        <w:jc w:val="right"/>
        <w:rPr>
          <w:b/>
          <w:bCs/>
          <w:snapToGrid w:val="0"/>
          <w:sz w:val="28"/>
          <w:szCs w:val="28"/>
        </w:rPr>
      </w:pPr>
      <w:r w:rsidRPr="001C4C5E">
        <w:rPr>
          <w:b/>
          <w:bCs/>
          <w:snapToGrid w:val="0"/>
          <w:sz w:val="28"/>
          <w:szCs w:val="28"/>
        </w:rPr>
        <w:lastRenderedPageBreak/>
        <w:t>Таблица 1.</w:t>
      </w:r>
    </w:p>
    <w:p w:rsidR="00873C07" w:rsidRPr="001C4C5E" w:rsidRDefault="00873C07" w:rsidP="00873C07">
      <w:pPr>
        <w:ind w:right="-6"/>
        <w:jc w:val="center"/>
        <w:rPr>
          <w:b/>
          <w:bCs/>
          <w:snapToGrid w:val="0"/>
          <w:sz w:val="28"/>
          <w:szCs w:val="28"/>
        </w:rPr>
      </w:pPr>
      <w:r w:rsidRPr="001C4C5E">
        <w:rPr>
          <w:b/>
          <w:bCs/>
          <w:snapToGrid w:val="0"/>
          <w:sz w:val="28"/>
          <w:szCs w:val="28"/>
        </w:rPr>
        <w:t xml:space="preserve">Нормативы отчислений от налога на доходы физических лиц </w:t>
      </w:r>
    </w:p>
    <w:p w:rsidR="00873C07" w:rsidRPr="001C4C5E" w:rsidRDefault="00873C07" w:rsidP="00873C07">
      <w:pPr>
        <w:jc w:val="center"/>
        <w:rPr>
          <w:b/>
          <w:bCs/>
          <w:snapToGrid w:val="0"/>
          <w:sz w:val="28"/>
          <w:szCs w:val="28"/>
        </w:rPr>
      </w:pPr>
      <w:r w:rsidRPr="001C4C5E">
        <w:rPr>
          <w:b/>
          <w:bCs/>
          <w:snapToGrid w:val="0"/>
          <w:sz w:val="28"/>
          <w:szCs w:val="28"/>
        </w:rPr>
        <w:t>в бюджет муниципальн</w:t>
      </w:r>
      <w:r w:rsidR="00C536B6" w:rsidRPr="001C4C5E">
        <w:rPr>
          <w:b/>
          <w:bCs/>
          <w:snapToGrid w:val="0"/>
          <w:sz w:val="28"/>
          <w:szCs w:val="28"/>
        </w:rPr>
        <w:t>ого</w:t>
      </w:r>
      <w:r w:rsidRPr="001C4C5E">
        <w:rPr>
          <w:b/>
          <w:bCs/>
          <w:snapToGrid w:val="0"/>
          <w:sz w:val="28"/>
          <w:szCs w:val="28"/>
        </w:rPr>
        <w:t xml:space="preserve"> округ</w:t>
      </w:r>
      <w:r w:rsidR="00C536B6" w:rsidRPr="001C4C5E">
        <w:rPr>
          <w:b/>
          <w:bCs/>
          <w:snapToGrid w:val="0"/>
          <w:sz w:val="28"/>
          <w:szCs w:val="28"/>
        </w:rPr>
        <w:t>а Северное Медведково</w:t>
      </w:r>
      <w:r w:rsidRPr="001C4C5E">
        <w:rPr>
          <w:b/>
          <w:bCs/>
          <w:snapToGrid w:val="0"/>
          <w:sz w:val="28"/>
          <w:szCs w:val="28"/>
        </w:rPr>
        <w:t xml:space="preserve"> </w:t>
      </w:r>
    </w:p>
    <w:p w:rsidR="00873C07" w:rsidRPr="001C4C5E" w:rsidRDefault="00873C07" w:rsidP="00B557BB">
      <w:pPr>
        <w:jc w:val="center"/>
        <w:rPr>
          <w:b/>
          <w:bCs/>
          <w:snapToGrid w:val="0"/>
          <w:sz w:val="28"/>
          <w:szCs w:val="28"/>
        </w:rPr>
      </w:pPr>
      <w:r w:rsidRPr="001C4C5E">
        <w:rPr>
          <w:b/>
          <w:bCs/>
          <w:snapToGrid w:val="0"/>
          <w:sz w:val="28"/>
          <w:szCs w:val="28"/>
        </w:rPr>
        <w:t>на 201</w:t>
      </w:r>
      <w:r w:rsidR="00A50893" w:rsidRPr="001C4C5E">
        <w:rPr>
          <w:b/>
          <w:bCs/>
          <w:snapToGrid w:val="0"/>
          <w:sz w:val="28"/>
          <w:szCs w:val="28"/>
        </w:rPr>
        <w:t>6</w:t>
      </w:r>
      <w:r w:rsidRPr="001C4C5E">
        <w:rPr>
          <w:b/>
          <w:bCs/>
          <w:snapToGrid w:val="0"/>
          <w:sz w:val="28"/>
          <w:szCs w:val="28"/>
        </w:rPr>
        <w:t xml:space="preserve"> год и плановый период 201</w:t>
      </w:r>
      <w:r w:rsidR="00A50893" w:rsidRPr="001C4C5E">
        <w:rPr>
          <w:b/>
          <w:bCs/>
          <w:snapToGrid w:val="0"/>
          <w:sz w:val="28"/>
          <w:szCs w:val="28"/>
        </w:rPr>
        <w:t>7</w:t>
      </w:r>
      <w:r w:rsidRPr="001C4C5E">
        <w:rPr>
          <w:b/>
          <w:bCs/>
          <w:snapToGrid w:val="0"/>
          <w:sz w:val="28"/>
          <w:szCs w:val="28"/>
        </w:rPr>
        <w:t xml:space="preserve"> и 201</w:t>
      </w:r>
      <w:r w:rsidR="00A50893" w:rsidRPr="001C4C5E">
        <w:rPr>
          <w:b/>
          <w:bCs/>
          <w:snapToGrid w:val="0"/>
          <w:sz w:val="28"/>
          <w:szCs w:val="28"/>
        </w:rPr>
        <w:t>8</w:t>
      </w:r>
      <w:r w:rsidRPr="001C4C5E">
        <w:rPr>
          <w:b/>
          <w:bCs/>
          <w:snapToGrid w:val="0"/>
          <w:sz w:val="28"/>
          <w:szCs w:val="28"/>
        </w:rPr>
        <w:t xml:space="preserve"> годов</w:t>
      </w:r>
    </w:p>
    <w:p w:rsidR="00873C07" w:rsidRPr="001C4C5E" w:rsidRDefault="00873C07" w:rsidP="00873C07">
      <w:pPr>
        <w:rPr>
          <w:sz w:val="28"/>
          <w:szCs w:val="28"/>
        </w:rPr>
      </w:pPr>
    </w:p>
    <w:tbl>
      <w:tblPr>
        <w:tblW w:w="9120" w:type="dxa"/>
        <w:tblInd w:w="150" w:type="dxa"/>
        <w:tblLayout w:type="fixed"/>
        <w:tblCellMar>
          <w:left w:w="30" w:type="dxa"/>
          <w:right w:w="30" w:type="dxa"/>
        </w:tblCellMar>
        <w:tblLook w:val="04A0" w:firstRow="1" w:lastRow="0" w:firstColumn="1" w:lastColumn="0" w:noHBand="0" w:noVBand="1"/>
      </w:tblPr>
      <w:tblGrid>
        <w:gridCol w:w="4814"/>
        <w:gridCol w:w="1320"/>
        <w:gridCol w:w="1564"/>
        <w:gridCol w:w="1422"/>
      </w:tblGrid>
      <w:tr w:rsidR="00873C07" w:rsidRPr="001C4C5E" w:rsidTr="00C536B6">
        <w:trPr>
          <w:cantSplit/>
          <w:trHeight w:val="480"/>
          <w:tblHeader/>
        </w:trPr>
        <w:tc>
          <w:tcPr>
            <w:tcW w:w="4814" w:type="dxa"/>
            <w:vMerge w:val="restart"/>
            <w:tcBorders>
              <w:top w:val="single" w:sz="4" w:space="0" w:color="auto"/>
              <w:left w:val="single" w:sz="4" w:space="0" w:color="auto"/>
              <w:bottom w:val="single" w:sz="4" w:space="0" w:color="auto"/>
              <w:right w:val="single" w:sz="4" w:space="0" w:color="auto"/>
            </w:tcBorders>
            <w:vAlign w:val="center"/>
            <w:hideMark/>
          </w:tcPr>
          <w:p w:rsidR="00873C07" w:rsidRPr="001C4C5E" w:rsidRDefault="00873C07">
            <w:pPr>
              <w:spacing w:line="276" w:lineRule="auto"/>
              <w:jc w:val="center"/>
              <w:rPr>
                <w:rFonts w:eastAsia="MS Mincho"/>
                <w:sz w:val="28"/>
                <w:szCs w:val="28"/>
                <w:lang w:eastAsia="en-US"/>
              </w:rPr>
            </w:pPr>
            <w:r w:rsidRPr="001C4C5E">
              <w:rPr>
                <w:sz w:val="28"/>
                <w:szCs w:val="28"/>
                <w:lang w:eastAsia="en-US"/>
              </w:rPr>
              <w:t>Наименование</w:t>
            </w:r>
          </w:p>
          <w:p w:rsidR="00873C07" w:rsidRPr="001C4C5E" w:rsidRDefault="00873C07">
            <w:pPr>
              <w:spacing w:line="276" w:lineRule="auto"/>
              <w:jc w:val="center"/>
              <w:rPr>
                <w:sz w:val="28"/>
                <w:szCs w:val="28"/>
                <w:lang w:eastAsia="en-US"/>
              </w:rPr>
            </w:pPr>
            <w:r w:rsidRPr="001C4C5E">
              <w:rPr>
                <w:sz w:val="28"/>
                <w:szCs w:val="28"/>
                <w:lang w:eastAsia="en-US"/>
              </w:rPr>
              <w:t>административного</w:t>
            </w:r>
          </w:p>
          <w:p w:rsidR="00873C07" w:rsidRPr="001C4C5E" w:rsidRDefault="00873C07">
            <w:pPr>
              <w:spacing w:line="276" w:lineRule="auto"/>
              <w:jc w:val="center"/>
              <w:rPr>
                <w:sz w:val="28"/>
                <w:szCs w:val="28"/>
                <w:lang w:eastAsia="en-US"/>
              </w:rPr>
            </w:pPr>
            <w:r w:rsidRPr="001C4C5E">
              <w:rPr>
                <w:sz w:val="28"/>
                <w:szCs w:val="28"/>
                <w:lang w:eastAsia="en-US"/>
              </w:rPr>
              <w:t>округа города Москвы,</w:t>
            </w:r>
          </w:p>
          <w:p w:rsidR="00873C07" w:rsidRPr="001C4C5E" w:rsidRDefault="00873C07">
            <w:pPr>
              <w:spacing w:line="276" w:lineRule="auto"/>
              <w:jc w:val="center"/>
              <w:rPr>
                <w:bCs/>
                <w:snapToGrid w:val="0"/>
                <w:sz w:val="28"/>
                <w:szCs w:val="28"/>
                <w:lang w:eastAsia="en-US"/>
              </w:rPr>
            </w:pPr>
            <w:r w:rsidRPr="001C4C5E">
              <w:rPr>
                <w:sz w:val="28"/>
                <w:szCs w:val="28"/>
                <w:lang w:eastAsia="en-US"/>
              </w:rPr>
              <w:t>муниципального округа</w:t>
            </w:r>
            <w:r w:rsidRPr="001C4C5E">
              <w:rPr>
                <w:bCs/>
                <w:snapToGrid w:val="0"/>
                <w:sz w:val="28"/>
                <w:szCs w:val="28"/>
                <w:lang w:eastAsia="en-US"/>
              </w:rPr>
              <w:t xml:space="preserve"> </w:t>
            </w:r>
          </w:p>
        </w:tc>
        <w:tc>
          <w:tcPr>
            <w:tcW w:w="4306" w:type="dxa"/>
            <w:gridSpan w:val="3"/>
            <w:tcBorders>
              <w:top w:val="single" w:sz="4" w:space="0" w:color="auto"/>
              <w:left w:val="single" w:sz="4" w:space="0" w:color="auto"/>
              <w:bottom w:val="single" w:sz="4" w:space="0" w:color="auto"/>
              <w:right w:val="single" w:sz="4" w:space="0" w:color="auto"/>
            </w:tcBorders>
            <w:vAlign w:val="center"/>
            <w:hideMark/>
          </w:tcPr>
          <w:p w:rsidR="00873C07" w:rsidRPr="001C4C5E" w:rsidRDefault="00873C07">
            <w:pPr>
              <w:spacing w:line="276" w:lineRule="auto"/>
              <w:jc w:val="center"/>
              <w:rPr>
                <w:bCs/>
                <w:snapToGrid w:val="0"/>
                <w:sz w:val="28"/>
                <w:szCs w:val="28"/>
                <w:lang w:eastAsia="en-US"/>
              </w:rPr>
            </w:pPr>
            <w:r w:rsidRPr="001C4C5E">
              <w:rPr>
                <w:bCs/>
                <w:snapToGrid w:val="0"/>
                <w:sz w:val="28"/>
                <w:szCs w:val="28"/>
                <w:lang w:eastAsia="en-US"/>
              </w:rPr>
              <w:t>Нормативы отчислений (проценты)</w:t>
            </w:r>
          </w:p>
        </w:tc>
      </w:tr>
      <w:tr w:rsidR="00873C07" w:rsidTr="00C536B6">
        <w:trPr>
          <w:cantSplit/>
          <w:trHeight w:val="362"/>
          <w:tblHeader/>
        </w:trPr>
        <w:tc>
          <w:tcPr>
            <w:tcW w:w="4814" w:type="dxa"/>
            <w:vMerge/>
            <w:tcBorders>
              <w:top w:val="single" w:sz="4" w:space="0" w:color="auto"/>
              <w:left w:val="single" w:sz="4" w:space="0" w:color="auto"/>
              <w:bottom w:val="single" w:sz="4" w:space="0" w:color="auto"/>
              <w:right w:val="single" w:sz="4" w:space="0" w:color="auto"/>
            </w:tcBorders>
            <w:vAlign w:val="center"/>
            <w:hideMark/>
          </w:tcPr>
          <w:p w:rsidR="00873C07" w:rsidRPr="001C4C5E" w:rsidRDefault="00873C07">
            <w:pPr>
              <w:rPr>
                <w:bCs/>
                <w:snapToGrid w:val="0"/>
                <w:sz w:val="28"/>
                <w:szCs w:val="28"/>
                <w:lang w:eastAsia="en-US"/>
              </w:rPr>
            </w:pP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873C07" w:rsidRPr="001C4C5E" w:rsidRDefault="00873C07" w:rsidP="00A50893">
            <w:pPr>
              <w:spacing w:line="276" w:lineRule="auto"/>
              <w:jc w:val="center"/>
              <w:rPr>
                <w:bCs/>
                <w:snapToGrid w:val="0"/>
                <w:sz w:val="28"/>
                <w:szCs w:val="28"/>
                <w:lang w:eastAsia="en-US"/>
              </w:rPr>
            </w:pPr>
            <w:r w:rsidRPr="001C4C5E">
              <w:rPr>
                <w:bCs/>
                <w:snapToGrid w:val="0"/>
                <w:sz w:val="28"/>
                <w:szCs w:val="28"/>
                <w:lang w:eastAsia="en-US"/>
              </w:rPr>
              <w:t>201</w:t>
            </w:r>
            <w:r w:rsidR="00A50893" w:rsidRPr="001C4C5E">
              <w:rPr>
                <w:bCs/>
                <w:snapToGrid w:val="0"/>
                <w:sz w:val="28"/>
                <w:szCs w:val="28"/>
                <w:lang w:eastAsia="en-US"/>
              </w:rPr>
              <w:t>6</w:t>
            </w:r>
            <w:r w:rsidRPr="001C4C5E">
              <w:rPr>
                <w:bCs/>
                <w:snapToGrid w:val="0"/>
                <w:sz w:val="28"/>
                <w:szCs w:val="28"/>
                <w:lang w:eastAsia="en-US"/>
              </w:rPr>
              <w:t xml:space="preserve"> год</w:t>
            </w:r>
          </w:p>
        </w:tc>
        <w:tc>
          <w:tcPr>
            <w:tcW w:w="2986" w:type="dxa"/>
            <w:gridSpan w:val="2"/>
            <w:tcBorders>
              <w:top w:val="single" w:sz="4" w:space="0" w:color="auto"/>
              <w:left w:val="single" w:sz="4" w:space="0" w:color="auto"/>
              <w:bottom w:val="single" w:sz="4" w:space="0" w:color="auto"/>
              <w:right w:val="single" w:sz="4" w:space="0" w:color="auto"/>
            </w:tcBorders>
            <w:vAlign w:val="center"/>
            <w:hideMark/>
          </w:tcPr>
          <w:p w:rsidR="00873C07" w:rsidRPr="001C4C5E" w:rsidRDefault="00873C07">
            <w:pPr>
              <w:spacing w:line="276" w:lineRule="auto"/>
              <w:jc w:val="center"/>
              <w:rPr>
                <w:bCs/>
                <w:snapToGrid w:val="0"/>
                <w:sz w:val="28"/>
                <w:szCs w:val="28"/>
                <w:lang w:eastAsia="en-US"/>
              </w:rPr>
            </w:pPr>
            <w:r w:rsidRPr="001C4C5E">
              <w:rPr>
                <w:bCs/>
                <w:snapToGrid w:val="0"/>
                <w:sz w:val="28"/>
                <w:szCs w:val="28"/>
                <w:lang w:eastAsia="en-US"/>
              </w:rPr>
              <w:t>Плановый период</w:t>
            </w:r>
          </w:p>
        </w:tc>
      </w:tr>
      <w:tr w:rsidR="00873C07" w:rsidTr="00C536B6">
        <w:trPr>
          <w:cantSplit/>
          <w:trHeight w:val="346"/>
          <w:tblHeader/>
        </w:trPr>
        <w:tc>
          <w:tcPr>
            <w:tcW w:w="4814" w:type="dxa"/>
            <w:vMerge/>
            <w:tcBorders>
              <w:top w:val="single" w:sz="4" w:space="0" w:color="auto"/>
              <w:left w:val="single" w:sz="4" w:space="0" w:color="auto"/>
              <w:bottom w:val="single" w:sz="4" w:space="0" w:color="auto"/>
              <w:right w:val="single" w:sz="4" w:space="0" w:color="auto"/>
            </w:tcBorders>
            <w:vAlign w:val="center"/>
            <w:hideMark/>
          </w:tcPr>
          <w:p w:rsidR="00873C07" w:rsidRPr="001C4C5E" w:rsidRDefault="00873C07">
            <w:pPr>
              <w:rPr>
                <w:bCs/>
                <w:snapToGrid w:val="0"/>
                <w:sz w:val="28"/>
                <w:szCs w:val="28"/>
                <w:lang w:eastAsia="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873C07" w:rsidRPr="001C4C5E" w:rsidRDefault="00873C07">
            <w:pPr>
              <w:rPr>
                <w:bCs/>
                <w:snapToGrid w:val="0"/>
                <w:sz w:val="28"/>
                <w:szCs w:val="28"/>
                <w:lang w:eastAsia="en-US"/>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873C07" w:rsidRPr="001C4C5E" w:rsidRDefault="00873C07" w:rsidP="00A50893">
            <w:pPr>
              <w:spacing w:line="276" w:lineRule="auto"/>
              <w:jc w:val="center"/>
              <w:rPr>
                <w:bCs/>
                <w:snapToGrid w:val="0"/>
                <w:sz w:val="28"/>
                <w:szCs w:val="28"/>
                <w:lang w:eastAsia="en-US"/>
              </w:rPr>
            </w:pPr>
            <w:r w:rsidRPr="001C4C5E">
              <w:rPr>
                <w:bCs/>
                <w:snapToGrid w:val="0"/>
                <w:sz w:val="28"/>
                <w:szCs w:val="28"/>
                <w:lang w:eastAsia="en-US"/>
              </w:rPr>
              <w:t>201</w:t>
            </w:r>
            <w:r w:rsidR="00A50893" w:rsidRPr="001C4C5E">
              <w:rPr>
                <w:bCs/>
                <w:snapToGrid w:val="0"/>
                <w:sz w:val="28"/>
                <w:szCs w:val="28"/>
                <w:lang w:eastAsia="en-US"/>
              </w:rPr>
              <w:t>7</w:t>
            </w:r>
            <w:r w:rsidRPr="001C4C5E">
              <w:rPr>
                <w:bCs/>
                <w:snapToGrid w:val="0"/>
                <w:sz w:val="28"/>
                <w:szCs w:val="28"/>
                <w:lang w:eastAsia="en-US"/>
              </w:rPr>
              <w:t xml:space="preserve"> год</w:t>
            </w:r>
          </w:p>
        </w:tc>
        <w:tc>
          <w:tcPr>
            <w:tcW w:w="1422" w:type="dxa"/>
            <w:tcBorders>
              <w:top w:val="single" w:sz="4" w:space="0" w:color="auto"/>
              <w:left w:val="single" w:sz="4" w:space="0" w:color="auto"/>
              <w:bottom w:val="single" w:sz="4" w:space="0" w:color="auto"/>
              <w:right w:val="single" w:sz="4" w:space="0" w:color="auto"/>
            </w:tcBorders>
            <w:vAlign w:val="center"/>
            <w:hideMark/>
          </w:tcPr>
          <w:p w:rsidR="00873C07" w:rsidRPr="001C4C5E" w:rsidRDefault="00873C07" w:rsidP="00A50893">
            <w:pPr>
              <w:spacing w:line="276" w:lineRule="auto"/>
              <w:jc w:val="center"/>
              <w:rPr>
                <w:bCs/>
                <w:snapToGrid w:val="0"/>
                <w:sz w:val="28"/>
                <w:szCs w:val="28"/>
                <w:lang w:eastAsia="en-US"/>
              </w:rPr>
            </w:pPr>
            <w:r w:rsidRPr="001C4C5E">
              <w:rPr>
                <w:bCs/>
                <w:snapToGrid w:val="0"/>
                <w:sz w:val="28"/>
                <w:szCs w:val="28"/>
                <w:lang w:eastAsia="en-US"/>
              </w:rPr>
              <w:t>201</w:t>
            </w:r>
            <w:r w:rsidR="00A50893" w:rsidRPr="001C4C5E">
              <w:rPr>
                <w:bCs/>
                <w:snapToGrid w:val="0"/>
                <w:sz w:val="28"/>
                <w:szCs w:val="28"/>
                <w:lang w:eastAsia="en-US"/>
              </w:rPr>
              <w:t>8</w:t>
            </w:r>
            <w:r w:rsidRPr="001C4C5E">
              <w:rPr>
                <w:bCs/>
                <w:snapToGrid w:val="0"/>
                <w:sz w:val="28"/>
                <w:szCs w:val="28"/>
                <w:lang w:eastAsia="en-US"/>
              </w:rPr>
              <w:t xml:space="preserve"> год</w:t>
            </w:r>
          </w:p>
        </w:tc>
      </w:tr>
      <w:tr w:rsidR="00873C07" w:rsidTr="00C536B6">
        <w:trPr>
          <w:trHeight w:val="369"/>
        </w:trPr>
        <w:tc>
          <w:tcPr>
            <w:tcW w:w="4814" w:type="dxa"/>
            <w:tcBorders>
              <w:top w:val="single" w:sz="4" w:space="0" w:color="auto"/>
              <w:left w:val="single" w:sz="4" w:space="0" w:color="auto"/>
              <w:bottom w:val="single" w:sz="4" w:space="0" w:color="auto"/>
              <w:right w:val="single" w:sz="4" w:space="0" w:color="auto"/>
            </w:tcBorders>
            <w:vAlign w:val="center"/>
            <w:hideMark/>
          </w:tcPr>
          <w:p w:rsidR="00873C07" w:rsidRPr="001C4C5E" w:rsidRDefault="00047C42">
            <w:pPr>
              <w:spacing w:line="276" w:lineRule="auto"/>
              <w:rPr>
                <w:rFonts w:eastAsia="MS Mincho"/>
                <w:snapToGrid w:val="0"/>
                <w:color w:val="000000"/>
                <w:sz w:val="28"/>
                <w:szCs w:val="28"/>
                <w:lang w:eastAsia="en-US"/>
              </w:rPr>
            </w:pPr>
            <w:r w:rsidRPr="001C4C5E">
              <w:rPr>
                <w:snapToGrid w:val="0"/>
                <w:color w:val="000000"/>
                <w:sz w:val="28"/>
                <w:szCs w:val="28"/>
                <w:lang w:eastAsia="en-US"/>
              </w:rPr>
              <w:t>Северное Медведково</w:t>
            </w:r>
          </w:p>
        </w:tc>
        <w:tc>
          <w:tcPr>
            <w:tcW w:w="1320" w:type="dxa"/>
            <w:tcBorders>
              <w:top w:val="single" w:sz="4" w:space="0" w:color="auto"/>
              <w:left w:val="single" w:sz="4" w:space="0" w:color="auto"/>
              <w:bottom w:val="single" w:sz="4" w:space="0" w:color="auto"/>
              <w:right w:val="single" w:sz="4" w:space="0" w:color="auto"/>
            </w:tcBorders>
            <w:vAlign w:val="center"/>
          </w:tcPr>
          <w:p w:rsidR="00873C07" w:rsidRPr="001C4C5E" w:rsidRDefault="00047C42">
            <w:pPr>
              <w:spacing w:line="276" w:lineRule="auto"/>
              <w:jc w:val="right"/>
              <w:rPr>
                <w:rFonts w:eastAsia="MS Mincho"/>
                <w:sz w:val="28"/>
                <w:szCs w:val="28"/>
                <w:lang w:eastAsia="en-US"/>
              </w:rPr>
            </w:pPr>
            <w:r w:rsidRPr="001C4C5E">
              <w:rPr>
                <w:rFonts w:eastAsia="MS Mincho"/>
                <w:sz w:val="28"/>
                <w:szCs w:val="28"/>
                <w:lang w:eastAsia="en-US"/>
              </w:rPr>
              <w:t>1,5425</w:t>
            </w:r>
          </w:p>
        </w:tc>
        <w:tc>
          <w:tcPr>
            <w:tcW w:w="1564" w:type="dxa"/>
            <w:tcBorders>
              <w:top w:val="single" w:sz="4" w:space="0" w:color="auto"/>
              <w:left w:val="single" w:sz="4" w:space="0" w:color="auto"/>
              <w:bottom w:val="single" w:sz="4" w:space="0" w:color="auto"/>
              <w:right w:val="single" w:sz="4" w:space="0" w:color="auto"/>
            </w:tcBorders>
            <w:vAlign w:val="center"/>
            <w:hideMark/>
          </w:tcPr>
          <w:p w:rsidR="00873C07" w:rsidRPr="001C4C5E" w:rsidRDefault="00047C42">
            <w:pPr>
              <w:spacing w:line="276" w:lineRule="auto"/>
              <w:jc w:val="right"/>
              <w:rPr>
                <w:rFonts w:eastAsia="MS Mincho"/>
                <w:sz w:val="28"/>
                <w:szCs w:val="28"/>
                <w:lang w:eastAsia="en-US"/>
              </w:rPr>
            </w:pPr>
            <w:r w:rsidRPr="001C4C5E">
              <w:rPr>
                <w:sz w:val="28"/>
                <w:szCs w:val="28"/>
                <w:lang w:eastAsia="en-US"/>
              </w:rPr>
              <w:t>1,7786</w:t>
            </w:r>
            <w:r w:rsidR="00873C07" w:rsidRPr="001C4C5E">
              <w:rPr>
                <w:sz w:val="28"/>
                <w:szCs w:val="28"/>
                <w:lang w:eastAsia="en-US"/>
              </w:rPr>
              <w:t> </w:t>
            </w:r>
          </w:p>
        </w:tc>
        <w:tc>
          <w:tcPr>
            <w:tcW w:w="1422" w:type="dxa"/>
            <w:tcBorders>
              <w:top w:val="single" w:sz="4" w:space="0" w:color="auto"/>
              <w:left w:val="single" w:sz="4" w:space="0" w:color="auto"/>
              <w:bottom w:val="single" w:sz="4" w:space="0" w:color="auto"/>
              <w:right w:val="single" w:sz="4" w:space="0" w:color="auto"/>
            </w:tcBorders>
            <w:vAlign w:val="center"/>
            <w:hideMark/>
          </w:tcPr>
          <w:p w:rsidR="00873C07" w:rsidRPr="001C4C5E" w:rsidRDefault="00047C42">
            <w:pPr>
              <w:spacing w:line="276" w:lineRule="auto"/>
              <w:jc w:val="right"/>
              <w:rPr>
                <w:rFonts w:eastAsia="MS Mincho"/>
                <w:sz w:val="28"/>
                <w:szCs w:val="28"/>
                <w:lang w:eastAsia="en-US"/>
              </w:rPr>
            </w:pPr>
            <w:r w:rsidRPr="001C4C5E">
              <w:rPr>
                <w:sz w:val="28"/>
                <w:szCs w:val="28"/>
                <w:lang w:eastAsia="en-US"/>
              </w:rPr>
              <w:t>1,36</w:t>
            </w:r>
            <w:r w:rsidR="00873C07" w:rsidRPr="001C4C5E">
              <w:rPr>
                <w:sz w:val="28"/>
                <w:szCs w:val="28"/>
                <w:lang w:eastAsia="en-US"/>
              </w:rPr>
              <w:t> </w:t>
            </w:r>
          </w:p>
        </w:tc>
      </w:tr>
    </w:tbl>
    <w:p w:rsidR="00B557BB" w:rsidRPr="001C4C5E" w:rsidRDefault="00B96AF3" w:rsidP="00B557BB">
      <w:pPr>
        <w:ind w:firstLine="709"/>
        <w:jc w:val="both"/>
        <w:rPr>
          <w:sz w:val="28"/>
          <w:szCs w:val="28"/>
        </w:rPr>
      </w:pPr>
      <w:r w:rsidRPr="001C4C5E">
        <w:rPr>
          <w:rFonts w:hint="cs"/>
          <w:sz w:val="28"/>
          <w:szCs w:val="28"/>
        </w:rPr>
        <w:t xml:space="preserve">Доходы бюджета </w:t>
      </w:r>
      <w:r w:rsidRPr="001C4C5E">
        <w:rPr>
          <w:sz w:val="28"/>
          <w:szCs w:val="28"/>
        </w:rPr>
        <w:t>муниципального округа Северное Медведково</w:t>
      </w:r>
      <w:r w:rsidRPr="001C4C5E">
        <w:rPr>
          <w:rFonts w:hint="cs"/>
          <w:sz w:val="28"/>
          <w:szCs w:val="28"/>
        </w:rPr>
        <w:t xml:space="preserve"> на 2016 год прогнозируются в объеме </w:t>
      </w:r>
      <w:r w:rsidR="00152BFF" w:rsidRPr="001C4C5E">
        <w:rPr>
          <w:b/>
          <w:sz w:val="28"/>
          <w:szCs w:val="28"/>
        </w:rPr>
        <w:t>16 315,5</w:t>
      </w:r>
      <w:r w:rsidRPr="001C4C5E">
        <w:rPr>
          <w:sz w:val="28"/>
          <w:szCs w:val="28"/>
        </w:rPr>
        <w:t xml:space="preserve"> тыс</w:t>
      </w:r>
      <w:r w:rsidRPr="001C4C5E">
        <w:rPr>
          <w:rFonts w:hint="cs"/>
          <w:sz w:val="28"/>
          <w:szCs w:val="28"/>
        </w:rPr>
        <w:t xml:space="preserve">. рублей, на 2017 год </w:t>
      </w:r>
      <w:r w:rsidRPr="001C4C5E">
        <w:rPr>
          <w:sz w:val="28"/>
          <w:szCs w:val="28"/>
        </w:rPr>
        <w:t>–</w:t>
      </w:r>
      <w:r w:rsidRPr="001C4C5E">
        <w:rPr>
          <w:rFonts w:hint="cs"/>
          <w:sz w:val="28"/>
          <w:szCs w:val="28"/>
        </w:rPr>
        <w:t xml:space="preserve"> </w:t>
      </w:r>
      <w:r w:rsidR="00152BFF" w:rsidRPr="001C4C5E">
        <w:rPr>
          <w:b/>
          <w:sz w:val="28"/>
          <w:szCs w:val="28"/>
        </w:rPr>
        <w:t>19 942,0</w:t>
      </w:r>
      <w:r w:rsidRPr="001C4C5E">
        <w:rPr>
          <w:rFonts w:hint="cs"/>
          <w:sz w:val="28"/>
          <w:szCs w:val="28"/>
        </w:rPr>
        <w:t xml:space="preserve"> </w:t>
      </w:r>
      <w:r w:rsidRPr="001C4C5E">
        <w:rPr>
          <w:sz w:val="28"/>
          <w:szCs w:val="28"/>
        </w:rPr>
        <w:t>тыс</w:t>
      </w:r>
      <w:r w:rsidRPr="001C4C5E">
        <w:rPr>
          <w:rFonts w:hint="cs"/>
          <w:sz w:val="28"/>
          <w:szCs w:val="28"/>
        </w:rPr>
        <w:t>. рублей</w:t>
      </w:r>
      <w:r w:rsidR="00152BFF" w:rsidRPr="001C4C5E">
        <w:rPr>
          <w:sz w:val="28"/>
          <w:szCs w:val="28"/>
        </w:rPr>
        <w:t xml:space="preserve">, на 2018 год - </w:t>
      </w:r>
      <w:r w:rsidR="00152BFF" w:rsidRPr="001C4C5E">
        <w:rPr>
          <w:b/>
          <w:sz w:val="28"/>
          <w:szCs w:val="28"/>
        </w:rPr>
        <w:t>16 315,5</w:t>
      </w:r>
      <w:r w:rsidR="00152BFF" w:rsidRPr="001C4C5E">
        <w:rPr>
          <w:sz w:val="28"/>
          <w:szCs w:val="28"/>
        </w:rPr>
        <w:t xml:space="preserve"> тыс</w:t>
      </w:r>
      <w:r w:rsidR="00152BFF" w:rsidRPr="001C4C5E">
        <w:rPr>
          <w:rFonts w:hint="cs"/>
          <w:sz w:val="28"/>
          <w:szCs w:val="28"/>
        </w:rPr>
        <w:t>. рублей</w:t>
      </w:r>
      <w:r w:rsidR="007D1455" w:rsidRPr="001C4C5E">
        <w:rPr>
          <w:sz w:val="28"/>
          <w:szCs w:val="28"/>
        </w:rPr>
        <w:t>.</w:t>
      </w:r>
    </w:p>
    <w:p w:rsidR="00047C42" w:rsidRDefault="00047C42" w:rsidP="00B557BB">
      <w:pPr>
        <w:ind w:firstLine="709"/>
        <w:jc w:val="both"/>
        <w:rPr>
          <w:sz w:val="26"/>
          <w:szCs w:val="26"/>
        </w:rPr>
      </w:pPr>
    </w:p>
    <w:p w:rsidR="00E4442C" w:rsidRPr="00E4442C" w:rsidRDefault="00E4442C" w:rsidP="00E4442C">
      <w:pPr>
        <w:ind w:right="-6"/>
        <w:jc w:val="right"/>
        <w:rPr>
          <w:b/>
          <w:bCs/>
          <w:snapToGrid w:val="0"/>
          <w:sz w:val="26"/>
          <w:szCs w:val="26"/>
        </w:rPr>
      </w:pPr>
      <w:r w:rsidRPr="00E4442C">
        <w:rPr>
          <w:b/>
          <w:bCs/>
          <w:snapToGrid w:val="0"/>
          <w:sz w:val="26"/>
          <w:szCs w:val="26"/>
        </w:rPr>
        <w:t xml:space="preserve">Таблица </w:t>
      </w:r>
      <w:r>
        <w:rPr>
          <w:b/>
          <w:bCs/>
          <w:snapToGrid w:val="0"/>
          <w:sz w:val="26"/>
          <w:szCs w:val="26"/>
        </w:rPr>
        <w:t>2</w:t>
      </w:r>
      <w:r w:rsidRPr="00E4442C">
        <w:rPr>
          <w:b/>
          <w:bCs/>
          <w:snapToGrid w:val="0"/>
          <w:sz w:val="26"/>
          <w:szCs w:val="26"/>
        </w:rPr>
        <w:t>.</w:t>
      </w:r>
    </w:p>
    <w:p w:rsidR="00B557BB" w:rsidRPr="00B557BB" w:rsidRDefault="00B557BB" w:rsidP="00E4442C">
      <w:pPr>
        <w:ind w:firstLine="709"/>
        <w:jc w:val="right"/>
        <w:rPr>
          <w:sz w:val="26"/>
          <w:szCs w:val="26"/>
        </w:rPr>
      </w:pPr>
    </w:p>
    <w:p w:rsidR="00B557BB" w:rsidRPr="00B557BB" w:rsidRDefault="00B557BB" w:rsidP="00B557BB">
      <w:pPr>
        <w:jc w:val="center"/>
        <w:rPr>
          <w:rFonts w:eastAsia="MS Mincho"/>
          <w:b/>
          <w:sz w:val="28"/>
          <w:szCs w:val="28"/>
        </w:rPr>
      </w:pPr>
      <w:r w:rsidRPr="00B557BB">
        <w:rPr>
          <w:rFonts w:eastAsia="MS Mincho"/>
          <w:b/>
          <w:sz w:val="28"/>
          <w:szCs w:val="28"/>
        </w:rPr>
        <w:t xml:space="preserve">Расчет нормативов отчислений от налога на доходы физических лиц </w:t>
      </w:r>
    </w:p>
    <w:p w:rsidR="00B557BB" w:rsidRDefault="00B557BB" w:rsidP="00B557BB">
      <w:pPr>
        <w:jc w:val="center"/>
        <w:rPr>
          <w:rFonts w:eastAsia="MS Mincho"/>
          <w:b/>
          <w:sz w:val="28"/>
          <w:szCs w:val="28"/>
        </w:rPr>
      </w:pPr>
      <w:r w:rsidRPr="00B557BB">
        <w:rPr>
          <w:rFonts w:eastAsia="MS Mincho"/>
          <w:b/>
          <w:sz w:val="28"/>
          <w:szCs w:val="28"/>
        </w:rPr>
        <w:t>в бюджет муниципальн</w:t>
      </w:r>
      <w:r>
        <w:rPr>
          <w:rFonts w:eastAsia="MS Mincho"/>
          <w:b/>
          <w:sz w:val="28"/>
          <w:szCs w:val="28"/>
        </w:rPr>
        <w:t>ого</w:t>
      </w:r>
      <w:r w:rsidRPr="00B557BB">
        <w:rPr>
          <w:rFonts w:eastAsia="MS Mincho"/>
          <w:b/>
          <w:sz w:val="28"/>
          <w:szCs w:val="28"/>
        </w:rPr>
        <w:t xml:space="preserve"> округ</w:t>
      </w:r>
      <w:r>
        <w:rPr>
          <w:rFonts w:eastAsia="MS Mincho"/>
          <w:b/>
          <w:sz w:val="28"/>
          <w:szCs w:val="28"/>
        </w:rPr>
        <w:t>а Северное Медведково</w:t>
      </w:r>
      <w:r w:rsidRPr="00B557BB">
        <w:rPr>
          <w:rFonts w:eastAsia="MS Mincho"/>
          <w:b/>
          <w:sz w:val="28"/>
          <w:szCs w:val="28"/>
        </w:rPr>
        <w:t xml:space="preserve"> на </w:t>
      </w:r>
      <w:r>
        <w:rPr>
          <w:rFonts w:eastAsia="MS Mincho"/>
          <w:b/>
          <w:sz w:val="28"/>
          <w:szCs w:val="28"/>
        </w:rPr>
        <w:t>201</w:t>
      </w:r>
      <w:r w:rsidR="00A50893">
        <w:rPr>
          <w:rFonts w:eastAsia="MS Mincho"/>
          <w:b/>
          <w:sz w:val="28"/>
          <w:szCs w:val="28"/>
        </w:rPr>
        <w:t>6</w:t>
      </w:r>
      <w:r>
        <w:rPr>
          <w:rFonts w:eastAsia="MS Mincho"/>
          <w:b/>
          <w:sz w:val="28"/>
          <w:szCs w:val="28"/>
        </w:rPr>
        <w:t>-</w:t>
      </w:r>
      <w:r w:rsidRPr="00B557BB">
        <w:rPr>
          <w:rFonts w:eastAsia="MS Mincho"/>
          <w:b/>
          <w:sz w:val="28"/>
          <w:szCs w:val="28"/>
        </w:rPr>
        <w:t>201</w:t>
      </w:r>
      <w:r w:rsidR="00A50893">
        <w:rPr>
          <w:rFonts w:eastAsia="MS Mincho"/>
          <w:b/>
          <w:sz w:val="28"/>
          <w:szCs w:val="28"/>
        </w:rPr>
        <w:t>8</w:t>
      </w:r>
      <w:r w:rsidRPr="00B557BB">
        <w:rPr>
          <w:rFonts w:eastAsia="MS Mincho"/>
          <w:b/>
          <w:sz w:val="28"/>
          <w:szCs w:val="28"/>
        </w:rPr>
        <w:t xml:space="preserve"> год</w:t>
      </w:r>
      <w:r>
        <w:rPr>
          <w:rFonts w:eastAsia="MS Mincho"/>
          <w:b/>
          <w:sz w:val="28"/>
          <w:szCs w:val="28"/>
        </w:rPr>
        <w:t>ы</w:t>
      </w:r>
    </w:p>
    <w:p w:rsidR="0082324A" w:rsidRPr="00B557BB" w:rsidRDefault="0082324A" w:rsidP="00B557BB">
      <w:pPr>
        <w:jc w:val="right"/>
        <w:rPr>
          <w:rFonts w:eastAsia="MS Mincho"/>
          <w:b/>
          <w:sz w:val="28"/>
          <w:szCs w:val="28"/>
        </w:rPr>
      </w:pPr>
      <w:r w:rsidRPr="0082324A">
        <w:rPr>
          <w:sz w:val="26"/>
          <w:szCs w:val="26"/>
        </w:rPr>
        <w:t>(тыс. рублей)</w:t>
      </w:r>
    </w:p>
    <w:tbl>
      <w:tblPr>
        <w:tblW w:w="9235" w:type="dxa"/>
        <w:tblInd w:w="87" w:type="dxa"/>
        <w:tblLayout w:type="fixed"/>
        <w:tblLook w:val="0000" w:firstRow="0" w:lastRow="0" w:firstColumn="0" w:lastColumn="0" w:noHBand="0" w:noVBand="0"/>
      </w:tblPr>
      <w:tblGrid>
        <w:gridCol w:w="2431"/>
        <w:gridCol w:w="1985"/>
        <w:gridCol w:w="1842"/>
        <w:gridCol w:w="2977"/>
      </w:tblGrid>
      <w:tr w:rsidR="0082324A" w:rsidRPr="0082324A" w:rsidTr="0082324A">
        <w:trPr>
          <w:trHeight w:val="539"/>
          <w:tblHeader/>
        </w:trPr>
        <w:tc>
          <w:tcPr>
            <w:tcW w:w="2431" w:type="dxa"/>
            <w:vMerge w:val="restart"/>
            <w:tcBorders>
              <w:top w:val="single" w:sz="4" w:space="0" w:color="auto"/>
              <w:left w:val="single" w:sz="4" w:space="0" w:color="auto"/>
              <w:bottom w:val="single" w:sz="4" w:space="0" w:color="auto"/>
              <w:right w:val="single" w:sz="4" w:space="0" w:color="auto"/>
            </w:tcBorders>
          </w:tcPr>
          <w:p w:rsidR="0082324A" w:rsidRPr="0082324A" w:rsidRDefault="0082324A" w:rsidP="0082324A">
            <w:pPr>
              <w:jc w:val="center"/>
              <w:rPr>
                <w:rFonts w:ascii="Times New Roman CYR" w:eastAsia="MS Mincho" w:hAnsi="Times New Roman CYR" w:cs="Times New Roman CYR"/>
                <w:sz w:val="20"/>
                <w:szCs w:val="20"/>
              </w:rPr>
            </w:pPr>
            <w:r>
              <w:rPr>
                <w:rFonts w:ascii="Times New Roman CYR" w:eastAsia="MS Mincho" w:hAnsi="Times New Roman CYR" w:cs="Times New Roman CYR"/>
                <w:sz w:val="20"/>
                <w:szCs w:val="20"/>
              </w:rPr>
              <w:t>Год</w:t>
            </w:r>
            <w:r w:rsidRPr="0082324A">
              <w:rPr>
                <w:rFonts w:ascii="Times New Roman CYR" w:eastAsia="MS Mincho" w:hAnsi="Times New Roman CYR" w:cs="Times New Roman CYR"/>
                <w:sz w:val="20"/>
                <w:szCs w:val="20"/>
              </w:rPr>
              <w:t xml:space="preserve"> </w:t>
            </w:r>
          </w:p>
        </w:tc>
        <w:tc>
          <w:tcPr>
            <w:tcW w:w="6804" w:type="dxa"/>
            <w:gridSpan w:val="3"/>
            <w:tcBorders>
              <w:top w:val="single" w:sz="4" w:space="0" w:color="auto"/>
              <w:left w:val="nil"/>
              <w:bottom w:val="single" w:sz="4" w:space="0" w:color="auto"/>
              <w:right w:val="single" w:sz="4" w:space="0" w:color="auto"/>
            </w:tcBorders>
          </w:tcPr>
          <w:p w:rsidR="0082324A" w:rsidRPr="0082324A" w:rsidRDefault="0082324A" w:rsidP="0082324A">
            <w:pPr>
              <w:jc w:val="center"/>
              <w:rPr>
                <w:rFonts w:ascii="Times New Roman CYR" w:eastAsia="MS Mincho" w:hAnsi="Times New Roman CYR" w:cs="Times New Roman CYR"/>
                <w:sz w:val="20"/>
                <w:szCs w:val="20"/>
              </w:rPr>
            </w:pPr>
            <w:r w:rsidRPr="0082324A">
              <w:rPr>
                <w:rFonts w:ascii="Times New Roman CYR" w:eastAsia="MS Mincho" w:hAnsi="Times New Roman CYR" w:cs="Times New Roman CYR"/>
                <w:sz w:val="20"/>
                <w:szCs w:val="20"/>
              </w:rPr>
              <w:t xml:space="preserve">Прогноз </w:t>
            </w:r>
            <w:proofErr w:type="gramStart"/>
            <w:r w:rsidRPr="0082324A">
              <w:rPr>
                <w:rFonts w:ascii="Times New Roman CYR" w:eastAsia="MS Mincho" w:hAnsi="Times New Roman CYR" w:cs="Times New Roman CYR"/>
                <w:sz w:val="20"/>
                <w:szCs w:val="20"/>
              </w:rPr>
              <w:t>доходов</w:t>
            </w:r>
            <w:r w:rsidRPr="0082324A">
              <w:rPr>
                <w:rFonts w:ascii="Times New Roman CYR" w:eastAsia="MS Mincho" w:hAnsi="Times New Roman CYR" w:cs="Times New Roman CYR"/>
                <w:sz w:val="20"/>
                <w:szCs w:val="20"/>
                <w:bdr w:val="single" w:sz="4" w:space="0" w:color="auto"/>
              </w:rPr>
              <w:br/>
            </w:r>
            <w:r w:rsidRPr="0082324A">
              <w:rPr>
                <w:rFonts w:ascii="Times New Roman CYR" w:eastAsia="MS Mincho" w:hAnsi="Times New Roman CYR" w:cs="Times New Roman CYR"/>
                <w:sz w:val="20"/>
                <w:szCs w:val="20"/>
              </w:rPr>
              <w:t>(</w:t>
            </w:r>
            <w:proofErr w:type="gramEnd"/>
            <w:r w:rsidRPr="0082324A">
              <w:rPr>
                <w:rFonts w:ascii="Times New Roman CYR" w:eastAsia="MS Mincho" w:hAnsi="Times New Roman CYR" w:cs="Times New Roman CYR"/>
                <w:sz w:val="20"/>
                <w:szCs w:val="20"/>
              </w:rPr>
              <w:t>налог на доходы физических лиц)</w:t>
            </w:r>
          </w:p>
        </w:tc>
      </w:tr>
      <w:tr w:rsidR="0082324A" w:rsidRPr="0082324A" w:rsidTr="0082324A">
        <w:trPr>
          <w:trHeight w:val="300"/>
          <w:tblHeader/>
        </w:trPr>
        <w:tc>
          <w:tcPr>
            <w:tcW w:w="2431" w:type="dxa"/>
            <w:vMerge/>
            <w:tcBorders>
              <w:top w:val="single" w:sz="4" w:space="0" w:color="auto"/>
              <w:left w:val="single" w:sz="4" w:space="0" w:color="auto"/>
              <w:bottom w:val="single" w:sz="4" w:space="0" w:color="auto"/>
              <w:right w:val="single" w:sz="4" w:space="0" w:color="auto"/>
            </w:tcBorders>
            <w:vAlign w:val="center"/>
          </w:tcPr>
          <w:p w:rsidR="0082324A" w:rsidRPr="0082324A" w:rsidRDefault="0082324A" w:rsidP="0082324A">
            <w:pPr>
              <w:rPr>
                <w:rFonts w:ascii="Times New Roman CYR" w:eastAsia="MS Mincho" w:hAnsi="Times New Roman CYR" w:cs="Times New Roman CYR"/>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noWrap/>
          </w:tcPr>
          <w:p w:rsidR="0082324A" w:rsidRPr="0082324A" w:rsidRDefault="0082324A" w:rsidP="0082324A">
            <w:pPr>
              <w:jc w:val="center"/>
              <w:rPr>
                <w:rFonts w:ascii="Times New Roman CYR" w:eastAsia="MS Mincho" w:hAnsi="Times New Roman CYR" w:cs="Times New Roman CYR"/>
                <w:sz w:val="20"/>
                <w:szCs w:val="20"/>
              </w:rPr>
            </w:pPr>
            <w:r w:rsidRPr="0082324A">
              <w:rPr>
                <w:rFonts w:ascii="Times New Roman CYR" w:eastAsia="MS Mincho" w:hAnsi="Times New Roman CYR" w:cs="Times New Roman CYR"/>
                <w:sz w:val="20"/>
                <w:szCs w:val="20"/>
              </w:rPr>
              <w:t>Сумма поступлений</w:t>
            </w:r>
          </w:p>
        </w:tc>
        <w:tc>
          <w:tcPr>
            <w:tcW w:w="1842" w:type="dxa"/>
            <w:vMerge w:val="restart"/>
            <w:tcBorders>
              <w:top w:val="single" w:sz="4" w:space="0" w:color="auto"/>
              <w:left w:val="single" w:sz="4" w:space="0" w:color="auto"/>
              <w:bottom w:val="single" w:sz="4" w:space="0" w:color="auto"/>
              <w:right w:val="single" w:sz="4" w:space="0" w:color="auto"/>
            </w:tcBorders>
          </w:tcPr>
          <w:p w:rsidR="0082324A" w:rsidRPr="0082324A" w:rsidRDefault="0082324A" w:rsidP="0082324A">
            <w:pPr>
              <w:jc w:val="center"/>
              <w:rPr>
                <w:rFonts w:ascii="Times New Roman CYR" w:eastAsia="MS Mincho" w:hAnsi="Times New Roman CYR" w:cs="Times New Roman CYR"/>
                <w:sz w:val="20"/>
                <w:szCs w:val="20"/>
              </w:rPr>
            </w:pPr>
            <w:r w:rsidRPr="0082324A">
              <w:rPr>
                <w:rFonts w:ascii="Times New Roman CYR" w:eastAsia="MS Mincho" w:hAnsi="Times New Roman CYR" w:cs="Times New Roman CYR"/>
                <w:sz w:val="20"/>
                <w:szCs w:val="20"/>
              </w:rPr>
              <w:t>Норматив</w:t>
            </w:r>
            <w:r w:rsidRPr="0082324A">
              <w:rPr>
                <w:rFonts w:ascii="Times New Roman CYR" w:eastAsia="MS Mincho" w:hAnsi="Times New Roman CYR" w:cs="Times New Roman CYR"/>
                <w:sz w:val="20"/>
                <w:szCs w:val="20"/>
              </w:rPr>
              <w:br/>
              <w:t>отчислений (процент)</w:t>
            </w:r>
          </w:p>
        </w:tc>
        <w:tc>
          <w:tcPr>
            <w:tcW w:w="2977" w:type="dxa"/>
            <w:vMerge w:val="restart"/>
            <w:tcBorders>
              <w:top w:val="single" w:sz="4" w:space="0" w:color="auto"/>
              <w:left w:val="single" w:sz="4" w:space="0" w:color="auto"/>
              <w:bottom w:val="single" w:sz="4" w:space="0" w:color="auto"/>
              <w:right w:val="single" w:sz="4" w:space="0" w:color="auto"/>
            </w:tcBorders>
          </w:tcPr>
          <w:p w:rsidR="0082324A" w:rsidRPr="0082324A" w:rsidRDefault="0082324A" w:rsidP="0082324A">
            <w:pPr>
              <w:jc w:val="center"/>
              <w:rPr>
                <w:rFonts w:ascii="Times New Roman CYR" w:eastAsia="MS Mincho" w:hAnsi="Times New Roman CYR" w:cs="Times New Roman CYR"/>
                <w:sz w:val="20"/>
                <w:szCs w:val="20"/>
              </w:rPr>
            </w:pPr>
            <w:r w:rsidRPr="0082324A">
              <w:rPr>
                <w:rFonts w:ascii="Times New Roman CYR" w:eastAsia="MS Mincho" w:hAnsi="Times New Roman CYR" w:cs="Times New Roman CYR"/>
                <w:sz w:val="20"/>
                <w:szCs w:val="20"/>
              </w:rPr>
              <w:t>Сумма</w:t>
            </w:r>
            <w:r w:rsidRPr="0082324A">
              <w:rPr>
                <w:rFonts w:ascii="Times New Roman CYR" w:eastAsia="MS Mincho" w:hAnsi="Times New Roman CYR" w:cs="Times New Roman CYR"/>
                <w:sz w:val="20"/>
                <w:szCs w:val="20"/>
              </w:rPr>
              <w:br/>
              <w:t>отчислений</w:t>
            </w:r>
          </w:p>
        </w:tc>
      </w:tr>
      <w:tr w:rsidR="0082324A" w:rsidRPr="0082324A" w:rsidTr="0082324A">
        <w:trPr>
          <w:trHeight w:val="920"/>
          <w:tblHeader/>
        </w:trPr>
        <w:tc>
          <w:tcPr>
            <w:tcW w:w="2431" w:type="dxa"/>
            <w:vMerge/>
            <w:tcBorders>
              <w:top w:val="single" w:sz="4" w:space="0" w:color="auto"/>
              <w:left w:val="single" w:sz="4" w:space="0" w:color="auto"/>
              <w:bottom w:val="single" w:sz="4" w:space="0" w:color="auto"/>
              <w:right w:val="single" w:sz="4" w:space="0" w:color="auto"/>
            </w:tcBorders>
            <w:vAlign w:val="center"/>
          </w:tcPr>
          <w:p w:rsidR="0082324A" w:rsidRPr="0082324A" w:rsidRDefault="0082324A" w:rsidP="0082324A">
            <w:pPr>
              <w:rPr>
                <w:rFonts w:ascii="Times New Roman CYR" w:eastAsia="MS Mincho" w:hAnsi="Times New Roman CYR" w:cs="Times New Roman CY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82324A" w:rsidRPr="0082324A" w:rsidRDefault="0082324A" w:rsidP="0082324A">
            <w:pPr>
              <w:rPr>
                <w:rFonts w:ascii="Times New Roman CYR" w:eastAsia="MS Mincho" w:hAnsi="Times New Roman CYR" w:cs="Times New Roman CY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82324A" w:rsidRPr="0082324A" w:rsidRDefault="0082324A" w:rsidP="0082324A">
            <w:pPr>
              <w:rPr>
                <w:rFonts w:ascii="Times New Roman CYR" w:eastAsia="MS Mincho" w:hAnsi="Times New Roman CYR" w:cs="Times New Roman CY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2324A" w:rsidRPr="0082324A" w:rsidRDefault="0082324A" w:rsidP="0082324A">
            <w:pPr>
              <w:rPr>
                <w:rFonts w:ascii="Times New Roman CYR" w:eastAsia="MS Mincho" w:hAnsi="Times New Roman CYR" w:cs="Times New Roman CYR"/>
                <w:sz w:val="20"/>
                <w:szCs w:val="20"/>
              </w:rPr>
            </w:pPr>
          </w:p>
        </w:tc>
      </w:tr>
      <w:tr w:rsidR="0082324A" w:rsidRPr="0082324A" w:rsidTr="0082324A">
        <w:trPr>
          <w:trHeight w:val="240"/>
          <w:tblHeader/>
        </w:trPr>
        <w:tc>
          <w:tcPr>
            <w:tcW w:w="2431" w:type="dxa"/>
            <w:tcBorders>
              <w:top w:val="nil"/>
              <w:left w:val="single" w:sz="4" w:space="0" w:color="auto"/>
              <w:bottom w:val="single" w:sz="4" w:space="0" w:color="auto"/>
              <w:right w:val="single" w:sz="4" w:space="0" w:color="auto"/>
            </w:tcBorders>
            <w:noWrap/>
            <w:vAlign w:val="center"/>
          </w:tcPr>
          <w:p w:rsidR="0082324A" w:rsidRPr="0082324A" w:rsidRDefault="0082324A" w:rsidP="009350A1">
            <w:pPr>
              <w:jc w:val="center"/>
              <w:rPr>
                <w:rFonts w:ascii="Times New Roman CYR" w:eastAsia="MS Mincho" w:hAnsi="Times New Roman CYR" w:cs="Times New Roman CYR"/>
                <w:sz w:val="20"/>
                <w:szCs w:val="20"/>
              </w:rPr>
            </w:pPr>
            <w:r>
              <w:rPr>
                <w:rFonts w:ascii="Times New Roman CYR" w:eastAsia="MS Mincho" w:hAnsi="Times New Roman CYR" w:cs="Times New Roman CYR"/>
                <w:sz w:val="20"/>
                <w:szCs w:val="20"/>
              </w:rPr>
              <w:t>1</w:t>
            </w:r>
          </w:p>
        </w:tc>
        <w:tc>
          <w:tcPr>
            <w:tcW w:w="1985" w:type="dxa"/>
            <w:tcBorders>
              <w:top w:val="nil"/>
              <w:left w:val="nil"/>
              <w:bottom w:val="single" w:sz="4" w:space="0" w:color="auto"/>
              <w:right w:val="single" w:sz="4" w:space="0" w:color="auto"/>
            </w:tcBorders>
            <w:noWrap/>
            <w:vAlign w:val="center"/>
          </w:tcPr>
          <w:p w:rsidR="0082324A" w:rsidRPr="0082324A" w:rsidRDefault="0082324A" w:rsidP="009350A1">
            <w:pPr>
              <w:jc w:val="center"/>
              <w:rPr>
                <w:rFonts w:ascii="Times New Roman CYR" w:eastAsia="MS Mincho" w:hAnsi="Times New Roman CYR" w:cs="Times New Roman CYR"/>
                <w:sz w:val="20"/>
                <w:szCs w:val="20"/>
              </w:rPr>
            </w:pPr>
            <w:r>
              <w:rPr>
                <w:rFonts w:ascii="Times New Roman CYR" w:eastAsia="MS Mincho" w:hAnsi="Times New Roman CYR" w:cs="Times New Roman CYR"/>
                <w:sz w:val="20"/>
                <w:szCs w:val="20"/>
              </w:rPr>
              <w:t>2</w:t>
            </w:r>
          </w:p>
        </w:tc>
        <w:tc>
          <w:tcPr>
            <w:tcW w:w="1842" w:type="dxa"/>
            <w:tcBorders>
              <w:top w:val="nil"/>
              <w:left w:val="nil"/>
              <w:bottom w:val="single" w:sz="4" w:space="0" w:color="auto"/>
              <w:right w:val="single" w:sz="4" w:space="0" w:color="auto"/>
            </w:tcBorders>
            <w:noWrap/>
            <w:vAlign w:val="center"/>
          </w:tcPr>
          <w:p w:rsidR="0082324A" w:rsidRPr="0082324A" w:rsidRDefault="0082324A" w:rsidP="009350A1">
            <w:pPr>
              <w:jc w:val="center"/>
              <w:rPr>
                <w:rFonts w:ascii="Times New Roman CYR" w:eastAsia="MS Mincho" w:hAnsi="Times New Roman CYR" w:cs="Times New Roman CYR"/>
                <w:sz w:val="20"/>
                <w:szCs w:val="20"/>
              </w:rPr>
            </w:pPr>
            <w:r>
              <w:rPr>
                <w:rFonts w:ascii="Times New Roman CYR" w:eastAsia="MS Mincho" w:hAnsi="Times New Roman CYR" w:cs="Times New Roman CYR"/>
                <w:sz w:val="20"/>
                <w:szCs w:val="20"/>
              </w:rPr>
              <w:t>3</w:t>
            </w:r>
          </w:p>
        </w:tc>
        <w:tc>
          <w:tcPr>
            <w:tcW w:w="2977" w:type="dxa"/>
            <w:tcBorders>
              <w:top w:val="nil"/>
              <w:left w:val="nil"/>
              <w:bottom w:val="single" w:sz="4" w:space="0" w:color="auto"/>
              <w:right w:val="single" w:sz="4" w:space="0" w:color="auto"/>
            </w:tcBorders>
            <w:noWrap/>
            <w:vAlign w:val="center"/>
          </w:tcPr>
          <w:p w:rsidR="0082324A" w:rsidRPr="0082324A" w:rsidRDefault="0082324A" w:rsidP="009350A1">
            <w:pPr>
              <w:jc w:val="center"/>
              <w:rPr>
                <w:rFonts w:ascii="Times New Roman CYR" w:eastAsia="MS Mincho" w:hAnsi="Times New Roman CYR" w:cs="Times New Roman CYR"/>
                <w:sz w:val="20"/>
                <w:szCs w:val="20"/>
              </w:rPr>
            </w:pPr>
            <w:r>
              <w:rPr>
                <w:rFonts w:ascii="Times New Roman CYR" w:eastAsia="MS Mincho" w:hAnsi="Times New Roman CYR" w:cs="Times New Roman CYR"/>
                <w:sz w:val="20"/>
                <w:szCs w:val="20"/>
              </w:rPr>
              <w:t>4</w:t>
            </w:r>
            <w:r w:rsidRPr="0082324A">
              <w:rPr>
                <w:rFonts w:ascii="Times New Roman CYR" w:eastAsia="MS Mincho" w:hAnsi="Times New Roman CYR" w:cs="Times New Roman CYR"/>
                <w:sz w:val="20"/>
                <w:szCs w:val="20"/>
              </w:rPr>
              <w:t>=</w:t>
            </w:r>
            <w:r>
              <w:rPr>
                <w:rFonts w:ascii="Times New Roman CYR" w:eastAsia="MS Mincho" w:hAnsi="Times New Roman CYR" w:cs="Times New Roman CYR"/>
                <w:sz w:val="20"/>
                <w:szCs w:val="20"/>
              </w:rPr>
              <w:t>2</w:t>
            </w:r>
            <w:r w:rsidRPr="0082324A">
              <w:rPr>
                <w:rFonts w:ascii="Times New Roman CYR" w:eastAsia="MS Mincho" w:hAnsi="Times New Roman CYR" w:cs="Times New Roman CYR"/>
                <w:sz w:val="20"/>
                <w:szCs w:val="20"/>
              </w:rPr>
              <w:t>*</w:t>
            </w:r>
            <w:r>
              <w:rPr>
                <w:rFonts w:ascii="Times New Roman CYR" w:eastAsia="MS Mincho" w:hAnsi="Times New Roman CYR" w:cs="Times New Roman CYR"/>
                <w:sz w:val="20"/>
                <w:szCs w:val="20"/>
              </w:rPr>
              <w:t>3</w:t>
            </w:r>
            <w:r w:rsidRPr="0082324A">
              <w:rPr>
                <w:rFonts w:ascii="Times New Roman CYR" w:eastAsia="MS Mincho" w:hAnsi="Times New Roman CYR" w:cs="Times New Roman CYR"/>
                <w:sz w:val="20"/>
                <w:szCs w:val="20"/>
              </w:rPr>
              <w:t>/100</w:t>
            </w:r>
          </w:p>
        </w:tc>
      </w:tr>
      <w:tr w:rsidR="0082324A" w:rsidRPr="0082324A" w:rsidTr="0082324A">
        <w:trPr>
          <w:trHeight w:val="240"/>
          <w:tblHeader/>
        </w:trPr>
        <w:tc>
          <w:tcPr>
            <w:tcW w:w="2431" w:type="dxa"/>
            <w:tcBorders>
              <w:top w:val="single" w:sz="4" w:space="0" w:color="auto"/>
              <w:left w:val="single" w:sz="4" w:space="0" w:color="auto"/>
              <w:bottom w:val="single" w:sz="4" w:space="0" w:color="auto"/>
              <w:right w:val="single" w:sz="4" w:space="0" w:color="auto"/>
            </w:tcBorders>
            <w:noWrap/>
            <w:vAlign w:val="center"/>
          </w:tcPr>
          <w:p w:rsidR="0082324A" w:rsidRPr="0082324A" w:rsidRDefault="0082324A" w:rsidP="00A50893">
            <w:pPr>
              <w:jc w:val="center"/>
              <w:rPr>
                <w:rFonts w:ascii="Times New Roman CYR" w:eastAsia="MS Mincho" w:hAnsi="Times New Roman CYR" w:cs="Times New Roman CYR"/>
                <w:sz w:val="20"/>
                <w:szCs w:val="20"/>
              </w:rPr>
            </w:pPr>
            <w:r>
              <w:rPr>
                <w:rFonts w:ascii="Times New Roman CYR" w:eastAsia="MS Mincho" w:hAnsi="Times New Roman CYR" w:cs="Times New Roman CYR"/>
                <w:sz w:val="20"/>
                <w:szCs w:val="20"/>
              </w:rPr>
              <w:t>201</w:t>
            </w:r>
            <w:r w:rsidR="00A50893">
              <w:rPr>
                <w:rFonts w:ascii="Times New Roman CYR" w:eastAsia="MS Mincho" w:hAnsi="Times New Roman CYR" w:cs="Times New Roman CYR"/>
                <w:sz w:val="20"/>
                <w:szCs w:val="20"/>
              </w:rPr>
              <w:t>6</w:t>
            </w:r>
          </w:p>
        </w:tc>
        <w:tc>
          <w:tcPr>
            <w:tcW w:w="1985" w:type="dxa"/>
            <w:tcBorders>
              <w:top w:val="single" w:sz="4" w:space="0" w:color="auto"/>
              <w:left w:val="nil"/>
              <w:bottom w:val="single" w:sz="4" w:space="0" w:color="auto"/>
              <w:right w:val="single" w:sz="4" w:space="0" w:color="auto"/>
            </w:tcBorders>
            <w:noWrap/>
            <w:vAlign w:val="bottom"/>
          </w:tcPr>
          <w:p w:rsidR="0082324A" w:rsidRPr="00C600CD" w:rsidRDefault="0082324A" w:rsidP="00152BFF">
            <w:pPr>
              <w:jc w:val="center"/>
            </w:pPr>
            <w:r w:rsidRPr="00C600CD">
              <w:t>1</w:t>
            </w:r>
            <w:r w:rsidR="00805F0F">
              <w:t> </w:t>
            </w:r>
            <w:r w:rsidR="00152BFF">
              <w:t>057</w:t>
            </w:r>
            <w:r w:rsidR="00805F0F">
              <w:t xml:space="preserve"> </w:t>
            </w:r>
            <w:r w:rsidR="00152BFF">
              <w:t>784,0</w:t>
            </w:r>
          </w:p>
        </w:tc>
        <w:tc>
          <w:tcPr>
            <w:tcW w:w="1842" w:type="dxa"/>
            <w:tcBorders>
              <w:top w:val="single" w:sz="4" w:space="0" w:color="auto"/>
              <w:left w:val="nil"/>
              <w:bottom w:val="single" w:sz="4" w:space="0" w:color="auto"/>
              <w:right w:val="single" w:sz="4" w:space="0" w:color="auto"/>
            </w:tcBorders>
            <w:noWrap/>
            <w:vAlign w:val="bottom"/>
          </w:tcPr>
          <w:p w:rsidR="0082324A" w:rsidRPr="00C600CD" w:rsidRDefault="0082324A" w:rsidP="00152BFF">
            <w:pPr>
              <w:jc w:val="center"/>
              <w:rPr>
                <w:bCs/>
              </w:rPr>
            </w:pPr>
            <w:r w:rsidRPr="00C600CD">
              <w:t>1,</w:t>
            </w:r>
            <w:r w:rsidR="00152BFF">
              <w:t>5425</w:t>
            </w:r>
          </w:p>
        </w:tc>
        <w:tc>
          <w:tcPr>
            <w:tcW w:w="2977" w:type="dxa"/>
            <w:tcBorders>
              <w:top w:val="single" w:sz="4" w:space="0" w:color="auto"/>
              <w:left w:val="nil"/>
              <w:bottom w:val="single" w:sz="4" w:space="0" w:color="auto"/>
              <w:right w:val="single" w:sz="4" w:space="0" w:color="auto"/>
            </w:tcBorders>
            <w:noWrap/>
            <w:vAlign w:val="bottom"/>
          </w:tcPr>
          <w:p w:rsidR="0082324A" w:rsidRPr="00C600CD" w:rsidRDefault="00805F0F" w:rsidP="00805F0F">
            <w:pPr>
              <w:jc w:val="center"/>
              <w:rPr>
                <w:rFonts w:ascii="Times New Roman CYR" w:hAnsi="Times New Roman CYR" w:cs="Times New Roman CYR"/>
              </w:rPr>
            </w:pPr>
            <w:r>
              <w:t>16 315,3</w:t>
            </w:r>
          </w:p>
        </w:tc>
      </w:tr>
      <w:tr w:rsidR="0082324A" w:rsidRPr="0082324A" w:rsidTr="009350A1">
        <w:trPr>
          <w:trHeight w:val="240"/>
          <w:tblHeader/>
        </w:trPr>
        <w:tc>
          <w:tcPr>
            <w:tcW w:w="2431" w:type="dxa"/>
            <w:tcBorders>
              <w:top w:val="single" w:sz="4" w:space="0" w:color="auto"/>
              <w:left w:val="single" w:sz="4" w:space="0" w:color="auto"/>
              <w:bottom w:val="single" w:sz="4" w:space="0" w:color="auto"/>
              <w:right w:val="single" w:sz="4" w:space="0" w:color="auto"/>
            </w:tcBorders>
            <w:noWrap/>
            <w:vAlign w:val="center"/>
          </w:tcPr>
          <w:p w:rsidR="0082324A" w:rsidRPr="0082324A" w:rsidRDefault="0082324A" w:rsidP="00A50893">
            <w:pPr>
              <w:jc w:val="center"/>
              <w:rPr>
                <w:rFonts w:ascii="Times New Roman CYR" w:eastAsia="MS Mincho" w:hAnsi="Times New Roman CYR" w:cs="Times New Roman CYR"/>
                <w:sz w:val="20"/>
                <w:szCs w:val="20"/>
              </w:rPr>
            </w:pPr>
            <w:r>
              <w:rPr>
                <w:rFonts w:ascii="Times New Roman CYR" w:eastAsia="MS Mincho" w:hAnsi="Times New Roman CYR" w:cs="Times New Roman CYR"/>
                <w:sz w:val="20"/>
                <w:szCs w:val="20"/>
              </w:rPr>
              <w:t>20</w:t>
            </w:r>
            <w:r w:rsidR="00A50893">
              <w:rPr>
                <w:rFonts w:ascii="Times New Roman CYR" w:eastAsia="MS Mincho" w:hAnsi="Times New Roman CYR" w:cs="Times New Roman CYR"/>
                <w:sz w:val="20"/>
                <w:szCs w:val="20"/>
              </w:rPr>
              <w:t>17</w:t>
            </w:r>
          </w:p>
        </w:tc>
        <w:tc>
          <w:tcPr>
            <w:tcW w:w="1985" w:type="dxa"/>
            <w:tcBorders>
              <w:top w:val="single" w:sz="4" w:space="0" w:color="auto"/>
              <w:left w:val="nil"/>
              <w:bottom w:val="single" w:sz="4" w:space="0" w:color="auto"/>
              <w:right w:val="single" w:sz="4" w:space="0" w:color="auto"/>
            </w:tcBorders>
            <w:noWrap/>
            <w:vAlign w:val="bottom"/>
          </w:tcPr>
          <w:p w:rsidR="0082324A" w:rsidRPr="00C600CD" w:rsidRDefault="00805F0F" w:rsidP="0082324A">
            <w:pPr>
              <w:jc w:val="center"/>
            </w:pPr>
            <w:r>
              <w:t>1 121 250,9</w:t>
            </w:r>
          </w:p>
        </w:tc>
        <w:tc>
          <w:tcPr>
            <w:tcW w:w="1842" w:type="dxa"/>
            <w:tcBorders>
              <w:top w:val="single" w:sz="4" w:space="0" w:color="auto"/>
              <w:left w:val="nil"/>
              <w:bottom w:val="single" w:sz="4" w:space="0" w:color="auto"/>
              <w:right w:val="single" w:sz="4" w:space="0" w:color="auto"/>
            </w:tcBorders>
            <w:noWrap/>
            <w:vAlign w:val="bottom"/>
          </w:tcPr>
          <w:p w:rsidR="0082324A" w:rsidRPr="00C600CD" w:rsidRDefault="0082324A" w:rsidP="00805F0F">
            <w:pPr>
              <w:jc w:val="center"/>
              <w:rPr>
                <w:bCs/>
              </w:rPr>
            </w:pPr>
            <w:r w:rsidRPr="00C600CD">
              <w:t>1,</w:t>
            </w:r>
            <w:r w:rsidR="00805F0F">
              <w:t>7786</w:t>
            </w:r>
          </w:p>
        </w:tc>
        <w:tc>
          <w:tcPr>
            <w:tcW w:w="2977" w:type="dxa"/>
            <w:tcBorders>
              <w:top w:val="single" w:sz="4" w:space="0" w:color="auto"/>
              <w:left w:val="nil"/>
              <w:bottom w:val="single" w:sz="4" w:space="0" w:color="auto"/>
              <w:right w:val="single" w:sz="4" w:space="0" w:color="auto"/>
            </w:tcBorders>
            <w:noWrap/>
            <w:vAlign w:val="bottom"/>
          </w:tcPr>
          <w:p w:rsidR="0082324A" w:rsidRPr="00C600CD" w:rsidRDefault="00805F0F" w:rsidP="0082324A">
            <w:pPr>
              <w:jc w:val="center"/>
              <w:rPr>
                <w:rFonts w:ascii="Times New Roman CYR" w:hAnsi="Times New Roman CYR" w:cs="Times New Roman CYR"/>
              </w:rPr>
            </w:pPr>
            <w:r>
              <w:rPr>
                <w:rFonts w:ascii="Times New Roman CYR" w:hAnsi="Times New Roman CYR" w:cs="Times New Roman CYR"/>
              </w:rPr>
              <w:t>19 942,0</w:t>
            </w:r>
          </w:p>
        </w:tc>
      </w:tr>
      <w:tr w:rsidR="0082324A" w:rsidRPr="0082324A" w:rsidTr="009350A1">
        <w:trPr>
          <w:trHeight w:val="240"/>
          <w:tblHeader/>
        </w:trPr>
        <w:tc>
          <w:tcPr>
            <w:tcW w:w="2431" w:type="dxa"/>
            <w:tcBorders>
              <w:top w:val="single" w:sz="4" w:space="0" w:color="auto"/>
              <w:left w:val="single" w:sz="4" w:space="0" w:color="auto"/>
              <w:bottom w:val="single" w:sz="4" w:space="0" w:color="auto"/>
              <w:right w:val="single" w:sz="4" w:space="0" w:color="auto"/>
            </w:tcBorders>
            <w:noWrap/>
            <w:vAlign w:val="center"/>
          </w:tcPr>
          <w:p w:rsidR="0082324A" w:rsidRPr="0082324A" w:rsidRDefault="0082324A" w:rsidP="00A50893">
            <w:pPr>
              <w:jc w:val="center"/>
              <w:rPr>
                <w:rFonts w:ascii="Times New Roman CYR" w:eastAsia="MS Mincho" w:hAnsi="Times New Roman CYR" w:cs="Times New Roman CYR"/>
                <w:sz w:val="20"/>
                <w:szCs w:val="20"/>
              </w:rPr>
            </w:pPr>
            <w:r>
              <w:rPr>
                <w:rFonts w:ascii="Times New Roman CYR" w:eastAsia="MS Mincho" w:hAnsi="Times New Roman CYR" w:cs="Times New Roman CYR"/>
                <w:sz w:val="20"/>
                <w:szCs w:val="20"/>
              </w:rPr>
              <w:t>201</w:t>
            </w:r>
            <w:r w:rsidR="00A50893">
              <w:rPr>
                <w:rFonts w:ascii="Times New Roman CYR" w:eastAsia="MS Mincho" w:hAnsi="Times New Roman CYR" w:cs="Times New Roman CYR"/>
                <w:sz w:val="20"/>
                <w:szCs w:val="20"/>
              </w:rPr>
              <w:t>8</w:t>
            </w:r>
          </w:p>
        </w:tc>
        <w:tc>
          <w:tcPr>
            <w:tcW w:w="1985" w:type="dxa"/>
            <w:tcBorders>
              <w:top w:val="single" w:sz="4" w:space="0" w:color="auto"/>
              <w:left w:val="nil"/>
              <w:bottom w:val="single" w:sz="4" w:space="0" w:color="auto"/>
              <w:right w:val="single" w:sz="4" w:space="0" w:color="auto"/>
            </w:tcBorders>
            <w:noWrap/>
            <w:vAlign w:val="bottom"/>
          </w:tcPr>
          <w:p w:rsidR="0082324A" w:rsidRPr="005E5DB5" w:rsidRDefault="0082324A" w:rsidP="00805F0F">
            <w:pPr>
              <w:jc w:val="center"/>
            </w:pPr>
            <w:r w:rsidRPr="005E5DB5">
              <w:t>1</w:t>
            </w:r>
            <w:r w:rsidR="00805F0F">
              <w:t> 199 738,5</w:t>
            </w:r>
          </w:p>
        </w:tc>
        <w:tc>
          <w:tcPr>
            <w:tcW w:w="1842" w:type="dxa"/>
            <w:tcBorders>
              <w:top w:val="single" w:sz="4" w:space="0" w:color="auto"/>
              <w:left w:val="nil"/>
              <w:bottom w:val="single" w:sz="4" w:space="0" w:color="auto"/>
              <w:right w:val="single" w:sz="4" w:space="0" w:color="auto"/>
            </w:tcBorders>
            <w:noWrap/>
            <w:vAlign w:val="bottom"/>
          </w:tcPr>
          <w:p w:rsidR="0082324A" w:rsidRPr="005E5DB5" w:rsidRDefault="0082324A" w:rsidP="00805F0F">
            <w:pPr>
              <w:jc w:val="center"/>
              <w:rPr>
                <w:bCs/>
              </w:rPr>
            </w:pPr>
            <w:r w:rsidRPr="005E5DB5">
              <w:t>1,</w:t>
            </w:r>
            <w:r w:rsidR="00805F0F">
              <w:t>36</w:t>
            </w:r>
          </w:p>
        </w:tc>
        <w:tc>
          <w:tcPr>
            <w:tcW w:w="2977" w:type="dxa"/>
            <w:tcBorders>
              <w:top w:val="single" w:sz="4" w:space="0" w:color="auto"/>
              <w:left w:val="nil"/>
              <w:bottom w:val="single" w:sz="4" w:space="0" w:color="auto"/>
              <w:right w:val="single" w:sz="4" w:space="0" w:color="auto"/>
            </w:tcBorders>
            <w:noWrap/>
            <w:vAlign w:val="bottom"/>
          </w:tcPr>
          <w:p w:rsidR="0082324A" w:rsidRPr="005E5DB5" w:rsidRDefault="00805F0F" w:rsidP="0082324A">
            <w:pPr>
              <w:jc w:val="center"/>
              <w:rPr>
                <w:rFonts w:ascii="Times New Roman CYR" w:hAnsi="Times New Roman CYR" w:cs="Times New Roman CYR"/>
              </w:rPr>
            </w:pPr>
            <w:r>
              <w:rPr>
                <w:rFonts w:ascii="Times New Roman CYR" w:hAnsi="Times New Roman CYR" w:cs="Times New Roman CYR"/>
              </w:rPr>
              <w:t>16316,4</w:t>
            </w:r>
          </w:p>
        </w:tc>
      </w:tr>
    </w:tbl>
    <w:p w:rsidR="007D1455" w:rsidRDefault="007D1455" w:rsidP="007D1455">
      <w:pPr>
        <w:ind w:firstLine="709"/>
        <w:jc w:val="both"/>
        <w:rPr>
          <w:sz w:val="26"/>
          <w:szCs w:val="26"/>
        </w:rPr>
      </w:pPr>
    </w:p>
    <w:p w:rsidR="00047C42" w:rsidRPr="002C1528" w:rsidRDefault="00047C42" w:rsidP="007D1455">
      <w:pPr>
        <w:ind w:firstLine="709"/>
        <w:jc w:val="both"/>
        <w:rPr>
          <w:sz w:val="26"/>
          <w:szCs w:val="26"/>
        </w:rPr>
      </w:pPr>
    </w:p>
    <w:p w:rsidR="007D1455" w:rsidRPr="00CC1875" w:rsidRDefault="007D1455" w:rsidP="00CC1875">
      <w:pPr>
        <w:pStyle w:val="4"/>
        <w:numPr>
          <w:ilvl w:val="0"/>
          <w:numId w:val="8"/>
        </w:numPr>
        <w:contextualSpacing/>
        <w:jc w:val="center"/>
        <w:rPr>
          <w:b/>
          <w:sz w:val="28"/>
          <w:szCs w:val="28"/>
        </w:rPr>
      </w:pPr>
      <w:r>
        <w:rPr>
          <w:rFonts w:hint="cs"/>
          <w:b/>
          <w:sz w:val="28"/>
          <w:szCs w:val="28"/>
        </w:rPr>
        <w:t xml:space="preserve">Расходы бюджета </w:t>
      </w:r>
      <w:r w:rsidR="00CC1875">
        <w:rPr>
          <w:b/>
          <w:sz w:val="28"/>
          <w:szCs w:val="28"/>
        </w:rPr>
        <w:t>муниципального округа Северное Медведково</w:t>
      </w:r>
      <w:r>
        <w:rPr>
          <w:rFonts w:hint="cs"/>
          <w:b/>
          <w:sz w:val="28"/>
          <w:szCs w:val="28"/>
        </w:rPr>
        <w:t xml:space="preserve"> на 201</w:t>
      </w:r>
      <w:r w:rsidR="00805F0F">
        <w:rPr>
          <w:b/>
          <w:sz w:val="28"/>
          <w:szCs w:val="28"/>
        </w:rPr>
        <w:t>6</w:t>
      </w:r>
      <w:r>
        <w:rPr>
          <w:rFonts w:hint="cs"/>
          <w:b/>
          <w:sz w:val="28"/>
          <w:szCs w:val="28"/>
        </w:rPr>
        <w:t xml:space="preserve"> год</w:t>
      </w:r>
      <w:r w:rsidR="00CC1875">
        <w:rPr>
          <w:b/>
          <w:sz w:val="28"/>
          <w:szCs w:val="28"/>
        </w:rPr>
        <w:t xml:space="preserve"> </w:t>
      </w:r>
      <w:r w:rsidRPr="00CC1875">
        <w:rPr>
          <w:rFonts w:hint="cs"/>
          <w:b/>
          <w:sz w:val="28"/>
          <w:szCs w:val="28"/>
        </w:rPr>
        <w:t>и плановый период 201</w:t>
      </w:r>
      <w:r w:rsidR="00805F0F">
        <w:rPr>
          <w:b/>
          <w:sz w:val="28"/>
          <w:szCs w:val="28"/>
        </w:rPr>
        <w:t>7</w:t>
      </w:r>
      <w:r w:rsidRPr="00CC1875">
        <w:rPr>
          <w:rFonts w:hint="cs"/>
          <w:b/>
          <w:sz w:val="28"/>
          <w:szCs w:val="28"/>
        </w:rPr>
        <w:t xml:space="preserve"> и 201</w:t>
      </w:r>
      <w:r w:rsidR="00805F0F">
        <w:rPr>
          <w:b/>
          <w:sz w:val="28"/>
          <w:szCs w:val="28"/>
        </w:rPr>
        <w:t>8</w:t>
      </w:r>
      <w:r w:rsidRPr="00CC1875">
        <w:rPr>
          <w:rFonts w:hint="cs"/>
          <w:b/>
          <w:sz w:val="28"/>
          <w:szCs w:val="28"/>
        </w:rPr>
        <w:t xml:space="preserve"> годов</w:t>
      </w:r>
    </w:p>
    <w:p w:rsidR="007D1455" w:rsidRDefault="007D1455" w:rsidP="007D1455">
      <w:pPr>
        <w:jc w:val="both"/>
        <w:rPr>
          <w:sz w:val="28"/>
          <w:szCs w:val="28"/>
        </w:rPr>
      </w:pPr>
    </w:p>
    <w:p w:rsidR="007D1455" w:rsidRPr="001C4C5E" w:rsidRDefault="007D1455" w:rsidP="007D1455">
      <w:pPr>
        <w:ind w:firstLine="709"/>
        <w:jc w:val="both"/>
        <w:rPr>
          <w:sz w:val="28"/>
          <w:szCs w:val="28"/>
        </w:rPr>
      </w:pPr>
      <w:r w:rsidRPr="001C4C5E">
        <w:rPr>
          <w:rFonts w:hint="cs"/>
          <w:sz w:val="28"/>
          <w:szCs w:val="28"/>
        </w:rPr>
        <w:t xml:space="preserve">Формирование объема и структуры расходов бюджета </w:t>
      </w:r>
      <w:r w:rsidRPr="001C4C5E">
        <w:rPr>
          <w:sz w:val="28"/>
          <w:szCs w:val="28"/>
        </w:rPr>
        <w:t>муниципального округа Северное Медведково</w:t>
      </w:r>
      <w:r w:rsidRPr="001C4C5E">
        <w:rPr>
          <w:rFonts w:hint="cs"/>
          <w:sz w:val="28"/>
          <w:szCs w:val="28"/>
        </w:rPr>
        <w:t xml:space="preserve"> на 201</w:t>
      </w:r>
      <w:r w:rsidR="00805F0F" w:rsidRPr="001C4C5E">
        <w:rPr>
          <w:sz w:val="28"/>
          <w:szCs w:val="28"/>
        </w:rPr>
        <w:t>6</w:t>
      </w:r>
      <w:r w:rsidRPr="001C4C5E">
        <w:rPr>
          <w:rFonts w:hint="cs"/>
          <w:sz w:val="28"/>
          <w:szCs w:val="28"/>
        </w:rPr>
        <w:t xml:space="preserve"> </w:t>
      </w:r>
      <w:r w:rsidRPr="001C4C5E">
        <w:rPr>
          <w:rFonts w:hint="cs"/>
          <w:snapToGrid w:val="0"/>
          <w:sz w:val="28"/>
          <w:szCs w:val="28"/>
        </w:rPr>
        <w:t>год и плановый период 201</w:t>
      </w:r>
      <w:r w:rsidR="00805F0F" w:rsidRPr="001C4C5E">
        <w:rPr>
          <w:snapToGrid w:val="0"/>
          <w:sz w:val="28"/>
          <w:szCs w:val="28"/>
        </w:rPr>
        <w:t>7</w:t>
      </w:r>
      <w:r w:rsidRPr="001C4C5E">
        <w:rPr>
          <w:rFonts w:hint="cs"/>
          <w:snapToGrid w:val="0"/>
          <w:sz w:val="28"/>
          <w:szCs w:val="28"/>
        </w:rPr>
        <w:t xml:space="preserve"> и 201</w:t>
      </w:r>
      <w:r w:rsidR="00805F0F" w:rsidRPr="001C4C5E">
        <w:rPr>
          <w:snapToGrid w:val="0"/>
          <w:sz w:val="28"/>
          <w:szCs w:val="28"/>
        </w:rPr>
        <w:t>8</w:t>
      </w:r>
      <w:r w:rsidRPr="001C4C5E">
        <w:rPr>
          <w:rFonts w:hint="cs"/>
          <w:snapToGrid w:val="0"/>
          <w:sz w:val="28"/>
          <w:szCs w:val="28"/>
        </w:rPr>
        <w:t xml:space="preserve"> годов</w:t>
      </w:r>
      <w:r w:rsidRPr="001C4C5E">
        <w:rPr>
          <w:rFonts w:hint="cs"/>
          <w:sz w:val="28"/>
          <w:szCs w:val="28"/>
        </w:rPr>
        <w:t xml:space="preserve"> осуществлялось исходя из следующих основных подходов:</w:t>
      </w:r>
    </w:p>
    <w:p w:rsidR="001C2A8A" w:rsidRPr="001C4C5E" w:rsidRDefault="007D1455" w:rsidP="007D1455">
      <w:pPr>
        <w:ind w:firstLine="709"/>
        <w:jc w:val="both"/>
        <w:rPr>
          <w:color w:val="000000"/>
          <w:sz w:val="28"/>
          <w:szCs w:val="28"/>
          <w:lang w:eastAsia="ja-JP"/>
        </w:rPr>
      </w:pPr>
      <w:r w:rsidRPr="001C4C5E">
        <w:rPr>
          <w:rFonts w:hint="cs"/>
          <w:color w:val="000000"/>
          <w:sz w:val="28"/>
          <w:szCs w:val="28"/>
          <w:lang w:eastAsia="ja-JP"/>
        </w:rPr>
        <w:t>1) определение</w:t>
      </w:r>
      <w:r w:rsidRPr="001C4C5E">
        <w:rPr>
          <w:rFonts w:hint="cs"/>
          <w:sz w:val="28"/>
          <w:szCs w:val="28"/>
        </w:rPr>
        <w:t xml:space="preserve"> объемов бюджетных ассигнований на 201</w:t>
      </w:r>
      <w:r w:rsidR="00805F0F" w:rsidRPr="001C4C5E">
        <w:rPr>
          <w:sz w:val="28"/>
          <w:szCs w:val="28"/>
        </w:rPr>
        <w:t>6</w:t>
      </w:r>
      <w:r w:rsidRPr="001C4C5E">
        <w:rPr>
          <w:rFonts w:hint="cs"/>
          <w:sz w:val="28"/>
          <w:szCs w:val="28"/>
        </w:rPr>
        <w:t xml:space="preserve"> и 201</w:t>
      </w:r>
      <w:r w:rsidR="00805F0F" w:rsidRPr="001C4C5E">
        <w:rPr>
          <w:sz w:val="28"/>
          <w:szCs w:val="28"/>
        </w:rPr>
        <w:t>7</w:t>
      </w:r>
      <w:r w:rsidRPr="001C4C5E">
        <w:rPr>
          <w:rFonts w:hint="cs"/>
          <w:sz w:val="28"/>
          <w:szCs w:val="28"/>
        </w:rPr>
        <w:t xml:space="preserve"> годы </w:t>
      </w:r>
      <w:r w:rsidRPr="001C4C5E">
        <w:rPr>
          <w:rFonts w:hint="cs"/>
          <w:color w:val="000000"/>
          <w:sz w:val="28"/>
          <w:szCs w:val="28"/>
          <w:lang w:eastAsia="ja-JP"/>
        </w:rPr>
        <w:t xml:space="preserve">на основе объемов бюджетных ассигнований, утвержденных Законом города Москвы от </w:t>
      </w:r>
      <w:proofErr w:type="spellStart"/>
      <w:r w:rsidR="00805F0F" w:rsidRPr="001C4C5E">
        <w:rPr>
          <w:sz w:val="28"/>
          <w:szCs w:val="28"/>
        </w:rPr>
        <w:t>от</w:t>
      </w:r>
      <w:proofErr w:type="spellEnd"/>
      <w:r w:rsidR="00805F0F" w:rsidRPr="001C4C5E">
        <w:rPr>
          <w:sz w:val="28"/>
          <w:szCs w:val="28"/>
        </w:rPr>
        <w:t xml:space="preserve"> 19.11.2014 N 54</w:t>
      </w:r>
      <w:r w:rsidRPr="001C4C5E">
        <w:rPr>
          <w:rFonts w:hint="cs"/>
          <w:color w:val="000000"/>
          <w:sz w:val="28"/>
          <w:szCs w:val="28"/>
          <w:lang w:eastAsia="ja-JP"/>
        </w:rPr>
        <w:t xml:space="preserve"> «О бюджете города Москвы на 201</w:t>
      </w:r>
      <w:r w:rsidR="00805F0F" w:rsidRPr="001C4C5E">
        <w:rPr>
          <w:color w:val="000000"/>
          <w:sz w:val="28"/>
          <w:szCs w:val="28"/>
          <w:lang w:eastAsia="ja-JP"/>
        </w:rPr>
        <w:t>5</w:t>
      </w:r>
      <w:r w:rsidRPr="001C4C5E">
        <w:rPr>
          <w:rFonts w:hint="cs"/>
          <w:color w:val="000000"/>
          <w:sz w:val="28"/>
          <w:szCs w:val="28"/>
          <w:lang w:eastAsia="ja-JP"/>
        </w:rPr>
        <w:t xml:space="preserve"> год и плановый период 201</w:t>
      </w:r>
      <w:r w:rsidR="00805F0F" w:rsidRPr="001C4C5E">
        <w:rPr>
          <w:color w:val="000000"/>
          <w:sz w:val="28"/>
          <w:szCs w:val="28"/>
          <w:lang w:eastAsia="ja-JP"/>
        </w:rPr>
        <w:t>6</w:t>
      </w:r>
      <w:r w:rsidRPr="001C4C5E">
        <w:rPr>
          <w:rFonts w:hint="cs"/>
          <w:color w:val="000000"/>
          <w:sz w:val="28"/>
          <w:szCs w:val="28"/>
          <w:lang w:eastAsia="ja-JP"/>
        </w:rPr>
        <w:t xml:space="preserve"> и 201</w:t>
      </w:r>
      <w:r w:rsidR="00805F0F" w:rsidRPr="001C4C5E">
        <w:rPr>
          <w:color w:val="000000"/>
          <w:sz w:val="28"/>
          <w:szCs w:val="28"/>
          <w:lang w:eastAsia="ja-JP"/>
        </w:rPr>
        <w:t>7</w:t>
      </w:r>
      <w:r w:rsidRPr="001C4C5E">
        <w:rPr>
          <w:rFonts w:hint="cs"/>
          <w:color w:val="000000"/>
          <w:sz w:val="28"/>
          <w:szCs w:val="28"/>
          <w:lang w:eastAsia="ja-JP"/>
        </w:rPr>
        <w:t xml:space="preserve"> годов»</w:t>
      </w:r>
    </w:p>
    <w:p w:rsidR="007D1455" w:rsidRPr="001C4C5E" w:rsidRDefault="007D1455" w:rsidP="007D1455">
      <w:pPr>
        <w:ind w:firstLine="709"/>
        <w:jc w:val="both"/>
        <w:rPr>
          <w:sz w:val="28"/>
          <w:szCs w:val="28"/>
        </w:rPr>
      </w:pPr>
      <w:r w:rsidRPr="001C4C5E">
        <w:rPr>
          <w:rFonts w:hint="cs"/>
          <w:color w:val="000000"/>
          <w:sz w:val="28"/>
          <w:szCs w:val="28"/>
          <w:lang w:eastAsia="ja-JP"/>
        </w:rPr>
        <w:t>2) определение</w:t>
      </w:r>
      <w:r w:rsidRPr="001C4C5E">
        <w:rPr>
          <w:rFonts w:hint="cs"/>
          <w:sz w:val="28"/>
          <w:szCs w:val="28"/>
        </w:rPr>
        <w:t xml:space="preserve"> объемов бюджетных ассигнований на 201</w:t>
      </w:r>
      <w:r w:rsidR="00805F0F" w:rsidRPr="001C4C5E">
        <w:rPr>
          <w:sz w:val="28"/>
          <w:szCs w:val="28"/>
        </w:rPr>
        <w:t>8</w:t>
      </w:r>
      <w:r w:rsidRPr="001C4C5E">
        <w:rPr>
          <w:rFonts w:hint="cs"/>
          <w:sz w:val="28"/>
          <w:szCs w:val="28"/>
        </w:rPr>
        <w:t xml:space="preserve"> год</w:t>
      </w:r>
      <w:r w:rsidRPr="001C4C5E">
        <w:rPr>
          <w:rFonts w:hint="cs"/>
          <w:color w:val="000000"/>
          <w:sz w:val="28"/>
          <w:szCs w:val="28"/>
          <w:lang w:eastAsia="ja-JP"/>
        </w:rPr>
        <w:t xml:space="preserve"> на основе объемов бюджетных ассигнований на 2016 год;</w:t>
      </w:r>
    </w:p>
    <w:p w:rsidR="007D1455" w:rsidRPr="001C4C5E" w:rsidRDefault="007D1455" w:rsidP="001C2A8A">
      <w:pPr>
        <w:ind w:firstLine="709"/>
        <w:jc w:val="both"/>
        <w:rPr>
          <w:sz w:val="28"/>
          <w:szCs w:val="28"/>
        </w:rPr>
      </w:pPr>
      <w:r w:rsidRPr="001C4C5E">
        <w:rPr>
          <w:rFonts w:hint="cs"/>
          <w:sz w:val="28"/>
          <w:szCs w:val="28"/>
        </w:rPr>
        <w:lastRenderedPageBreak/>
        <w:t xml:space="preserve">Расходы бюджета </w:t>
      </w:r>
      <w:r w:rsidR="001C2A8A" w:rsidRPr="001C4C5E">
        <w:rPr>
          <w:sz w:val="28"/>
          <w:szCs w:val="28"/>
        </w:rPr>
        <w:t>муниципального округа Северное Медведково</w:t>
      </w:r>
      <w:r w:rsidRPr="001C4C5E">
        <w:rPr>
          <w:rFonts w:hint="cs"/>
          <w:sz w:val="28"/>
          <w:szCs w:val="28"/>
        </w:rPr>
        <w:t xml:space="preserve"> планируются на 201</w:t>
      </w:r>
      <w:r w:rsidR="00805F0F" w:rsidRPr="001C4C5E">
        <w:rPr>
          <w:sz w:val="28"/>
          <w:szCs w:val="28"/>
        </w:rPr>
        <w:t>6</w:t>
      </w:r>
      <w:r w:rsidRPr="001C4C5E">
        <w:rPr>
          <w:rFonts w:hint="cs"/>
          <w:sz w:val="28"/>
          <w:szCs w:val="28"/>
        </w:rPr>
        <w:t xml:space="preserve"> год в общем объеме </w:t>
      </w:r>
      <w:r w:rsidR="00805F0F" w:rsidRPr="001C4C5E">
        <w:rPr>
          <w:b/>
          <w:sz w:val="28"/>
          <w:szCs w:val="28"/>
        </w:rPr>
        <w:t>16 315,5</w:t>
      </w:r>
      <w:r w:rsidR="001C2A8A" w:rsidRPr="001C4C5E">
        <w:rPr>
          <w:sz w:val="28"/>
          <w:szCs w:val="28"/>
        </w:rPr>
        <w:t xml:space="preserve"> тыс</w:t>
      </w:r>
      <w:r w:rsidRPr="001C4C5E">
        <w:rPr>
          <w:rFonts w:hint="cs"/>
          <w:sz w:val="28"/>
          <w:szCs w:val="28"/>
        </w:rPr>
        <w:t>. рублей, на 201</w:t>
      </w:r>
      <w:r w:rsidR="00805F0F" w:rsidRPr="001C4C5E">
        <w:rPr>
          <w:sz w:val="28"/>
          <w:szCs w:val="28"/>
        </w:rPr>
        <w:t>7</w:t>
      </w:r>
      <w:r w:rsidRPr="001C4C5E">
        <w:rPr>
          <w:rFonts w:hint="cs"/>
          <w:sz w:val="28"/>
          <w:szCs w:val="28"/>
        </w:rPr>
        <w:t xml:space="preserve"> год </w:t>
      </w:r>
      <w:r w:rsidR="001C2A8A" w:rsidRPr="001C4C5E">
        <w:rPr>
          <w:sz w:val="28"/>
          <w:szCs w:val="28"/>
        </w:rPr>
        <w:t>–</w:t>
      </w:r>
      <w:r w:rsidRPr="001C4C5E">
        <w:rPr>
          <w:rFonts w:hint="cs"/>
          <w:sz w:val="28"/>
          <w:szCs w:val="28"/>
        </w:rPr>
        <w:t xml:space="preserve"> </w:t>
      </w:r>
      <w:r w:rsidR="001C2A8A" w:rsidRPr="001C4C5E">
        <w:rPr>
          <w:b/>
          <w:sz w:val="28"/>
          <w:szCs w:val="28"/>
        </w:rPr>
        <w:t>1</w:t>
      </w:r>
      <w:r w:rsidR="00805F0F" w:rsidRPr="001C4C5E">
        <w:rPr>
          <w:b/>
          <w:sz w:val="28"/>
          <w:szCs w:val="28"/>
        </w:rPr>
        <w:t>9</w:t>
      </w:r>
      <w:r w:rsidR="001C2A8A" w:rsidRPr="001C4C5E">
        <w:rPr>
          <w:b/>
          <w:sz w:val="28"/>
          <w:szCs w:val="28"/>
        </w:rPr>
        <w:t> </w:t>
      </w:r>
      <w:r w:rsidR="00805F0F" w:rsidRPr="001C4C5E">
        <w:rPr>
          <w:b/>
          <w:sz w:val="28"/>
          <w:szCs w:val="28"/>
        </w:rPr>
        <w:t>94</w:t>
      </w:r>
      <w:r w:rsidR="001C2A8A" w:rsidRPr="001C4C5E">
        <w:rPr>
          <w:b/>
          <w:sz w:val="28"/>
          <w:szCs w:val="28"/>
        </w:rPr>
        <w:t>2,</w:t>
      </w:r>
      <w:r w:rsidR="00805F0F" w:rsidRPr="001C4C5E">
        <w:rPr>
          <w:b/>
          <w:sz w:val="28"/>
          <w:szCs w:val="28"/>
        </w:rPr>
        <w:t>0</w:t>
      </w:r>
      <w:r w:rsidR="001C2A8A" w:rsidRPr="001C4C5E">
        <w:rPr>
          <w:sz w:val="28"/>
          <w:szCs w:val="28"/>
        </w:rPr>
        <w:t xml:space="preserve"> тыс</w:t>
      </w:r>
      <w:r w:rsidRPr="001C4C5E">
        <w:rPr>
          <w:rFonts w:hint="cs"/>
          <w:sz w:val="28"/>
          <w:szCs w:val="28"/>
        </w:rPr>
        <w:t>. рублей, на 201</w:t>
      </w:r>
      <w:r w:rsidR="00805F0F" w:rsidRPr="001C4C5E">
        <w:rPr>
          <w:sz w:val="28"/>
          <w:szCs w:val="28"/>
        </w:rPr>
        <w:t>8</w:t>
      </w:r>
      <w:r w:rsidRPr="001C4C5E">
        <w:rPr>
          <w:rFonts w:hint="cs"/>
          <w:sz w:val="28"/>
          <w:szCs w:val="28"/>
        </w:rPr>
        <w:t xml:space="preserve"> год – </w:t>
      </w:r>
      <w:r w:rsidR="00805F0F" w:rsidRPr="001C4C5E">
        <w:rPr>
          <w:b/>
          <w:sz w:val="28"/>
          <w:szCs w:val="28"/>
        </w:rPr>
        <w:t>16 315,5</w:t>
      </w:r>
      <w:r w:rsidR="001C2A8A" w:rsidRPr="001C4C5E">
        <w:rPr>
          <w:sz w:val="28"/>
          <w:szCs w:val="28"/>
        </w:rPr>
        <w:t xml:space="preserve"> тыс</w:t>
      </w:r>
      <w:r w:rsidRPr="001C4C5E">
        <w:rPr>
          <w:rFonts w:hint="cs"/>
          <w:sz w:val="28"/>
          <w:szCs w:val="28"/>
        </w:rPr>
        <w:t xml:space="preserve">. рублей. </w:t>
      </w:r>
    </w:p>
    <w:p w:rsidR="00B557BB" w:rsidRPr="001C4C5E" w:rsidRDefault="00555373" w:rsidP="00B557BB">
      <w:pPr>
        <w:jc w:val="both"/>
        <w:rPr>
          <w:sz w:val="28"/>
          <w:szCs w:val="28"/>
        </w:rPr>
      </w:pPr>
      <w:r w:rsidRPr="001C4C5E">
        <w:rPr>
          <w:sz w:val="28"/>
          <w:szCs w:val="28"/>
          <w:lang w:eastAsia="ja-JP"/>
        </w:rPr>
        <w:t xml:space="preserve">      </w:t>
      </w:r>
      <w:r w:rsidR="007D1455" w:rsidRPr="001C4C5E">
        <w:rPr>
          <w:rFonts w:hint="cs"/>
          <w:sz w:val="28"/>
          <w:szCs w:val="28"/>
          <w:lang w:eastAsia="ja-JP"/>
        </w:rPr>
        <w:t>Структура расходов бюджета на 201</w:t>
      </w:r>
      <w:r w:rsidR="00805F0F" w:rsidRPr="001C4C5E">
        <w:rPr>
          <w:sz w:val="28"/>
          <w:szCs w:val="28"/>
          <w:lang w:eastAsia="ja-JP"/>
        </w:rPr>
        <w:t>5</w:t>
      </w:r>
      <w:r w:rsidR="007D1455" w:rsidRPr="001C4C5E">
        <w:rPr>
          <w:rFonts w:hint="cs"/>
          <w:sz w:val="28"/>
          <w:szCs w:val="28"/>
          <w:lang w:eastAsia="ja-JP"/>
        </w:rPr>
        <w:t>, 201</w:t>
      </w:r>
      <w:r w:rsidR="00805F0F" w:rsidRPr="001C4C5E">
        <w:rPr>
          <w:sz w:val="28"/>
          <w:szCs w:val="28"/>
          <w:lang w:eastAsia="ja-JP"/>
        </w:rPr>
        <w:t>6</w:t>
      </w:r>
      <w:r w:rsidR="007D1455" w:rsidRPr="001C4C5E">
        <w:rPr>
          <w:rFonts w:hint="cs"/>
          <w:sz w:val="28"/>
          <w:szCs w:val="28"/>
          <w:lang w:eastAsia="ja-JP"/>
        </w:rPr>
        <w:t xml:space="preserve"> год </w:t>
      </w:r>
      <w:r w:rsidR="007D1455" w:rsidRPr="001C4C5E">
        <w:rPr>
          <w:rFonts w:hint="cs"/>
          <w:snapToGrid w:val="0"/>
          <w:sz w:val="28"/>
          <w:szCs w:val="28"/>
        </w:rPr>
        <w:t>и плановый период 201</w:t>
      </w:r>
      <w:r w:rsidR="00805F0F" w:rsidRPr="001C4C5E">
        <w:rPr>
          <w:snapToGrid w:val="0"/>
          <w:sz w:val="28"/>
          <w:szCs w:val="28"/>
        </w:rPr>
        <w:t>7</w:t>
      </w:r>
      <w:r w:rsidR="007D1455" w:rsidRPr="001C4C5E">
        <w:rPr>
          <w:rFonts w:hint="cs"/>
          <w:snapToGrid w:val="0"/>
          <w:sz w:val="28"/>
          <w:szCs w:val="28"/>
        </w:rPr>
        <w:t xml:space="preserve"> и 201</w:t>
      </w:r>
      <w:r w:rsidR="00805F0F" w:rsidRPr="001C4C5E">
        <w:rPr>
          <w:snapToGrid w:val="0"/>
          <w:sz w:val="28"/>
          <w:szCs w:val="28"/>
        </w:rPr>
        <w:t>8</w:t>
      </w:r>
      <w:r w:rsidR="007D1455" w:rsidRPr="001C4C5E">
        <w:rPr>
          <w:rFonts w:hint="cs"/>
          <w:snapToGrid w:val="0"/>
          <w:sz w:val="28"/>
          <w:szCs w:val="28"/>
        </w:rPr>
        <w:t xml:space="preserve"> годов</w:t>
      </w:r>
      <w:r w:rsidR="007D1455" w:rsidRPr="001C4C5E">
        <w:rPr>
          <w:rFonts w:hint="cs"/>
          <w:sz w:val="28"/>
          <w:szCs w:val="28"/>
          <w:lang w:eastAsia="ja-JP"/>
        </w:rPr>
        <w:t xml:space="preserve"> </w:t>
      </w:r>
      <w:r w:rsidR="001C2A8A" w:rsidRPr="001C4C5E">
        <w:rPr>
          <w:sz w:val="28"/>
          <w:szCs w:val="28"/>
          <w:lang w:eastAsia="ja-JP"/>
        </w:rPr>
        <w:t>по нормативам</w:t>
      </w:r>
      <w:r w:rsidR="007D1455" w:rsidRPr="001C4C5E">
        <w:rPr>
          <w:rFonts w:hint="cs"/>
          <w:sz w:val="28"/>
          <w:szCs w:val="28"/>
          <w:lang w:eastAsia="ja-JP"/>
        </w:rPr>
        <w:t xml:space="preserve"> характеризуется следующими данными</w:t>
      </w:r>
      <w:r w:rsidR="007D1455" w:rsidRPr="001C4C5E">
        <w:rPr>
          <w:rFonts w:hint="cs"/>
          <w:sz w:val="28"/>
          <w:szCs w:val="28"/>
        </w:rPr>
        <w:t xml:space="preserve"> в таблице </w:t>
      </w:r>
      <w:r w:rsidR="00E4442C" w:rsidRPr="001C4C5E">
        <w:rPr>
          <w:sz w:val="28"/>
          <w:szCs w:val="28"/>
        </w:rPr>
        <w:t>3</w:t>
      </w:r>
      <w:r w:rsidR="007D1455" w:rsidRPr="001C4C5E">
        <w:rPr>
          <w:rFonts w:hint="cs"/>
          <w:sz w:val="28"/>
          <w:szCs w:val="28"/>
        </w:rPr>
        <w:t>.</w:t>
      </w:r>
    </w:p>
    <w:p w:rsidR="00B557BB" w:rsidRDefault="00B557BB" w:rsidP="000842BB">
      <w:pPr>
        <w:jc w:val="right"/>
        <w:rPr>
          <w:b/>
        </w:rPr>
      </w:pPr>
      <w:r>
        <w:rPr>
          <w:b/>
        </w:rPr>
        <w:t xml:space="preserve">Таблица </w:t>
      </w:r>
      <w:r w:rsidR="00E4442C">
        <w:rPr>
          <w:b/>
        </w:rPr>
        <w:t>3</w:t>
      </w:r>
      <w:r>
        <w:rPr>
          <w:b/>
        </w:rPr>
        <w:t>.</w:t>
      </w:r>
    </w:p>
    <w:p w:rsidR="00DE7AB9" w:rsidRPr="001C4C5E" w:rsidRDefault="00DE7AB9" w:rsidP="00B557BB">
      <w:pPr>
        <w:jc w:val="center"/>
        <w:rPr>
          <w:b/>
          <w:sz w:val="28"/>
          <w:szCs w:val="28"/>
        </w:rPr>
      </w:pPr>
      <w:r w:rsidRPr="001C4C5E">
        <w:rPr>
          <w:b/>
          <w:sz w:val="28"/>
          <w:szCs w:val="28"/>
        </w:rPr>
        <w:t xml:space="preserve">Расчет нормативов </w:t>
      </w:r>
      <w:r w:rsidR="00B557BB" w:rsidRPr="001C4C5E">
        <w:rPr>
          <w:b/>
          <w:sz w:val="28"/>
          <w:szCs w:val="28"/>
        </w:rPr>
        <w:t>бюджетной обеспеченности расходов</w:t>
      </w:r>
      <w:r w:rsidR="00C536B6" w:rsidRPr="001C4C5E">
        <w:rPr>
          <w:b/>
          <w:sz w:val="28"/>
          <w:szCs w:val="28"/>
        </w:rPr>
        <w:t xml:space="preserve"> муниципального округа Северное Медведково на 201</w:t>
      </w:r>
      <w:r w:rsidR="00A50893" w:rsidRPr="001C4C5E">
        <w:rPr>
          <w:b/>
          <w:sz w:val="28"/>
          <w:szCs w:val="28"/>
        </w:rPr>
        <w:t>6</w:t>
      </w:r>
      <w:r w:rsidR="00C536B6" w:rsidRPr="001C4C5E">
        <w:rPr>
          <w:b/>
          <w:sz w:val="28"/>
          <w:szCs w:val="28"/>
        </w:rPr>
        <w:t>-201</w:t>
      </w:r>
      <w:r w:rsidR="00A50893" w:rsidRPr="001C4C5E">
        <w:rPr>
          <w:b/>
          <w:sz w:val="28"/>
          <w:szCs w:val="28"/>
        </w:rPr>
        <w:t>8</w:t>
      </w:r>
      <w:r w:rsidR="00C536B6" w:rsidRPr="001C4C5E">
        <w:rPr>
          <w:b/>
          <w:sz w:val="28"/>
          <w:szCs w:val="28"/>
        </w:rPr>
        <w:t xml:space="preserve"> годы.</w:t>
      </w:r>
    </w:p>
    <w:p w:rsidR="00DE7AB9" w:rsidRDefault="00DE7AB9" w:rsidP="00C536B6">
      <w:pPr>
        <w:jc w:val="right"/>
        <w:rPr>
          <w:sz w:val="22"/>
          <w:szCs w:val="22"/>
        </w:rPr>
      </w:pPr>
      <w:r>
        <w:rPr>
          <w:sz w:val="22"/>
          <w:szCs w:val="22"/>
        </w:rPr>
        <w:t>(тыс. рублей)</w:t>
      </w:r>
    </w:p>
    <w:tbl>
      <w:tblPr>
        <w:tblW w:w="10206" w:type="dxa"/>
        <w:tblInd w:w="-459" w:type="dxa"/>
        <w:tblLayout w:type="fixed"/>
        <w:tblLook w:val="04A0" w:firstRow="1" w:lastRow="0" w:firstColumn="1" w:lastColumn="0" w:noHBand="0" w:noVBand="1"/>
      </w:tblPr>
      <w:tblGrid>
        <w:gridCol w:w="731"/>
        <w:gridCol w:w="1396"/>
        <w:gridCol w:w="1275"/>
        <w:gridCol w:w="1134"/>
        <w:gridCol w:w="1418"/>
        <w:gridCol w:w="1417"/>
        <w:gridCol w:w="1418"/>
        <w:gridCol w:w="1417"/>
      </w:tblGrid>
      <w:tr w:rsidR="00817302" w:rsidTr="000842BB">
        <w:trPr>
          <w:cantSplit/>
          <w:trHeight w:val="539"/>
          <w:tblHeader/>
        </w:trPr>
        <w:tc>
          <w:tcPr>
            <w:tcW w:w="731" w:type="dxa"/>
            <w:vMerge w:val="restart"/>
            <w:tcBorders>
              <w:top w:val="single" w:sz="4" w:space="0" w:color="auto"/>
              <w:left w:val="single" w:sz="4" w:space="0" w:color="auto"/>
              <w:bottom w:val="single" w:sz="4" w:space="0" w:color="auto"/>
              <w:right w:val="single" w:sz="4" w:space="0" w:color="auto"/>
            </w:tcBorders>
            <w:vAlign w:val="center"/>
            <w:hideMark/>
          </w:tcPr>
          <w:p w:rsidR="00817302" w:rsidRPr="00817302" w:rsidRDefault="00817302">
            <w:r w:rsidRPr="00817302">
              <w:t>Год</w:t>
            </w:r>
          </w:p>
        </w:tc>
        <w:tc>
          <w:tcPr>
            <w:tcW w:w="2671" w:type="dxa"/>
            <w:gridSpan w:val="2"/>
            <w:tcBorders>
              <w:top w:val="single" w:sz="4" w:space="0" w:color="auto"/>
              <w:left w:val="single" w:sz="4" w:space="0" w:color="auto"/>
              <w:bottom w:val="single" w:sz="4" w:space="0" w:color="auto"/>
              <w:right w:val="single" w:sz="4" w:space="0" w:color="auto"/>
            </w:tcBorders>
            <w:hideMark/>
          </w:tcPr>
          <w:p w:rsidR="00817302" w:rsidRPr="00817302" w:rsidRDefault="00817302">
            <w:pPr>
              <w:rPr>
                <w:bCs/>
              </w:rPr>
            </w:pPr>
            <w:r w:rsidRPr="00817302">
              <w:t>Численность</w:t>
            </w:r>
          </w:p>
          <w:p w:rsidR="00817302" w:rsidRPr="00817302" w:rsidRDefault="00817302">
            <w:pPr>
              <w:rPr>
                <w:bCs/>
              </w:rPr>
            </w:pPr>
            <w:r w:rsidRPr="00817302">
              <w:t>(человек)</w:t>
            </w:r>
          </w:p>
        </w:tc>
        <w:tc>
          <w:tcPr>
            <w:tcW w:w="6804" w:type="dxa"/>
            <w:gridSpan w:val="5"/>
            <w:tcBorders>
              <w:top w:val="single" w:sz="4" w:space="0" w:color="auto"/>
              <w:left w:val="single" w:sz="4" w:space="0" w:color="auto"/>
              <w:bottom w:val="single" w:sz="4" w:space="0" w:color="auto"/>
              <w:right w:val="single" w:sz="4" w:space="0" w:color="auto"/>
            </w:tcBorders>
            <w:noWrap/>
            <w:hideMark/>
          </w:tcPr>
          <w:p w:rsidR="00817302" w:rsidRPr="00817302" w:rsidRDefault="00817302" w:rsidP="00817302">
            <w:pPr>
              <w:jc w:val="center"/>
            </w:pPr>
            <w:r w:rsidRPr="00817302">
              <w:t>Прогноз расходов</w:t>
            </w:r>
          </w:p>
        </w:tc>
      </w:tr>
      <w:tr w:rsidR="001C2A8A" w:rsidTr="000842BB">
        <w:trPr>
          <w:cantSplit/>
          <w:trHeight w:val="215"/>
          <w:tblHeader/>
        </w:trPr>
        <w:tc>
          <w:tcPr>
            <w:tcW w:w="731" w:type="dxa"/>
            <w:vMerge/>
            <w:tcBorders>
              <w:top w:val="single" w:sz="4" w:space="0" w:color="auto"/>
              <w:left w:val="single" w:sz="4" w:space="0" w:color="auto"/>
              <w:bottom w:val="single" w:sz="4" w:space="0" w:color="auto"/>
              <w:right w:val="single" w:sz="4" w:space="0" w:color="auto"/>
            </w:tcBorders>
            <w:vAlign w:val="center"/>
            <w:hideMark/>
          </w:tcPr>
          <w:p w:rsidR="001C2A8A" w:rsidRPr="00817302" w:rsidRDefault="001C2A8A"/>
        </w:tc>
        <w:tc>
          <w:tcPr>
            <w:tcW w:w="1396" w:type="dxa"/>
            <w:vMerge w:val="restart"/>
            <w:tcBorders>
              <w:top w:val="single" w:sz="4" w:space="0" w:color="auto"/>
              <w:left w:val="single" w:sz="4" w:space="0" w:color="auto"/>
              <w:bottom w:val="single" w:sz="4" w:space="0" w:color="auto"/>
              <w:right w:val="single" w:sz="4" w:space="0" w:color="auto"/>
            </w:tcBorders>
            <w:hideMark/>
          </w:tcPr>
          <w:p w:rsidR="001C2A8A" w:rsidRPr="00817302" w:rsidRDefault="001C2A8A">
            <w:pPr>
              <w:rPr>
                <w:bCs/>
              </w:rPr>
            </w:pPr>
            <w:r w:rsidRPr="00817302">
              <w:t>населения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C2A8A" w:rsidRPr="00817302" w:rsidRDefault="001C2A8A">
            <w:pPr>
              <w:rPr>
                <w:bCs/>
              </w:rPr>
            </w:pPr>
            <w:r w:rsidRPr="00817302">
              <w:t>депутатов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C2A8A" w:rsidRPr="00817302" w:rsidRDefault="001C2A8A">
            <w:pPr>
              <w:rPr>
                <w:bCs/>
              </w:rPr>
            </w:pPr>
            <w:r w:rsidRPr="00817302">
              <w:t>Всего</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1C2A8A" w:rsidRPr="00817302" w:rsidRDefault="001C2A8A">
            <w:r w:rsidRPr="00817302">
              <w:t> </w:t>
            </w:r>
          </w:p>
        </w:tc>
      </w:tr>
      <w:tr w:rsidR="00817302" w:rsidTr="000842BB">
        <w:trPr>
          <w:cantSplit/>
          <w:trHeight w:val="1397"/>
          <w:tblHeader/>
        </w:trPr>
        <w:tc>
          <w:tcPr>
            <w:tcW w:w="731" w:type="dxa"/>
            <w:vMerge/>
            <w:tcBorders>
              <w:top w:val="single" w:sz="4" w:space="0" w:color="auto"/>
              <w:left w:val="single" w:sz="4" w:space="0" w:color="auto"/>
              <w:bottom w:val="single" w:sz="4" w:space="0" w:color="auto"/>
              <w:right w:val="single" w:sz="4" w:space="0" w:color="auto"/>
            </w:tcBorders>
            <w:vAlign w:val="center"/>
            <w:hideMark/>
          </w:tcPr>
          <w:p w:rsidR="001C2A8A" w:rsidRPr="00817302" w:rsidRDefault="001C2A8A"/>
        </w:tc>
        <w:tc>
          <w:tcPr>
            <w:tcW w:w="1396" w:type="dxa"/>
            <w:vMerge/>
            <w:tcBorders>
              <w:top w:val="single" w:sz="4" w:space="0" w:color="auto"/>
              <w:left w:val="single" w:sz="4" w:space="0" w:color="auto"/>
              <w:bottom w:val="single" w:sz="4" w:space="0" w:color="auto"/>
              <w:right w:val="single" w:sz="4" w:space="0" w:color="auto"/>
            </w:tcBorders>
            <w:vAlign w:val="center"/>
            <w:hideMark/>
          </w:tcPr>
          <w:p w:rsidR="001C2A8A" w:rsidRPr="00817302" w:rsidRDefault="001C2A8A">
            <w:pPr>
              <w:rPr>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2A8A" w:rsidRPr="00817302" w:rsidRDefault="001C2A8A">
            <w:pPr>
              <w:rPr>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2A8A" w:rsidRPr="00817302" w:rsidRDefault="001C2A8A">
            <w:pPr>
              <w:rPr>
                <w:bCs/>
              </w:rPr>
            </w:pPr>
          </w:p>
        </w:tc>
        <w:tc>
          <w:tcPr>
            <w:tcW w:w="1418" w:type="dxa"/>
            <w:tcBorders>
              <w:top w:val="single" w:sz="4" w:space="0" w:color="auto"/>
              <w:left w:val="single" w:sz="4" w:space="0" w:color="auto"/>
              <w:bottom w:val="single" w:sz="4" w:space="0" w:color="auto"/>
              <w:right w:val="single" w:sz="4" w:space="0" w:color="auto"/>
            </w:tcBorders>
            <w:hideMark/>
          </w:tcPr>
          <w:p w:rsidR="001C2A8A" w:rsidRPr="00817302" w:rsidRDefault="001C2A8A">
            <w:pPr>
              <w:rPr>
                <w:bCs/>
              </w:rPr>
            </w:pPr>
            <w:r w:rsidRPr="00817302">
              <w:t xml:space="preserve">по </w:t>
            </w:r>
          </w:p>
          <w:p w:rsidR="001C2A8A" w:rsidRPr="00817302" w:rsidRDefault="001C2A8A">
            <w:r w:rsidRPr="00817302">
              <w:t>нормативу</w:t>
            </w:r>
          </w:p>
          <w:p w:rsidR="001C2A8A" w:rsidRPr="00817302" w:rsidRDefault="001C2A8A">
            <w:pPr>
              <w:rPr>
                <w:bCs/>
              </w:rPr>
            </w:pPr>
            <w:r w:rsidRPr="00817302">
              <w:t xml:space="preserve"> 1</w:t>
            </w:r>
          </w:p>
        </w:tc>
        <w:tc>
          <w:tcPr>
            <w:tcW w:w="1417" w:type="dxa"/>
            <w:tcBorders>
              <w:top w:val="single" w:sz="4" w:space="0" w:color="auto"/>
              <w:left w:val="single" w:sz="4" w:space="0" w:color="auto"/>
              <w:bottom w:val="single" w:sz="4" w:space="0" w:color="auto"/>
              <w:right w:val="single" w:sz="4" w:space="0" w:color="auto"/>
            </w:tcBorders>
            <w:hideMark/>
          </w:tcPr>
          <w:p w:rsidR="001C2A8A" w:rsidRPr="00817302" w:rsidRDefault="001C2A8A">
            <w:pPr>
              <w:rPr>
                <w:bCs/>
              </w:rPr>
            </w:pPr>
            <w:r w:rsidRPr="00817302">
              <w:t>по нормативу 2</w:t>
            </w:r>
          </w:p>
        </w:tc>
        <w:tc>
          <w:tcPr>
            <w:tcW w:w="1418" w:type="dxa"/>
            <w:tcBorders>
              <w:top w:val="single" w:sz="4" w:space="0" w:color="auto"/>
              <w:left w:val="single" w:sz="4" w:space="0" w:color="auto"/>
              <w:bottom w:val="single" w:sz="4" w:space="0" w:color="auto"/>
              <w:right w:val="single" w:sz="4" w:space="0" w:color="auto"/>
            </w:tcBorders>
            <w:hideMark/>
          </w:tcPr>
          <w:p w:rsidR="001C2A8A" w:rsidRPr="00817302" w:rsidRDefault="001C2A8A">
            <w:pPr>
              <w:rPr>
                <w:bCs/>
              </w:rPr>
            </w:pPr>
            <w:r w:rsidRPr="00817302">
              <w:t xml:space="preserve">по </w:t>
            </w:r>
          </w:p>
          <w:p w:rsidR="001C2A8A" w:rsidRPr="00817302" w:rsidRDefault="001C2A8A">
            <w:pPr>
              <w:rPr>
                <w:bCs/>
              </w:rPr>
            </w:pPr>
            <w:r w:rsidRPr="00817302">
              <w:t>нормативу 3</w:t>
            </w:r>
          </w:p>
        </w:tc>
        <w:tc>
          <w:tcPr>
            <w:tcW w:w="1417" w:type="dxa"/>
            <w:tcBorders>
              <w:top w:val="single" w:sz="4" w:space="0" w:color="auto"/>
              <w:left w:val="single" w:sz="4" w:space="0" w:color="auto"/>
              <w:bottom w:val="single" w:sz="4" w:space="0" w:color="auto"/>
              <w:right w:val="single" w:sz="4" w:space="0" w:color="auto"/>
            </w:tcBorders>
          </w:tcPr>
          <w:p w:rsidR="001C2A8A" w:rsidRPr="00817302" w:rsidRDefault="001C2A8A" w:rsidP="001C2A8A">
            <w:pPr>
              <w:rPr>
                <w:bCs/>
              </w:rPr>
            </w:pPr>
            <w:r w:rsidRPr="00817302">
              <w:t xml:space="preserve">по </w:t>
            </w:r>
          </w:p>
          <w:p w:rsidR="001C2A8A" w:rsidRPr="00817302" w:rsidRDefault="001C2A8A" w:rsidP="001C2A8A">
            <w:r w:rsidRPr="00817302">
              <w:t>нормативу 4</w:t>
            </w:r>
          </w:p>
        </w:tc>
      </w:tr>
      <w:tr w:rsidR="00817302" w:rsidTr="000842BB">
        <w:trPr>
          <w:trHeight w:val="240"/>
          <w:tblHeader/>
        </w:trPr>
        <w:tc>
          <w:tcPr>
            <w:tcW w:w="731" w:type="dxa"/>
            <w:tcBorders>
              <w:top w:val="nil"/>
              <w:left w:val="single" w:sz="4" w:space="0" w:color="auto"/>
              <w:bottom w:val="single" w:sz="4" w:space="0" w:color="auto"/>
              <w:right w:val="single" w:sz="4" w:space="0" w:color="auto"/>
            </w:tcBorders>
          </w:tcPr>
          <w:p w:rsidR="001C2A8A" w:rsidRPr="00817302" w:rsidRDefault="001C2A8A">
            <w:pPr>
              <w:ind w:right="686"/>
            </w:pPr>
          </w:p>
        </w:tc>
        <w:tc>
          <w:tcPr>
            <w:tcW w:w="1396" w:type="dxa"/>
            <w:tcBorders>
              <w:top w:val="nil"/>
              <w:left w:val="nil"/>
              <w:bottom w:val="single" w:sz="4" w:space="0" w:color="auto"/>
              <w:right w:val="single" w:sz="4" w:space="0" w:color="auto"/>
            </w:tcBorders>
            <w:noWrap/>
            <w:vAlign w:val="center"/>
            <w:hideMark/>
          </w:tcPr>
          <w:p w:rsidR="001C2A8A" w:rsidRPr="00817302" w:rsidRDefault="001C2A8A">
            <w:pPr>
              <w:rPr>
                <w:bCs/>
              </w:rPr>
            </w:pPr>
            <w:r w:rsidRPr="00817302">
              <w:t>1</w:t>
            </w:r>
          </w:p>
        </w:tc>
        <w:tc>
          <w:tcPr>
            <w:tcW w:w="1275" w:type="dxa"/>
            <w:tcBorders>
              <w:top w:val="single" w:sz="4" w:space="0" w:color="auto"/>
              <w:left w:val="nil"/>
              <w:bottom w:val="single" w:sz="4" w:space="0" w:color="auto"/>
              <w:right w:val="single" w:sz="4" w:space="0" w:color="auto"/>
            </w:tcBorders>
            <w:vAlign w:val="center"/>
            <w:hideMark/>
          </w:tcPr>
          <w:p w:rsidR="001C2A8A" w:rsidRPr="00817302" w:rsidRDefault="001C2A8A">
            <w:pPr>
              <w:rPr>
                <w:bCs/>
              </w:rPr>
            </w:pPr>
            <w:r w:rsidRPr="00817302">
              <w:t>2</w:t>
            </w:r>
          </w:p>
        </w:tc>
        <w:tc>
          <w:tcPr>
            <w:tcW w:w="1134" w:type="dxa"/>
            <w:tcBorders>
              <w:top w:val="nil"/>
              <w:left w:val="single" w:sz="4" w:space="0" w:color="auto"/>
              <w:bottom w:val="single" w:sz="4" w:space="0" w:color="auto"/>
              <w:right w:val="single" w:sz="4" w:space="0" w:color="auto"/>
            </w:tcBorders>
            <w:vAlign w:val="center"/>
            <w:hideMark/>
          </w:tcPr>
          <w:p w:rsidR="001C2A8A" w:rsidRPr="00817302" w:rsidRDefault="001C2A8A">
            <w:pPr>
              <w:rPr>
                <w:bCs/>
              </w:rPr>
            </w:pPr>
            <w:r w:rsidRPr="00817302">
              <w:t>3=4+5+6</w:t>
            </w:r>
          </w:p>
        </w:tc>
        <w:tc>
          <w:tcPr>
            <w:tcW w:w="1418" w:type="dxa"/>
            <w:tcBorders>
              <w:top w:val="nil"/>
              <w:left w:val="nil"/>
              <w:bottom w:val="single" w:sz="4" w:space="0" w:color="auto"/>
              <w:right w:val="single" w:sz="4" w:space="0" w:color="auto"/>
            </w:tcBorders>
            <w:vAlign w:val="center"/>
            <w:hideMark/>
          </w:tcPr>
          <w:p w:rsidR="001C2A8A" w:rsidRPr="00817302" w:rsidRDefault="001C2A8A">
            <w:pPr>
              <w:rPr>
                <w:bCs/>
              </w:rPr>
            </w:pPr>
            <w:r w:rsidRPr="00817302">
              <w:t>4</w:t>
            </w:r>
          </w:p>
        </w:tc>
        <w:tc>
          <w:tcPr>
            <w:tcW w:w="1417" w:type="dxa"/>
            <w:tcBorders>
              <w:top w:val="nil"/>
              <w:left w:val="nil"/>
              <w:bottom w:val="single" w:sz="4" w:space="0" w:color="auto"/>
              <w:right w:val="single" w:sz="4" w:space="0" w:color="auto"/>
            </w:tcBorders>
            <w:noWrap/>
            <w:vAlign w:val="center"/>
            <w:hideMark/>
          </w:tcPr>
          <w:p w:rsidR="001C2A8A" w:rsidRPr="00817302" w:rsidRDefault="001C2A8A">
            <w:pPr>
              <w:rPr>
                <w:bCs/>
              </w:rPr>
            </w:pPr>
            <w:r w:rsidRPr="00817302">
              <w:t>5</w:t>
            </w:r>
          </w:p>
        </w:tc>
        <w:tc>
          <w:tcPr>
            <w:tcW w:w="1418" w:type="dxa"/>
            <w:tcBorders>
              <w:top w:val="nil"/>
              <w:left w:val="nil"/>
              <w:bottom w:val="single" w:sz="4" w:space="0" w:color="auto"/>
              <w:right w:val="single" w:sz="4" w:space="0" w:color="auto"/>
            </w:tcBorders>
            <w:noWrap/>
            <w:vAlign w:val="center"/>
            <w:hideMark/>
          </w:tcPr>
          <w:p w:rsidR="001C2A8A" w:rsidRPr="00817302" w:rsidRDefault="001C2A8A">
            <w:pPr>
              <w:rPr>
                <w:bCs/>
              </w:rPr>
            </w:pPr>
            <w:r w:rsidRPr="00817302">
              <w:t>6</w:t>
            </w:r>
          </w:p>
        </w:tc>
        <w:tc>
          <w:tcPr>
            <w:tcW w:w="1417" w:type="dxa"/>
            <w:tcBorders>
              <w:top w:val="nil"/>
              <w:left w:val="nil"/>
              <w:bottom w:val="single" w:sz="4" w:space="0" w:color="auto"/>
              <w:right w:val="single" w:sz="4" w:space="0" w:color="auto"/>
            </w:tcBorders>
          </w:tcPr>
          <w:p w:rsidR="001C2A8A" w:rsidRPr="00817302" w:rsidRDefault="001C2A8A"/>
        </w:tc>
      </w:tr>
      <w:tr w:rsidR="00817302" w:rsidTr="008738DD">
        <w:trPr>
          <w:trHeight w:val="240"/>
        </w:trPr>
        <w:tc>
          <w:tcPr>
            <w:tcW w:w="731" w:type="dxa"/>
            <w:tcBorders>
              <w:top w:val="nil"/>
              <w:left w:val="single" w:sz="4" w:space="0" w:color="auto"/>
              <w:bottom w:val="single" w:sz="4" w:space="0" w:color="auto"/>
              <w:right w:val="single" w:sz="4" w:space="0" w:color="auto"/>
            </w:tcBorders>
            <w:vAlign w:val="center"/>
            <w:hideMark/>
          </w:tcPr>
          <w:p w:rsidR="001C2A8A" w:rsidRPr="00817302" w:rsidRDefault="001C2A8A" w:rsidP="00152BFF">
            <w:pPr>
              <w:jc w:val="center"/>
            </w:pPr>
            <w:r w:rsidRPr="00817302">
              <w:t>201</w:t>
            </w:r>
            <w:r w:rsidR="00152BFF">
              <w:t>6</w:t>
            </w:r>
          </w:p>
        </w:tc>
        <w:tc>
          <w:tcPr>
            <w:tcW w:w="1396" w:type="dxa"/>
            <w:tcBorders>
              <w:top w:val="nil"/>
              <w:left w:val="nil"/>
              <w:bottom w:val="single" w:sz="4" w:space="0" w:color="auto"/>
              <w:right w:val="single" w:sz="4" w:space="0" w:color="auto"/>
            </w:tcBorders>
            <w:noWrap/>
            <w:vAlign w:val="center"/>
            <w:hideMark/>
          </w:tcPr>
          <w:p w:rsidR="001C2A8A" w:rsidRPr="00817302" w:rsidRDefault="001C2A8A" w:rsidP="00152BFF">
            <w:pPr>
              <w:jc w:val="center"/>
            </w:pPr>
            <w:r w:rsidRPr="00817302">
              <w:t xml:space="preserve">125 </w:t>
            </w:r>
            <w:r w:rsidR="00152BFF">
              <w:t>59</w:t>
            </w:r>
            <w:r w:rsidRPr="00817302">
              <w:t>1</w:t>
            </w:r>
          </w:p>
        </w:tc>
        <w:tc>
          <w:tcPr>
            <w:tcW w:w="1275" w:type="dxa"/>
            <w:tcBorders>
              <w:top w:val="single" w:sz="4" w:space="0" w:color="auto"/>
              <w:left w:val="nil"/>
              <w:bottom w:val="single" w:sz="4" w:space="0" w:color="auto"/>
              <w:right w:val="single" w:sz="4" w:space="0" w:color="auto"/>
            </w:tcBorders>
            <w:vAlign w:val="center"/>
            <w:hideMark/>
          </w:tcPr>
          <w:p w:rsidR="001C2A8A" w:rsidRPr="00817302" w:rsidRDefault="001C2A8A" w:rsidP="00152BFF">
            <w:pPr>
              <w:jc w:val="center"/>
            </w:pPr>
            <w:r w:rsidRPr="00817302">
              <w:t>1</w:t>
            </w:r>
            <w:r w:rsidR="00152BFF">
              <w:t>5</w:t>
            </w:r>
          </w:p>
        </w:tc>
        <w:tc>
          <w:tcPr>
            <w:tcW w:w="1134" w:type="dxa"/>
            <w:tcBorders>
              <w:top w:val="nil"/>
              <w:left w:val="single" w:sz="4" w:space="0" w:color="auto"/>
              <w:bottom w:val="single" w:sz="4" w:space="0" w:color="auto"/>
              <w:right w:val="single" w:sz="4" w:space="0" w:color="auto"/>
            </w:tcBorders>
            <w:vAlign w:val="center"/>
            <w:hideMark/>
          </w:tcPr>
          <w:p w:rsidR="001C2A8A" w:rsidRPr="00817302" w:rsidRDefault="00152BFF" w:rsidP="00C36C03">
            <w:pPr>
              <w:jc w:val="center"/>
            </w:pPr>
            <w:r>
              <w:t>16 315,5</w:t>
            </w:r>
          </w:p>
        </w:tc>
        <w:tc>
          <w:tcPr>
            <w:tcW w:w="1418" w:type="dxa"/>
            <w:tcBorders>
              <w:top w:val="nil"/>
              <w:left w:val="nil"/>
              <w:bottom w:val="single" w:sz="4" w:space="0" w:color="auto"/>
              <w:right w:val="single" w:sz="4" w:space="0" w:color="auto"/>
            </w:tcBorders>
            <w:vAlign w:val="center"/>
            <w:hideMark/>
          </w:tcPr>
          <w:p w:rsidR="001C2A8A" w:rsidRPr="00817302" w:rsidRDefault="00152BFF" w:rsidP="00C36C03">
            <w:pPr>
              <w:jc w:val="center"/>
            </w:pPr>
            <w:r>
              <w:t>11 395,6</w:t>
            </w:r>
          </w:p>
        </w:tc>
        <w:tc>
          <w:tcPr>
            <w:tcW w:w="1417" w:type="dxa"/>
            <w:tcBorders>
              <w:top w:val="nil"/>
              <w:left w:val="nil"/>
              <w:bottom w:val="single" w:sz="4" w:space="0" w:color="auto"/>
              <w:right w:val="single" w:sz="4" w:space="0" w:color="auto"/>
            </w:tcBorders>
            <w:noWrap/>
            <w:vAlign w:val="center"/>
            <w:hideMark/>
          </w:tcPr>
          <w:p w:rsidR="001C2A8A" w:rsidRPr="00817302" w:rsidRDefault="001C2A8A" w:rsidP="00C36C03">
            <w:pPr>
              <w:jc w:val="center"/>
            </w:pPr>
            <w:r w:rsidRPr="00817302">
              <w:t>273,0</w:t>
            </w:r>
          </w:p>
        </w:tc>
        <w:tc>
          <w:tcPr>
            <w:tcW w:w="1418" w:type="dxa"/>
            <w:tcBorders>
              <w:top w:val="nil"/>
              <w:left w:val="nil"/>
              <w:bottom w:val="single" w:sz="4" w:space="0" w:color="auto"/>
              <w:right w:val="single" w:sz="4" w:space="0" w:color="auto"/>
            </w:tcBorders>
            <w:noWrap/>
            <w:vAlign w:val="center"/>
            <w:hideMark/>
          </w:tcPr>
          <w:p w:rsidR="001C2A8A" w:rsidRPr="00817302" w:rsidRDefault="00152BFF" w:rsidP="00C36C03">
            <w:pPr>
              <w:jc w:val="center"/>
            </w:pPr>
            <w:r>
              <w:t>4 646,9</w:t>
            </w:r>
          </w:p>
        </w:tc>
        <w:tc>
          <w:tcPr>
            <w:tcW w:w="1417" w:type="dxa"/>
            <w:tcBorders>
              <w:top w:val="nil"/>
              <w:left w:val="nil"/>
              <w:bottom w:val="single" w:sz="4" w:space="0" w:color="auto"/>
              <w:right w:val="single" w:sz="4" w:space="0" w:color="auto"/>
            </w:tcBorders>
          </w:tcPr>
          <w:p w:rsidR="001C2A8A" w:rsidRPr="00817302" w:rsidRDefault="001C2A8A" w:rsidP="00C36C03">
            <w:pPr>
              <w:jc w:val="center"/>
            </w:pPr>
            <w:r w:rsidRPr="00817302">
              <w:t>-</w:t>
            </w:r>
          </w:p>
        </w:tc>
      </w:tr>
      <w:tr w:rsidR="00817302" w:rsidTr="008738DD">
        <w:trPr>
          <w:trHeight w:val="240"/>
        </w:trPr>
        <w:tc>
          <w:tcPr>
            <w:tcW w:w="731" w:type="dxa"/>
            <w:tcBorders>
              <w:top w:val="single" w:sz="4" w:space="0" w:color="auto"/>
              <w:left w:val="single" w:sz="4" w:space="0" w:color="auto"/>
              <w:bottom w:val="single" w:sz="4" w:space="0" w:color="auto"/>
              <w:right w:val="single" w:sz="4" w:space="0" w:color="auto"/>
            </w:tcBorders>
            <w:vAlign w:val="center"/>
            <w:hideMark/>
          </w:tcPr>
          <w:p w:rsidR="001C2A8A" w:rsidRPr="00817302" w:rsidRDefault="001C2A8A" w:rsidP="00152BFF">
            <w:pPr>
              <w:jc w:val="center"/>
            </w:pPr>
            <w:r w:rsidRPr="00817302">
              <w:t>201</w:t>
            </w:r>
            <w:r w:rsidR="00152BFF">
              <w:t>7</w:t>
            </w:r>
          </w:p>
        </w:tc>
        <w:tc>
          <w:tcPr>
            <w:tcW w:w="1396" w:type="dxa"/>
            <w:tcBorders>
              <w:top w:val="single" w:sz="4" w:space="0" w:color="auto"/>
              <w:left w:val="nil"/>
              <w:bottom w:val="single" w:sz="4" w:space="0" w:color="auto"/>
              <w:right w:val="single" w:sz="4" w:space="0" w:color="auto"/>
            </w:tcBorders>
            <w:noWrap/>
            <w:vAlign w:val="center"/>
            <w:hideMark/>
          </w:tcPr>
          <w:p w:rsidR="001C2A8A" w:rsidRPr="00817302" w:rsidRDefault="00152BFF" w:rsidP="00C36C03">
            <w:pPr>
              <w:jc w:val="center"/>
            </w:pPr>
            <w:r w:rsidRPr="00817302">
              <w:t xml:space="preserve">125 </w:t>
            </w:r>
            <w:r>
              <w:t>59</w:t>
            </w:r>
            <w:r w:rsidRPr="00817302">
              <w:t>1</w:t>
            </w:r>
          </w:p>
        </w:tc>
        <w:tc>
          <w:tcPr>
            <w:tcW w:w="1275" w:type="dxa"/>
            <w:tcBorders>
              <w:top w:val="single" w:sz="4" w:space="0" w:color="auto"/>
              <w:left w:val="nil"/>
              <w:bottom w:val="single" w:sz="4" w:space="0" w:color="auto"/>
              <w:right w:val="single" w:sz="4" w:space="0" w:color="auto"/>
            </w:tcBorders>
            <w:vAlign w:val="center"/>
            <w:hideMark/>
          </w:tcPr>
          <w:p w:rsidR="001C2A8A" w:rsidRPr="00817302" w:rsidRDefault="001C2A8A" w:rsidP="00152BFF">
            <w:pPr>
              <w:jc w:val="center"/>
            </w:pPr>
            <w:r w:rsidRPr="00817302">
              <w:t>1</w:t>
            </w:r>
            <w:r w:rsidR="00152BFF">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2A8A" w:rsidRPr="00817302" w:rsidRDefault="00152BFF" w:rsidP="00C36C03">
            <w:pPr>
              <w:jc w:val="center"/>
            </w:pPr>
            <w:r>
              <w:t>19 942,0</w:t>
            </w:r>
          </w:p>
        </w:tc>
        <w:tc>
          <w:tcPr>
            <w:tcW w:w="1418" w:type="dxa"/>
            <w:tcBorders>
              <w:top w:val="single" w:sz="4" w:space="0" w:color="auto"/>
              <w:left w:val="nil"/>
              <w:bottom w:val="single" w:sz="4" w:space="0" w:color="auto"/>
              <w:right w:val="single" w:sz="4" w:space="0" w:color="auto"/>
            </w:tcBorders>
            <w:vAlign w:val="center"/>
            <w:hideMark/>
          </w:tcPr>
          <w:p w:rsidR="001C2A8A" w:rsidRPr="00817302" w:rsidRDefault="00152BFF" w:rsidP="00C36C03">
            <w:pPr>
              <w:jc w:val="center"/>
            </w:pPr>
            <w:r>
              <w:t>11 395,6</w:t>
            </w:r>
          </w:p>
        </w:tc>
        <w:tc>
          <w:tcPr>
            <w:tcW w:w="1417" w:type="dxa"/>
            <w:tcBorders>
              <w:top w:val="single" w:sz="4" w:space="0" w:color="auto"/>
              <w:left w:val="nil"/>
              <w:bottom w:val="single" w:sz="4" w:space="0" w:color="auto"/>
              <w:right w:val="single" w:sz="4" w:space="0" w:color="auto"/>
            </w:tcBorders>
            <w:noWrap/>
            <w:vAlign w:val="center"/>
            <w:hideMark/>
          </w:tcPr>
          <w:p w:rsidR="001C2A8A" w:rsidRPr="00817302" w:rsidRDefault="001C2A8A" w:rsidP="00C36C03">
            <w:pPr>
              <w:jc w:val="center"/>
            </w:pPr>
            <w:r w:rsidRPr="00817302">
              <w:t>273,0</w:t>
            </w:r>
          </w:p>
        </w:tc>
        <w:tc>
          <w:tcPr>
            <w:tcW w:w="1418" w:type="dxa"/>
            <w:tcBorders>
              <w:top w:val="single" w:sz="4" w:space="0" w:color="auto"/>
              <w:left w:val="nil"/>
              <w:bottom w:val="single" w:sz="4" w:space="0" w:color="auto"/>
              <w:right w:val="single" w:sz="4" w:space="0" w:color="auto"/>
            </w:tcBorders>
            <w:noWrap/>
            <w:vAlign w:val="center"/>
            <w:hideMark/>
          </w:tcPr>
          <w:p w:rsidR="001C2A8A" w:rsidRPr="00817302" w:rsidRDefault="001C2A8A" w:rsidP="00152BFF">
            <w:pPr>
              <w:jc w:val="center"/>
            </w:pPr>
            <w:r w:rsidRPr="00817302">
              <w:t>4 64</w:t>
            </w:r>
            <w:r w:rsidR="00152BFF">
              <w:t>6</w:t>
            </w:r>
            <w:r w:rsidRPr="00817302">
              <w:t>,</w:t>
            </w:r>
            <w:r w:rsidR="00152BFF">
              <w:t>9</w:t>
            </w:r>
          </w:p>
        </w:tc>
        <w:tc>
          <w:tcPr>
            <w:tcW w:w="1417" w:type="dxa"/>
            <w:tcBorders>
              <w:top w:val="single" w:sz="4" w:space="0" w:color="auto"/>
              <w:left w:val="nil"/>
              <w:bottom w:val="single" w:sz="4" w:space="0" w:color="auto"/>
              <w:right w:val="single" w:sz="4" w:space="0" w:color="auto"/>
            </w:tcBorders>
          </w:tcPr>
          <w:p w:rsidR="001C2A8A" w:rsidRPr="00817302" w:rsidRDefault="00152BFF" w:rsidP="00C36C03">
            <w:pPr>
              <w:jc w:val="center"/>
            </w:pPr>
            <w:r>
              <w:t>3 626,5</w:t>
            </w:r>
          </w:p>
        </w:tc>
      </w:tr>
      <w:tr w:rsidR="00152BFF" w:rsidTr="00152BFF">
        <w:trPr>
          <w:trHeight w:val="240"/>
        </w:trPr>
        <w:tc>
          <w:tcPr>
            <w:tcW w:w="731" w:type="dxa"/>
            <w:tcBorders>
              <w:top w:val="single" w:sz="4" w:space="0" w:color="auto"/>
              <w:left w:val="single" w:sz="4" w:space="0" w:color="auto"/>
              <w:bottom w:val="single" w:sz="4" w:space="0" w:color="auto"/>
              <w:right w:val="single" w:sz="4" w:space="0" w:color="auto"/>
            </w:tcBorders>
            <w:vAlign w:val="center"/>
            <w:hideMark/>
          </w:tcPr>
          <w:p w:rsidR="00152BFF" w:rsidRPr="00817302" w:rsidRDefault="00152BFF" w:rsidP="00152BFF">
            <w:pPr>
              <w:jc w:val="center"/>
            </w:pPr>
            <w:r w:rsidRPr="00817302">
              <w:t>201</w:t>
            </w:r>
            <w:r>
              <w:t>8</w:t>
            </w:r>
          </w:p>
        </w:tc>
        <w:tc>
          <w:tcPr>
            <w:tcW w:w="1396" w:type="dxa"/>
            <w:tcBorders>
              <w:top w:val="single" w:sz="4" w:space="0" w:color="auto"/>
              <w:left w:val="nil"/>
              <w:bottom w:val="single" w:sz="4" w:space="0" w:color="auto"/>
              <w:right w:val="single" w:sz="4" w:space="0" w:color="auto"/>
            </w:tcBorders>
            <w:noWrap/>
            <w:vAlign w:val="center"/>
            <w:hideMark/>
          </w:tcPr>
          <w:p w:rsidR="00152BFF" w:rsidRPr="00817302" w:rsidRDefault="00152BFF" w:rsidP="00C36C03">
            <w:pPr>
              <w:jc w:val="center"/>
            </w:pPr>
            <w:r w:rsidRPr="00817302">
              <w:t xml:space="preserve">125 </w:t>
            </w:r>
            <w:r>
              <w:t>59</w:t>
            </w:r>
            <w:r w:rsidRPr="00817302">
              <w:t>1</w:t>
            </w:r>
          </w:p>
        </w:tc>
        <w:tc>
          <w:tcPr>
            <w:tcW w:w="1275" w:type="dxa"/>
            <w:tcBorders>
              <w:top w:val="single" w:sz="4" w:space="0" w:color="auto"/>
              <w:left w:val="nil"/>
              <w:bottom w:val="single" w:sz="4" w:space="0" w:color="auto"/>
              <w:right w:val="single" w:sz="4" w:space="0" w:color="auto"/>
            </w:tcBorders>
            <w:vAlign w:val="center"/>
            <w:hideMark/>
          </w:tcPr>
          <w:p w:rsidR="00152BFF" w:rsidRPr="00817302" w:rsidRDefault="00152BFF" w:rsidP="00152BFF">
            <w:pPr>
              <w:jc w:val="center"/>
            </w:pPr>
            <w:r w:rsidRPr="00817302">
              <w:t>1</w:t>
            </w:r>
            <w: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2BFF" w:rsidRPr="00817302" w:rsidRDefault="00152BFF" w:rsidP="0026623C">
            <w:pPr>
              <w:jc w:val="center"/>
            </w:pPr>
            <w:r>
              <w:t>16 315,5</w:t>
            </w:r>
          </w:p>
        </w:tc>
        <w:tc>
          <w:tcPr>
            <w:tcW w:w="1418" w:type="dxa"/>
            <w:tcBorders>
              <w:top w:val="single" w:sz="4" w:space="0" w:color="auto"/>
              <w:left w:val="nil"/>
              <w:bottom w:val="single" w:sz="4" w:space="0" w:color="auto"/>
              <w:right w:val="single" w:sz="4" w:space="0" w:color="auto"/>
            </w:tcBorders>
            <w:vAlign w:val="center"/>
            <w:hideMark/>
          </w:tcPr>
          <w:p w:rsidR="00152BFF" w:rsidRPr="00817302" w:rsidRDefault="00152BFF" w:rsidP="0026623C">
            <w:pPr>
              <w:jc w:val="center"/>
            </w:pPr>
            <w:r>
              <w:t>11 395,6</w:t>
            </w:r>
          </w:p>
        </w:tc>
        <w:tc>
          <w:tcPr>
            <w:tcW w:w="1417" w:type="dxa"/>
            <w:tcBorders>
              <w:top w:val="single" w:sz="4" w:space="0" w:color="auto"/>
              <w:left w:val="nil"/>
              <w:bottom w:val="single" w:sz="4" w:space="0" w:color="auto"/>
              <w:right w:val="single" w:sz="4" w:space="0" w:color="auto"/>
            </w:tcBorders>
            <w:noWrap/>
            <w:vAlign w:val="center"/>
            <w:hideMark/>
          </w:tcPr>
          <w:p w:rsidR="00152BFF" w:rsidRPr="00817302" w:rsidRDefault="00152BFF" w:rsidP="0026623C">
            <w:pPr>
              <w:jc w:val="center"/>
            </w:pPr>
            <w:r w:rsidRPr="00817302">
              <w:t>273,0</w:t>
            </w:r>
          </w:p>
        </w:tc>
        <w:tc>
          <w:tcPr>
            <w:tcW w:w="1418" w:type="dxa"/>
            <w:tcBorders>
              <w:top w:val="single" w:sz="4" w:space="0" w:color="auto"/>
              <w:left w:val="nil"/>
              <w:bottom w:val="single" w:sz="4" w:space="0" w:color="auto"/>
              <w:right w:val="single" w:sz="4" w:space="0" w:color="auto"/>
            </w:tcBorders>
            <w:noWrap/>
            <w:vAlign w:val="center"/>
            <w:hideMark/>
          </w:tcPr>
          <w:p w:rsidR="00152BFF" w:rsidRPr="00817302" w:rsidRDefault="00152BFF" w:rsidP="00555373">
            <w:pPr>
              <w:jc w:val="center"/>
            </w:pPr>
            <w:r>
              <w:t xml:space="preserve">4 </w:t>
            </w:r>
            <w:r w:rsidRPr="00817302">
              <w:t>642,</w:t>
            </w:r>
            <w:r>
              <w:t>9</w:t>
            </w:r>
          </w:p>
        </w:tc>
        <w:tc>
          <w:tcPr>
            <w:tcW w:w="1417" w:type="dxa"/>
            <w:tcBorders>
              <w:top w:val="single" w:sz="4" w:space="0" w:color="auto"/>
              <w:left w:val="nil"/>
              <w:bottom w:val="single" w:sz="4" w:space="0" w:color="auto"/>
              <w:right w:val="single" w:sz="4" w:space="0" w:color="auto"/>
            </w:tcBorders>
            <w:vAlign w:val="bottom"/>
          </w:tcPr>
          <w:p w:rsidR="00152BFF" w:rsidRPr="00817302" w:rsidRDefault="00152BFF" w:rsidP="00152BFF">
            <w:pPr>
              <w:ind w:left="360"/>
              <w:jc w:val="center"/>
            </w:pPr>
            <w:r>
              <w:t>-</w:t>
            </w:r>
          </w:p>
        </w:tc>
      </w:tr>
    </w:tbl>
    <w:p w:rsidR="00DE7AB9" w:rsidRDefault="00DE7AB9" w:rsidP="00DE7AB9">
      <w:pPr>
        <w:pStyle w:val="aa"/>
        <w:ind w:firstLine="708"/>
        <w:rPr>
          <w:sz w:val="24"/>
          <w:szCs w:val="24"/>
        </w:rPr>
      </w:pPr>
    </w:p>
    <w:p w:rsidR="00BD1210" w:rsidRDefault="00BD1210" w:rsidP="00BD1210">
      <w:pPr>
        <w:pStyle w:val="22"/>
        <w:spacing w:after="0" w:line="240" w:lineRule="auto"/>
        <w:ind w:left="0"/>
        <w:jc w:val="center"/>
        <w:rPr>
          <w:b/>
          <w:sz w:val="28"/>
          <w:szCs w:val="28"/>
          <w:lang w:val="ru-RU"/>
        </w:rPr>
      </w:pPr>
    </w:p>
    <w:p w:rsidR="00DE7AB9" w:rsidRDefault="00BD1210" w:rsidP="00BD1210">
      <w:pPr>
        <w:pStyle w:val="22"/>
        <w:numPr>
          <w:ilvl w:val="0"/>
          <w:numId w:val="8"/>
        </w:numPr>
        <w:spacing w:after="0" w:line="240" w:lineRule="auto"/>
        <w:jc w:val="center"/>
        <w:rPr>
          <w:b/>
          <w:sz w:val="28"/>
          <w:szCs w:val="28"/>
          <w:lang w:val="ru-RU"/>
        </w:rPr>
      </w:pPr>
      <w:r w:rsidRPr="00BD1210">
        <w:rPr>
          <w:b/>
          <w:sz w:val="28"/>
          <w:szCs w:val="28"/>
        </w:rPr>
        <w:t xml:space="preserve">Источники финансирования дефицита бюджета </w:t>
      </w:r>
      <w:r w:rsidRPr="00BD1210">
        <w:rPr>
          <w:b/>
          <w:sz w:val="28"/>
          <w:szCs w:val="28"/>
          <w:lang w:val="ru-RU"/>
        </w:rPr>
        <w:t>муниципального округа Северного Медведково на 201</w:t>
      </w:r>
      <w:r w:rsidR="00A047C9">
        <w:rPr>
          <w:b/>
          <w:sz w:val="28"/>
          <w:szCs w:val="28"/>
          <w:lang w:val="ru-RU"/>
        </w:rPr>
        <w:t>6</w:t>
      </w:r>
      <w:r w:rsidR="007A7BA0">
        <w:rPr>
          <w:b/>
          <w:sz w:val="28"/>
          <w:szCs w:val="28"/>
          <w:lang w:val="ru-RU"/>
        </w:rPr>
        <w:t>-201</w:t>
      </w:r>
      <w:r w:rsidR="00A047C9">
        <w:rPr>
          <w:b/>
          <w:sz w:val="28"/>
          <w:szCs w:val="28"/>
          <w:lang w:val="ru-RU"/>
        </w:rPr>
        <w:t>8</w:t>
      </w:r>
      <w:r w:rsidR="007A7BA0">
        <w:rPr>
          <w:b/>
          <w:sz w:val="28"/>
          <w:szCs w:val="28"/>
          <w:lang w:val="ru-RU"/>
        </w:rPr>
        <w:t xml:space="preserve"> </w:t>
      </w:r>
      <w:r w:rsidRPr="00BD1210">
        <w:rPr>
          <w:b/>
          <w:sz w:val="28"/>
          <w:szCs w:val="28"/>
          <w:lang w:val="ru-RU"/>
        </w:rPr>
        <w:t>годы.</w:t>
      </w:r>
    </w:p>
    <w:p w:rsidR="00BD1210" w:rsidRPr="00CE0A18" w:rsidRDefault="00BD1210" w:rsidP="00CE0A18">
      <w:pPr>
        <w:pStyle w:val="22"/>
        <w:spacing w:after="0" w:line="240" w:lineRule="auto"/>
        <w:ind w:left="0"/>
        <w:rPr>
          <w:b/>
          <w:i/>
          <w:lang w:val="ru-RU"/>
        </w:rPr>
      </w:pPr>
    </w:p>
    <w:p w:rsidR="00DE7AB9" w:rsidRPr="00BD1210" w:rsidRDefault="00BD1210" w:rsidP="007A7BA0">
      <w:pPr>
        <w:ind w:right="-2" w:firstLine="851"/>
        <w:jc w:val="both"/>
        <w:rPr>
          <w:sz w:val="28"/>
          <w:szCs w:val="28"/>
        </w:rPr>
      </w:pPr>
      <w:r w:rsidRPr="00BD1210">
        <w:rPr>
          <w:sz w:val="28"/>
          <w:szCs w:val="28"/>
          <w:lang w:bidi="ar-QA"/>
        </w:rPr>
        <w:t>Основным источником финансирования дефицита бюджета</w:t>
      </w:r>
      <w:r w:rsidR="00CC1875">
        <w:rPr>
          <w:sz w:val="28"/>
          <w:szCs w:val="28"/>
          <w:lang w:bidi="ar-QA"/>
        </w:rPr>
        <w:t xml:space="preserve"> </w:t>
      </w:r>
      <w:r w:rsidR="007A7BA0">
        <w:rPr>
          <w:sz w:val="28"/>
          <w:szCs w:val="28"/>
          <w:lang w:bidi="ar-QA"/>
        </w:rPr>
        <w:t>муниципального округа Северное Медведково остаётся</w:t>
      </w:r>
      <w:r>
        <w:rPr>
          <w:sz w:val="28"/>
          <w:szCs w:val="28"/>
          <w:lang w:bidi="ar-QA"/>
        </w:rPr>
        <w:t xml:space="preserve"> остаток средств на счете по учету средств бюджета</w:t>
      </w:r>
      <w:r w:rsidR="00CC1875">
        <w:rPr>
          <w:sz w:val="28"/>
          <w:szCs w:val="28"/>
          <w:lang w:bidi="ar-QA"/>
        </w:rPr>
        <w:t xml:space="preserve"> (лицевой счет бюджета № 02733А61620)</w:t>
      </w:r>
      <w:r>
        <w:rPr>
          <w:sz w:val="28"/>
          <w:szCs w:val="28"/>
          <w:lang w:bidi="ar-QA"/>
        </w:rPr>
        <w:t>.</w:t>
      </w:r>
    </w:p>
    <w:sectPr w:rsidR="00DE7AB9" w:rsidRPr="00BD1210" w:rsidSect="00DE7AB9">
      <w:pgSz w:w="11906" w:h="16838" w:code="9"/>
      <w:pgMar w:top="851" w:right="1559" w:bottom="1134" w:left="1418"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894" w:rsidRDefault="00203894">
      <w:r>
        <w:separator/>
      </w:r>
    </w:p>
  </w:endnote>
  <w:endnote w:type="continuationSeparator" w:id="0">
    <w:p w:rsidR="00203894" w:rsidRDefault="0020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B2" w:rsidRDefault="00EB3EB2">
    <w:pPr>
      <w:pStyle w:val="a3"/>
      <w:jc w:val="right"/>
    </w:pPr>
    <w:r>
      <w:fldChar w:fldCharType="begin"/>
    </w:r>
    <w:r>
      <w:instrText>PAGE   \* MERGEFORMAT</w:instrText>
    </w:r>
    <w:r>
      <w:fldChar w:fldCharType="separate"/>
    </w:r>
    <w:r w:rsidR="007B155B">
      <w:rPr>
        <w:noProof/>
      </w:rPr>
      <w:t>2</w:t>
    </w:r>
    <w:r>
      <w:fldChar w:fldCharType="end"/>
    </w:r>
  </w:p>
  <w:p w:rsidR="00EB3EB2" w:rsidRDefault="00EB3EB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B2" w:rsidRDefault="00EB3EB2">
    <w:pPr>
      <w:pStyle w:val="a3"/>
      <w:jc w:val="right"/>
    </w:pPr>
    <w:r>
      <w:fldChar w:fldCharType="begin"/>
    </w:r>
    <w:r>
      <w:instrText>PAGE   \* MERGEFORMAT</w:instrText>
    </w:r>
    <w:r>
      <w:fldChar w:fldCharType="separate"/>
    </w:r>
    <w:r w:rsidR="007B155B">
      <w:rPr>
        <w:noProof/>
      </w:rPr>
      <w:t>1</w:t>
    </w:r>
    <w:r>
      <w:fldChar w:fldCharType="end"/>
    </w:r>
  </w:p>
  <w:p w:rsidR="00EB3EB2" w:rsidRDefault="00EB3EB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B2" w:rsidRDefault="00EB3EB2">
    <w:pPr>
      <w:pStyle w:val="a3"/>
      <w:jc w:val="right"/>
    </w:pPr>
    <w:r>
      <w:fldChar w:fldCharType="begin"/>
    </w:r>
    <w:r>
      <w:instrText>PAGE   \* MERGEFORMAT</w:instrText>
    </w:r>
    <w:r>
      <w:fldChar w:fldCharType="separate"/>
    </w:r>
    <w:r w:rsidR="007B155B">
      <w:rPr>
        <w:noProof/>
      </w:rPr>
      <w:t>12</w:t>
    </w:r>
    <w:r>
      <w:fldChar w:fldCharType="end"/>
    </w:r>
  </w:p>
  <w:p w:rsidR="00EB3EB2" w:rsidRPr="00AB3047" w:rsidRDefault="00EB3EB2" w:rsidP="004007B4">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B2" w:rsidRDefault="00EB3EB2">
    <w:pPr>
      <w:pStyle w:val="a3"/>
      <w:jc w:val="right"/>
    </w:pPr>
    <w:r>
      <w:fldChar w:fldCharType="begin"/>
    </w:r>
    <w:r>
      <w:instrText>PAGE   \* MERGEFORMAT</w:instrText>
    </w:r>
    <w:r>
      <w:fldChar w:fldCharType="separate"/>
    </w:r>
    <w:r w:rsidR="007B155B">
      <w:rPr>
        <w:noProof/>
      </w:rPr>
      <w:t>22</w:t>
    </w:r>
    <w:r>
      <w:fldChar w:fldCharType="end"/>
    </w:r>
  </w:p>
  <w:p w:rsidR="00EB3EB2" w:rsidRPr="00AB3047" w:rsidRDefault="00EB3EB2" w:rsidP="004007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894" w:rsidRDefault="00203894">
      <w:r>
        <w:separator/>
      </w:r>
    </w:p>
  </w:footnote>
  <w:footnote w:type="continuationSeparator" w:id="0">
    <w:p w:rsidR="00203894" w:rsidRDefault="00203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0DF22CEE"/>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29474FB9"/>
    <w:multiLevelType w:val="hybridMultilevel"/>
    <w:tmpl w:val="0D84D218"/>
    <w:lvl w:ilvl="0" w:tplc="510ED83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B37DDA"/>
    <w:multiLevelType w:val="singleLevel"/>
    <w:tmpl w:val="DB0CDA26"/>
    <w:lvl w:ilvl="0">
      <w:start w:val="1"/>
      <w:numFmt w:val="decimal"/>
      <w:lvlText w:val="%1."/>
      <w:lvlJc w:val="left"/>
      <w:pPr>
        <w:tabs>
          <w:tab w:val="num" w:pos="1125"/>
        </w:tabs>
        <w:ind w:left="1125" w:hanging="405"/>
      </w:pPr>
      <w:rPr>
        <w:rFonts w:hint="default"/>
      </w:rPr>
    </w:lvl>
  </w:abstractNum>
  <w:abstractNum w:abstractNumId="4" w15:restartNumberingAfterBreak="0">
    <w:nsid w:val="2FE51545"/>
    <w:multiLevelType w:val="hybridMultilevel"/>
    <w:tmpl w:val="85547B34"/>
    <w:lvl w:ilvl="0" w:tplc="A49A4C9C">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12805BC"/>
    <w:multiLevelType w:val="hybridMultilevel"/>
    <w:tmpl w:val="567C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43256B"/>
    <w:multiLevelType w:val="singleLevel"/>
    <w:tmpl w:val="DB0CDA26"/>
    <w:lvl w:ilvl="0">
      <w:start w:val="1"/>
      <w:numFmt w:val="decimal"/>
      <w:lvlText w:val="%1."/>
      <w:lvlJc w:val="left"/>
      <w:pPr>
        <w:tabs>
          <w:tab w:val="num" w:pos="1125"/>
        </w:tabs>
        <w:ind w:left="1125" w:hanging="405"/>
      </w:pPr>
      <w:rPr>
        <w:rFonts w:hint="default"/>
      </w:rPr>
    </w:lvl>
  </w:abstractNum>
  <w:abstractNum w:abstractNumId="7" w15:restartNumberingAfterBreak="0">
    <w:nsid w:val="4D92139A"/>
    <w:multiLevelType w:val="singleLevel"/>
    <w:tmpl w:val="DB0CDA26"/>
    <w:lvl w:ilvl="0">
      <w:start w:val="1"/>
      <w:numFmt w:val="decimal"/>
      <w:lvlText w:val="%1."/>
      <w:lvlJc w:val="left"/>
      <w:pPr>
        <w:tabs>
          <w:tab w:val="num" w:pos="1125"/>
        </w:tabs>
        <w:ind w:left="1125" w:hanging="405"/>
      </w:pPr>
      <w:rPr>
        <w:rFonts w:hint="default"/>
      </w:rPr>
    </w:lvl>
  </w:abstractNum>
  <w:abstractNum w:abstractNumId="8" w15:restartNumberingAfterBreak="0">
    <w:nsid w:val="4DF039FA"/>
    <w:multiLevelType w:val="singleLevel"/>
    <w:tmpl w:val="B944F9C2"/>
    <w:lvl w:ilvl="0">
      <w:start w:val="1"/>
      <w:numFmt w:val="decimal"/>
      <w:lvlText w:val="%1."/>
      <w:lvlJc w:val="left"/>
      <w:pPr>
        <w:tabs>
          <w:tab w:val="num" w:pos="510"/>
        </w:tabs>
        <w:ind w:left="510" w:hanging="510"/>
      </w:pPr>
      <w:rPr>
        <w:rFonts w:hint="default"/>
      </w:rPr>
    </w:lvl>
  </w:abstractNum>
  <w:abstractNum w:abstractNumId="9" w15:restartNumberingAfterBreak="0">
    <w:nsid w:val="52EF5844"/>
    <w:multiLevelType w:val="hybridMultilevel"/>
    <w:tmpl w:val="49ACAE42"/>
    <w:lvl w:ilvl="0" w:tplc="92C893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27275A"/>
    <w:multiLevelType w:val="hybridMultilevel"/>
    <w:tmpl w:val="E424D86C"/>
    <w:lvl w:ilvl="0" w:tplc="4C56D102">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6094F1A"/>
    <w:multiLevelType w:val="hybridMultilevel"/>
    <w:tmpl w:val="0B2AA374"/>
    <w:lvl w:ilvl="0" w:tplc="2CE4927E">
      <w:start w:val="1"/>
      <w:numFmt w:val="decimal"/>
      <w:lvlText w:val="%1."/>
      <w:lvlJc w:val="left"/>
      <w:pPr>
        <w:ind w:left="870" w:hanging="49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2" w15:restartNumberingAfterBreak="0">
    <w:nsid w:val="6FE748BE"/>
    <w:multiLevelType w:val="hybridMultilevel"/>
    <w:tmpl w:val="B25CF7A6"/>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8"/>
  </w:num>
  <w:num w:numId="2">
    <w:abstractNumId w:val="1"/>
  </w:num>
  <w:num w:numId="3">
    <w:abstractNumId w:val="3"/>
  </w:num>
  <w:num w:numId="4">
    <w:abstractNumId w:val="7"/>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11"/>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3E"/>
    <w:rsid w:val="00012318"/>
    <w:rsid w:val="0001321E"/>
    <w:rsid w:val="00015666"/>
    <w:rsid w:val="00034D4F"/>
    <w:rsid w:val="00035822"/>
    <w:rsid w:val="00035F7B"/>
    <w:rsid w:val="00036274"/>
    <w:rsid w:val="00036FCE"/>
    <w:rsid w:val="00042459"/>
    <w:rsid w:val="000444F3"/>
    <w:rsid w:val="00047C42"/>
    <w:rsid w:val="00047C4B"/>
    <w:rsid w:val="00055A5E"/>
    <w:rsid w:val="00060B51"/>
    <w:rsid w:val="00060D67"/>
    <w:rsid w:val="00063BD9"/>
    <w:rsid w:val="0006478F"/>
    <w:rsid w:val="00066EE4"/>
    <w:rsid w:val="000723F9"/>
    <w:rsid w:val="00073B52"/>
    <w:rsid w:val="00081C1B"/>
    <w:rsid w:val="000842BB"/>
    <w:rsid w:val="0009346A"/>
    <w:rsid w:val="000A2B05"/>
    <w:rsid w:val="000A3136"/>
    <w:rsid w:val="000A56D2"/>
    <w:rsid w:val="000B52CE"/>
    <w:rsid w:val="000C2A24"/>
    <w:rsid w:val="000C2D8D"/>
    <w:rsid w:val="000C3105"/>
    <w:rsid w:val="000D62AA"/>
    <w:rsid w:val="000E7D80"/>
    <w:rsid w:val="000F38BC"/>
    <w:rsid w:val="000F6A31"/>
    <w:rsid w:val="0010575D"/>
    <w:rsid w:val="00106F3A"/>
    <w:rsid w:val="0011095E"/>
    <w:rsid w:val="0011471D"/>
    <w:rsid w:val="00124104"/>
    <w:rsid w:val="00142F60"/>
    <w:rsid w:val="00152BFF"/>
    <w:rsid w:val="00152C37"/>
    <w:rsid w:val="001605FB"/>
    <w:rsid w:val="00160D81"/>
    <w:rsid w:val="00164A8D"/>
    <w:rsid w:val="0016507A"/>
    <w:rsid w:val="00170738"/>
    <w:rsid w:val="00173826"/>
    <w:rsid w:val="00182411"/>
    <w:rsid w:val="001A126E"/>
    <w:rsid w:val="001A76D0"/>
    <w:rsid w:val="001B5D33"/>
    <w:rsid w:val="001B6FFC"/>
    <w:rsid w:val="001B7398"/>
    <w:rsid w:val="001C029B"/>
    <w:rsid w:val="001C2A8A"/>
    <w:rsid w:val="001C3212"/>
    <w:rsid w:val="001C4C5E"/>
    <w:rsid w:val="001D3291"/>
    <w:rsid w:val="001D4E37"/>
    <w:rsid w:val="001E57D9"/>
    <w:rsid w:val="001F339C"/>
    <w:rsid w:val="00200E85"/>
    <w:rsid w:val="00203894"/>
    <w:rsid w:val="00205054"/>
    <w:rsid w:val="00205396"/>
    <w:rsid w:val="00206BD1"/>
    <w:rsid w:val="00206EF8"/>
    <w:rsid w:val="002256A6"/>
    <w:rsid w:val="002257C7"/>
    <w:rsid w:val="0022652E"/>
    <w:rsid w:val="00231C0D"/>
    <w:rsid w:val="00233ABB"/>
    <w:rsid w:val="00235319"/>
    <w:rsid w:val="002363F3"/>
    <w:rsid w:val="002424EC"/>
    <w:rsid w:val="00243F68"/>
    <w:rsid w:val="00250701"/>
    <w:rsid w:val="002621BC"/>
    <w:rsid w:val="00263893"/>
    <w:rsid w:val="0026623C"/>
    <w:rsid w:val="00271741"/>
    <w:rsid w:val="00274F37"/>
    <w:rsid w:val="0029589E"/>
    <w:rsid w:val="002960F3"/>
    <w:rsid w:val="00297859"/>
    <w:rsid w:val="00297E97"/>
    <w:rsid w:val="002A642D"/>
    <w:rsid w:val="002B0321"/>
    <w:rsid w:val="002B7D31"/>
    <w:rsid w:val="002C1528"/>
    <w:rsid w:val="002C2FB8"/>
    <w:rsid w:val="002C48C6"/>
    <w:rsid w:val="002D4D5A"/>
    <w:rsid w:val="002E1635"/>
    <w:rsid w:val="002E604D"/>
    <w:rsid w:val="002F5DBB"/>
    <w:rsid w:val="00302CA4"/>
    <w:rsid w:val="00314028"/>
    <w:rsid w:val="00315421"/>
    <w:rsid w:val="0031786E"/>
    <w:rsid w:val="003224E6"/>
    <w:rsid w:val="0032353E"/>
    <w:rsid w:val="00331142"/>
    <w:rsid w:val="0033761D"/>
    <w:rsid w:val="003377B3"/>
    <w:rsid w:val="003431EF"/>
    <w:rsid w:val="00345668"/>
    <w:rsid w:val="00350DFC"/>
    <w:rsid w:val="00351818"/>
    <w:rsid w:val="00361447"/>
    <w:rsid w:val="00362DAE"/>
    <w:rsid w:val="003675F5"/>
    <w:rsid w:val="00375063"/>
    <w:rsid w:val="0038213C"/>
    <w:rsid w:val="003865BA"/>
    <w:rsid w:val="00390356"/>
    <w:rsid w:val="00392605"/>
    <w:rsid w:val="00392D86"/>
    <w:rsid w:val="003A035C"/>
    <w:rsid w:val="003A2D01"/>
    <w:rsid w:val="003B082B"/>
    <w:rsid w:val="003B3216"/>
    <w:rsid w:val="003B6636"/>
    <w:rsid w:val="003B6954"/>
    <w:rsid w:val="003B77C3"/>
    <w:rsid w:val="003C555A"/>
    <w:rsid w:val="003D0AB6"/>
    <w:rsid w:val="003D17F2"/>
    <w:rsid w:val="003E0371"/>
    <w:rsid w:val="003E683A"/>
    <w:rsid w:val="003F0AF0"/>
    <w:rsid w:val="003F414F"/>
    <w:rsid w:val="004007B4"/>
    <w:rsid w:val="00402472"/>
    <w:rsid w:val="00414686"/>
    <w:rsid w:val="00421870"/>
    <w:rsid w:val="0042385F"/>
    <w:rsid w:val="00432998"/>
    <w:rsid w:val="00435ACF"/>
    <w:rsid w:val="004360AB"/>
    <w:rsid w:val="00436BC7"/>
    <w:rsid w:val="00437BA5"/>
    <w:rsid w:val="00450D6C"/>
    <w:rsid w:val="00456E53"/>
    <w:rsid w:val="00457980"/>
    <w:rsid w:val="004672D8"/>
    <w:rsid w:val="004A0000"/>
    <w:rsid w:val="004B29FF"/>
    <w:rsid w:val="004C5C12"/>
    <w:rsid w:val="004C627D"/>
    <w:rsid w:val="004D28DB"/>
    <w:rsid w:val="004D45C9"/>
    <w:rsid w:val="004E3B8B"/>
    <w:rsid w:val="004E78C5"/>
    <w:rsid w:val="004F4FAA"/>
    <w:rsid w:val="004F55A2"/>
    <w:rsid w:val="004F5B40"/>
    <w:rsid w:val="00512D00"/>
    <w:rsid w:val="0052384A"/>
    <w:rsid w:val="00525CDC"/>
    <w:rsid w:val="00531F40"/>
    <w:rsid w:val="00537B21"/>
    <w:rsid w:val="00541057"/>
    <w:rsid w:val="0054289C"/>
    <w:rsid w:val="00545EE0"/>
    <w:rsid w:val="00555373"/>
    <w:rsid w:val="005571D6"/>
    <w:rsid w:val="005628C3"/>
    <w:rsid w:val="00567C26"/>
    <w:rsid w:val="00574789"/>
    <w:rsid w:val="005813C3"/>
    <w:rsid w:val="00582767"/>
    <w:rsid w:val="005A3298"/>
    <w:rsid w:val="005A65D5"/>
    <w:rsid w:val="005A79D9"/>
    <w:rsid w:val="005B68D7"/>
    <w:rsid w:val="005C1026"/>
    <w:rsid w:val="005D677C"/>
    <w:rsid w:val="005E0574"/>
    <w:rsid w:val="005E228D"/>
    <w:rsid w:val="005E3A1F"/>
    <w:rsid w:val="005F66F1"/>
    <w:rsid w:val="006062B2"/>
    <w:rsid w:val="00610BCB"/>
    <w:rsid w:val="0061434B"/>
    <w:rsid w:val="00621281"/>
    <w:rsid w:val="006258CA"/>
    <w:rsid w:val="006260A1"/>
    <w:rsid w:val="006435CB"/>
    <w:rsid w:val="0065376B"/>
    <w:rsid w:val="00667B52"/>
    <w:rsid w:val="00670291"/>
    <w:rsid w:val="00673699"/>
    <w:rsid w:val="00674A72"/>
    <w:rsid w:val="0068334D"/>
    <w:rsid w:val="0068670D"/>
    <w:rsid w:val="006A0F6B"/>
    <w:rsid w:val="006B6D2E"/>
    <w:rsid w:val="006C463F"/>
    <w:rsid w:val="006D02B3"/>
    <w:rsid w:val="006D20A2"/>
    <w:rsid w:val="006D2EC6"/>
    <w:rsid w:val="006D79F2"/>
    <w:rsid w:val="006E21D3"/>
    <w:rsid w:val="006E2239"/>
    <w:rsid w:val="006E6763"/>
    <w:rsid w:val="006E67C1"/>
    <w:rsid w:val="006F0BB5"/>
    <w:rsid w:val="006F1CB5"/>
    <w:rsid w:val="007108E0"/>
    <w:rsid w:val="007128C9"/>
    <w:rsid w:val="00717D58"/>
    <w:rsid w:val="007239E4"/>
    <w:rsid w:val="00732696"/>
    <w:rsid w:val="0073591D"/>
    <w:rsid w:val="00745B26"/>
    <w:rsid w:val="00746EFF"/>
    <w:rsid w:val="00747114"/>
    <w:rsid w:val="00752646"/>
    <w:rsid w:val="00752CC3"/>
    <w:rsid w:val="00760907"/>
    <w:rsid w:val="00761EB9"/>
    <w:rsid w:val="00762A67"/>
    <w:rsid w:val="00766D00"/>
    <w:rsid w:val="00782731"/>
    <w:rsid w:val="0078414A"/>
    <w:rsid w:val="007872A6"/>
    <w:rsid w:val="00787352"/>
    <w:rsid w:val="00787F9F"/>
    <w:rsid w:val="00792AD0"/>
    <w:rsid w:val="007A7BA0"/>
    <w:rsid w:val="007B155B"/>
    <w:rsid w:val="007B627A"/>
    <w:rsid w:val="007D1455"/>
    <w:rsid w:val="007D70BD"/>
    <w:rsid w:val="007D7307"/>
    <w:rsid w:val="007E3908"/>
    <w:rsid w:val="007E5FC2"/>
    <w:rsid w:val="007E7467"/>
    <w:rsid w:val="007F1E1D"/>
    <w:rsid w:val="00800288"/>
    <w:rsid w:val="00805F0F"/>
    <w:rsid w:val="00817302"/>
    <w:rsid w:val="00820A31"/>
    <w:rsid w:val="0082324A"/>
    <w:rsid w:val="00832381"/>
    <w:rsid w:val="00833F20"/>
    <w:rsid w:val="00836398"/>
    <w:rsid w:val="00847604"/>
    <w:rsid w:val="00863212"/>
    <w:rsid w:val="00867E2D"/>
    <w:rsid w:val="008738DD"/>
    <w:rsid w:val="008739FF"/>
    <w:rsid w:val="00873C07"/>
    <w:rsid w:val="00882323"/>
    <w:rsid w:val="00882EF2"/>
    <w:rsid w:val="00885628"/>
    <w:rsid w:val="00885FD9"/>
    <w:rsid w:val="00890B3A"/>
    <w:rsid w:val="008B37FD"/>
    <w:rsid w:val="008C6ABB"/>
    <w:rsid w:val="008D0AC8"/>
    <w:rsid w:val="008D0CBE"/>
    <w:rsid w:val="008D5AFB"/>
    <w:rsid w:val="008D7D31"/>
    <w:rsid w:val="008E1A71"/>
    <w:rsid w:val="008E7B90"/>
    <w:rsid w:val="008F0C7C"/>
    <w:rsid w:val="008F7ABA"/>
    <w:rsid w:val="00903B4A"/>
    <w:rsid w:val="00906714"/>
    <w:rsid w:val="00917633"/>
    <w:rsid w:val="00922A98"/>
    <w:rsid w:val="00922DFF"/>
    <w:rsid w:val="0093053A"/>
    <w:rsid w:val="009350A1"/>
    <w:rsid w:val="0094092C"/>
    <w:rsid w:val="00953204"/>
    <w:rsid w:val="00955680"/>
    <w:rsid w:val="00956F6F"/>
    <w:rsid w:val="009667DC"/>
    <w:rsid w:val="00975A57"/>
    <w:rsid w:val="009769F9"/>
    <w:rsid w:val="00980B0D"/>
    <w:rsid w:val="00995CE8"/>
    <w:rsid w:val="00997608"/>
    <w:rsid w:val="009A184C"/>
    <w:rsid w:val="009A4842"/>
    <w:rsid w:val="009B05BB"/>
    <w:rsid w:val="009B1786"/>
    <w:rsid w:val="009C202A"/>
    <w:rsid w:val="009D4CED"/>
    <w:rsid w:val="009D61F9"/>
    <w:rsid w:val="009E515C"/>
    <w:rsid w:val="009E719E"/>
    <w:rsid w:val="009F2518"/>
    <w:rsid w:val="009F5923"/>
    <w:rsid w:val="00A047C9"/>
    <w:rsid w:val="00A06350"/>
    <w:rsid w:val="00A20046"/>
    <w:rsid w:val="00A2694E"/>
    <w:rsid w:val="00A300FC"/>
    <w:rsid w:val="00A32951"/>
    <w:rsid w:val="00A349A6"/>
    <w:rsid w:val="00A4570F"/>
    <w:rsid w:val="00A50893"/>
    <w:rsid w:val="00A50E3F"/>
    <w:rsid w:val="00A546CB"/>
    <w:rsid w:val="00A57725"/>
    <w:rsid w:val="00A614CB"/>
    <w:rsid w:val="00A63E36"/>
    <w:rsid w:val="00A70CAF"/>
    <w:rsid w:val="00A77412"/>
    <w:rsid w:val="00A82A1A"/>
    <w:rsid w:val="00AB26F1"/>
    <w:rsid w:val="00AB57DC"/>
    <w:rsid w:val="00AC4612"/>
    <w:rsid w:val="00AD2C3D"/>
    <w:rsid w:val="00AE1678"/>
    <w:rsid w:val="00AE4DE0"/>
    <w:rsid w:val="00AE6595"/>
    <w:rsid w:val="00AF2637"/>
    <w:rsid w:val="00AF393E"/>
    <w:rsid w:val="00AF5D3E"/>
    <w:rsid w:val="00B01CD4"/>
    <w:rsid w:val="00B12B9C"/>
    <w:rsid w:val="00B168C3"/>
    <w:rsid w:val="00B22EFD"/>
    <w:rsid w:val="00B241DF"/>
    <w:rsid w:val="00B26666"/>
    <w:rsid w:val="00B32F8C"/>
    <w:rsid w:val="00B37979"/>
    <w:rsid w:val="00B411B4"/>
    <w:rsid w:val="00B47866"/>
    <w:rsid w:val="00B50FC6"/>
    <w:rsid w:val="00B52F83"/>
    <w:rsid w:val="00B53419"/>
    <w:rsid w:val="00B557BB"/>
    <w:rsid w:val="00B75AFA"/>
    <w:rsid w:val="00B81AB9"/>
    <w:rsid w:val="00B833D8"/>
    <w:rsid w:val="00B946F6"/>
    <w:rsid w:val="00B96AF3"/>
    <w:rsid w:val="00B9778F"/>
    <w:rsid w:val="00BB5DAE"/>
    <w:rsid w:val="00BD1210"/>
    <w:rsid w:val="00BD3B46"/>
    <w:rsid w:val="00BE088B"/>
    <w:rsid w:val="00BE1364"/>
    <w:rsid w:val="00BE2A38"/>
    <w:rsid w:val="00BF1C6A"/>
    <w:rsid w:val="00C0112F"/>
    <w:rsid w:val="00C07396"/>
    <w:rsid w:val="00C15E2C"/>
    <w:rsid w:val="00C172A2"/>
    <w:rsid w:val="00C20147"/>
    <w:rsid w:val="00C2156F"/>
    <w:rsid w:val="00C24A99"/>
    <w:rsid w:val="00C36C03"/>
    <w:rsid w:val="00C42126"/>
    <w:rsid w:val="00C471D8"/>
    <w:rsid w:val="00C47322"/>
    <w:rsid w:val="00C510D8"/>
    <w:rsid w:val="00C5138E"/>
    <w:rsid w:val="00C536B6"/>
    <w:rsid w:val="00C54C7E"/>
    <w:rsid w:val="00C55292"/>
    <w:rsid w:val="00C575AE"/>
    <w:rsid w:val="00C715C3"/>
    <w:rsid w:val="00C7184B"/>
    <w:rsid w:val="00C77834"/>
    <w:rsid w:val="00CA6A41"/>
    <w:rsid w:val="00CB5F84"/>
    <w:rsid w:val="00CB7BCD"/>
    <w:rsid w:val="00CC1875"/>
    <w:rsid w:val="00CC50B6"/>
    <w:rsid w:val="00CD230E"/>
    <w:rsid w:val="00CD3156"/>
    <w:rsid w:val="00CE060B"/>
    <w:rsid w:val="00CE0A18"/>
    <w:rsid w:val="00CE3545"/>
    <w:rsid w:val="00CF1C3F"/>
    <w:rsid w:val="00CF5ACA"/>
    <w:rsid w:val="00D04FE4"/>
    <w:rsid w:val="00D073F9"/>
    <w:rsid w:val="00D144CB"/>
    <w:rsid w:val="00D1661A"/>
    <w:rsid w:val="00D265AF"/>
    <w:rsid w:val="00D2758F"/>
    <w:rsid w:val="00D35AF9"/>
    <w:rsid w:val="00D36020"/>
    <w:rsid w:val="00D369DB"/>
    <w:rsid w:val="00D4477A"/>
    <w:rsid w:val="00D71731"/>
    <w:rsid w:val="00D737CF"/>
    <w:rsid w:val="00D74568"/>
    <w:rsid w:val="00D74D5C"/>
    <w:rsid w:val="00D90D25"/>
    <w:rsid w:val="00DA2E05"/>
    <w:rsid w:val="00DA3F77"/>
    <w:rsid w:val="00DB6AB3"/>
    <w:rsid w:val="00DC0285"/>
    <w:rsid w:val="00DE1E6D"/>
    <w:rsid w:val="00DE7AB9"/>
    <w:rsid w:val="00DF278F"/>
    <w:rsid w:val="00DF3ACC"/>
    <w:rsid w:val="00DF3FF3"/>
    <w:rsid w:val="00E0221A"/>
    <w:rsid w:val="00E031B6"/>
    <w:rsid w:val="00E06249"/>
    <w:rsid w:val="00E22312"/>
    <w:rsid w:val="00E22378"/>
    <w:rsid w:val="00E325FA"/>
    <w:rsid w:val="00E35CF7"/>
    <w:rsid w:val="00E4442C"/>
    <w:rsid w:val="00E706AB"/>
    <w:rsid w:val="00E724C2"/>
    <w:rsid w:val="00E76537"/>
    <w:rsid w:val="00E871D7"/>
    <w:rsid w:val="00E8727C"/>
    <w:rsid w:val="00E901D1"/>
    <w:rsid w:val="00E905C9"/>
    <w:rsid w:val="00EB3EB2"/>
    <w:rsid w:val="00EB6BEE"/>
    <w:rsid w:val="00EC0541"/>
    <w:rsid w:val="00EC1772"/>
    <w:rsid w:val="00EC2AFC"/>
    <w:rsid w:val="00EC58C4"/>
    <w:rsid w:val="00ED36EA"/>
    <w:rsid w:val="00ED6BB9"/>
    <w:rsid w:val="00EE0055"/>
    <w:rsid w:val="00EE3D8E"/>
    <w:rsid w:val="00EE499C"/>
    <w:rsid w:val="00EF0849"/>
    <w:rsid w:val="00F04AD6"/>
    <w:rsid w:val="00F0728C"/>
    <w:rsid w:val="00F12BCC"/>
    <w:rsid w:val="00F135D1"/>
    <w:rsid w:val="00F2515F"/>
    <w:rsid w:val="00F261E6"/>
    <w:rsid w:val="00F3178C"/>
    <w:rsid w:val="00F42D90"/>
    <w:rsid w:val="00F43D65"/>
    <w:rsid w:val="00F65677"/>
    <w:rsid w:val="00F665EB"/>
    <w:rsid w:val="00F732F7"/>
    <w:rsid w:val="00F7598F"/>
    <w:rsid w:val="00F80AE9"/>
    <w:rsid w:val="00F84EF7"/>
    <w:rsid w:val="00F85A55"/>
    <w:rsid w:val="00F918F0"/>
    <w:rsid w:val="00FA0D56"/>
    <w:rsid w:val="00FA29C0"/>
    <w:rsid w:val="00FA32B4"/>
    <w:rsid w:val="00FA3B82"/>
    <w:rsid w:val="00FB776E"/>
    <w:rsid w:val="00FC1CFB"/>
    <w:rsid w:val="00FC38AC"/>
    <w:rsid w:val="00FC6504"/>
    <w:rsid w:val="00FD01D7"/>
    <w:rsid w:val="00FD2ADA"/>
    <w:rsid w:val="00FE65BD"/>
    <w:rsid w:val="00FE785A"/>
    <w:rsid w:val="00FF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40D106-D1FD-40A9-9B88-24BC15B0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2C"/>
    <w:rPr>
      <w:sz w:val="24"/>
      <w:szCs w:val="24"/>
    </w:rPr>
  </w:style>
  <w:style w:type="paragraph" w:styleId="1">
    <w:name w:val="heading 1"/>
    <w:basedOn w:val="a"/>
    <w:next w:val="a"/>
    <w:qFormat/>
    <w:rsid w:val="00541057"/>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character" w:styleId="a5">
    <w:name w:val="page number"/>
    <w:basedOn w:val="a0"/>
  </w:style>
  <w:style w:type="paragraph" w:styleId="a6">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541057"/>
    <w:pPr>
      <w:spacing w:before="100" w:beforeAutospacing="1" w:after="100" w:afterAutospacing="1"/>
    </w:pPr>
  </w:style>
  <w:style w:type="character" w:styleId="a7">
    <w:name w:val="Strong"/>
    <w:qFormat/>
    <w:rsid w:val="00541057"/>
    <w:rPr>
      <w:b/>
      <w:bCs/>
    </w:rPr>
  </w:style>
  <w:style w:type="paragraph" w:customStyle="1" w:styleId="a8">
    <w:name w:val="Знак"/>
    <w:basedOn w:val="a"/>
    <w:rsid w:val="00AF2637"/>
    <w:pPr>
      <w:spacing w:after="160" w:line="240" w:lineRule="exact"/>
    </w:pPr>
    <w:rPr>
      <w:rFonts w:eastAsia="Calibri"/>
      <w:lang w:eastAsia="zh-CN"/>
    </w:rPr>
  </w:style>
  <w:style w:type="table" w:styleId="a9">
    <w:name w:val="Table Grid"/>
    <w:basedOn w:val="a1"/>
    <w:rsid w:val="00A45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next w:val="2"/>
    <w:autoRedefine/>
    <w:rsid w:val="005A65D5"/>
    <w:pPr>
      <w:spacing w:after="160" w:line="240" w:lineRule="exact"/>
    </w:pPr>
    <w:rPr>
      <w:lang w:val="en-US" w:eastAsia="en-US"/>
    </w:rPr>
  </w:style>
  <w:style w:type="paragraph" w:styleId="aa">
    <w:name w:val="Body Text Indent"/>
    <w:basedOn w:val="a"/>
    <w:link w:val="ab"/>
    <w:rsid w:val="005A65D5"/>
    <w:pPr>
      <w:widowControl w:val="0"/>
      <w:autoSpaceDE w:val="0"/>
      <w:autoSpaceDN w:val="0"/>
      <w:adjustRightInd w:val="0"/>
      <w:ind w:firstLine="900"/>
      <w:jc w:val="both"/>
    </w:pPr>
    <w:rPr>
      <w:sz w:val="27"/>
      <w:szCs w:val="27"/>
      <w:lang w:val="x-none" w:eastAsia="x-none"/>
    </w:rPr>
  </w:style>
  <w:style w:type="paragraph" w:styleId="ac">
    <w:name w:val="Body Text"/>
    <w:basedOn w:val="a"/>
    <w:link w:val="ad"/>
    <w:unhideWhenUsed/>
    <w:rsid w:val="00C20147"/>
    <w:pPr>
      <w:spacing w:after="120"/>
    </w:pPr>
    <w:rPr>
      <w:lang w:val="x-none" w:eastAsia="x-none"/>
    </w:rPr>
  </w:style>
  <w:style w:type="character" w:customStyle="1" w:styleId="ad">
    <w:name w:val="Основной текст Знак"/>
    <w:link w:val="ac"/>
    <w:rsid w:val="00C20147"/>
    <w:rPr>
      <w:sz w:val="24"/>
      <w:szCs w:val="24"/>
    </w:rPr>
  </w:style>
  <w:style w:type="paragraph" w:styleId="ae">
    <w:name w:val="Plain Text"/>
    <w:basedOn w:val="a"/>
    <w:link w:val="af"/>
    <w:rsid w:val="00C20147"/>
    <w:pPr>
      <w:ind w:firstLine="709"/>
      <w:jc w:val="both"/>
    </w:pPr>
    <w:rPr>
      <w:rFonts w:ascii="Courier New" w:hAnsi="Courier New"/>
      <w:sz w:val="20"/>
      <w:szCs w:val="20"/>
      <w:lang w:val="x-none" w:eastAsia="x-none"/>
    </w:rPr>
  </w:style>
  <w:style w:type="character" w:customStyle="1" w:styleId="af">
    <w:name w:val="Текст Знак"/>
    <w:link w:val="ae"/>
    <w:rsid w:val="00C20147"/>
    <w:rPr>
      <w:rFonts w:ascii="Courier New" w:hAnsi="Courier New" w:cs="Courier New"/>
    </w:rPr>
  </w:style>
  <w:style w:type="paragraph" w:customStyle="1" w:styleId="ConsPlusTitle">
    <w:name w:val="ConsPlusTitle"/>
    <w:rsid w:val="00C20147"/>
    <w:pPr>
      <w:widowControl w:val="0"/>
      <w:autoSpaceDE w:val="0"/>
      <w:autoSpaceDN w:val="0"/>
      <w:adjustRightInd w:val="0"/>
    </w:pPr>
    <w:rPr>
      <w:rFonts w:ascii="Arial" w:hAnsi="Arial" w:cs="Arial"/>
      <w:b/>
      <w:bCs/>
    </w:rPr>
  </w:style>
  <w:style w:type="paragraph" w:customStyle="1" w:styleId="xl24">
    <w:name w:val="xl24"/>
    <w:basedOn w:val="a"/>
    <w:rsid w:val="00E8727C"/>
    <w:pPr>
      <w:pBdr>
        <w:bottom w:val="single" w:sz="4" w:space="0" w:color="auto"/>
        <w:right w:val="single" w:sz="4" w:space="0" w:color="auto"/>
      </w:pBdr>
      <w:spacing w:before="100" w:after="100"/>
      <w:jc w:val="center"/>
    </w:pPr>
    <w:rPr>
      <w:b/>
      <w:bCs/>
    </w:rPr>
  </w:style>
  <w:style w:type="paragraph" w:customStyle="1" w:styleId="Standard">
    <w:name w:val="Standard"/>
    <w:rsid w:val="00E8727C"/>
    <w:pPr>
      <w:widowControl w:val="0"/>
      <w:suppressAutoHyphens/>
      <w:textAlignment w:val="baseline"/>
    </w:pPr>
    <w:rPr>
      <w:rFonts w:eastAsia="SimSun"/>
      <w:kern w:val="1"/>
      <w:sz w:val="24"/>
      <w:szCs w:val="24"/>
      <w:lang w:eastAsia="hi-IN" w:bidi="hi-IN"/>
    </w:rPr>
  </w:style>
  <w:style w:type="paragraph" w:customStyle="1" w:styleId="af0">
    <w:name w:val="Прижатый влево"/>
    <w:basedOn w:val="a"/>
    <w:next w:val="a"/>
    <w:uiPriority w:val="99"/>
    <w:rsid w:val="00E8727C"/>
    <w:pPr>
      <w:autoSpaceDE w:val="0"/>
      <w:autoSpaceDN w:val="0"/>
      <w:adjustRightInd w:val="0"/>
    </w:pPr>
    <w:rPr>
      <w:rFonts w:ascii="Arial" w:hAnsi="Arial" w:cs="Arial"/>
    </w:rPr>
  </w:style>
  <w:style w:type="paragraph" w:styleId="20">
    <w:name w:val="Body Text 2"/>
    <w:basedOn w:val="a"/>
    <w:link w:val="21"/>
    <w:rsid w:val="006F1CB5"/>
    <w:pPr>
      <w:spacing w:after="120" w:line="480" w:lineRule="auto"/>
    </w:pPr>
  </w:style>
  <w:style w:type="character" w:customStyle="1" w:styleId="21">
    <w:name w:val="Основной текст 2 Знак"/>
    <w:basedOn w:val="a0"/>
    <w:link w:val="20"/>
    <w:rsid w:val="006F1CB5"/>
  </w:style>
  <w:style w:type="paragraph" w:styleId="af1">
    <w:name w:val="Balloon Text"/>
    <w:basedOn w:val="a"/>
    <w:link w:val="af2"/>
    <w:rsid w:val="00DF278F"/>
    <w:rPr>
      <w:rFonts w:ascii="Segoe UI" w:hAnsi="Segoe UI"/>
      <w:sz w:val="18"/>
      <w:szCs w:val="18"/>
      <w:lang w:val="x-none" w:eastAsia="x-none"/>
    </w:rPr>
  </w:style>
  <w:style w:type="character" w:customStyle="1" w:styleId="af2">
    <w:name w:val="Текст выноски Знак"/>
    <w:link w:val="af1"/>
    <w:rsid w:val="00DF278F"/>
    <w:rPr>
      <w:rFonts w:ascii="Segoe UI" w:hAnsi="Segoe UI" w:cs="Segoe UI"/>
      <w:sz w:val="18"/>
      <w:szCs w:val="18"/>
    </w:rPr>
  </w:style>
  <w:style w:type="paragraph" w:styleId="af3">
    <w:name w:val="header"/>
    <w:basedOn w:val="a"/>
    <w:link w:val="af4"/>
    <w:uiPriority w:val="99"/>
    <w:rsid w:val="007D70BD"/>
    <w:pPr>
      <w:tabs>
        <w:tab w:val="center" w:pos="4677"/>
        <w:tab w:val="right" w:pos="9355"/>
      </w:tabs>
    </w:pPr>
  </w:style>
  <w:style w:type="character" w:customStyle="1" w:styleId="af4">
    <w:name w:val="Верхний колонтитул Знак"/>
    <w:basedOn w:val="a0"/>
    <w:link w:val="af3"/>
    <w:uiPriority w:val="99"/>
    <w:rsid w:val="007D70BD"/>
  </w:style>
  <w:style w:type="paragraph" w:styleId="22">
    <w:name w:val="Body Text Indent 2"/>
    <w:basedOn w:val="a"/>
    <w:link w:val="23"/>
    <w:rsid w:val="00DE7AB9"/>
    <w:pPr>
      <w:spacing w:after="120" w:line="480" w:lineRule="auto"/>
      <w:ind w:left="283"/>
    </w:pPr>
    <w:rPr>
      <w:lang w:val="x-none" w:eastAsia="x-none"/>
    </w:rPr>
  </w:style>
  <w:style w:type="character" w:customStyle="1" w:styleId="23">
    <w:name w:val="Основной текст с отступом 2 Знак"/>
    <w:link w:val="22"/>
    <w:rsid w:val="00DE7AB9"/>
    <w:rPr>
      <w:sz w:val="24"/>
      <w:szCs w:val="24"/>
    </w:rPr>
  </w:style>
  <w:style w:type="character" w:customStyle="1" w:styleId="ab">
    <w:name w:val="Основной текст с отступом Знак"/>
    <w:link w:val="aa"/>
    <w:rsid w:val="00DE7AB9"/>
    <w:rPr>
      <w:sz w:val="27"/>
      <w:szCs w:val="27"/>
    </w:rPr>
  </w:style>
  <w:style w:type="paragraph" w:styleId="af5">
    <w:name w:val="No Spacing"/>
    <w:uiPriority w:val="1"/>
    <w:qFormat/>
    <w:rsid w:val="00DE7AB9"/>
    <w:rPr>
      <w:rFonts w:ascii="Calibri" w:eastAsia="Calibri" w:hAnsi="Calibri"/>
      <w:sz w:val="22"/>
      <w:szCs w:val="22"/>
      <w:lang w:eastAsia="en-US"/>
    </w:rPr>
  </w:style>
  <w:style w:type="character" w:customStyle="1" w:styleId="af6">
    <w:name w:val="Цветовое выделение"/>
    <w:uiPriority w:val="99"/>
    <w:rsid w:val="00B53419"/>
    <w:rPr>
      <w:b/>
      <w:bCs/>
      <w:color w:val="26282F"/>
    </w:rPr>
  </w:style>
  <w:style w:type="paragraph" w:customStyle="1" w:styleId="11">
    <w:name w:val="Абзац списка1"/>
    <w:basedOn w:val="a"/>
    <w:rsid w:val="00FD01D7"/>
    <w:pPr>
      <w:ind w:left="720"/>
    </w:pPr>
    <w:rPr>
      <w:rFonts w:ascii="Calibri" w:hAnsi="Calibri" w:cs="Calibri"/>
    </w:rPr>
  </w:style>
  <w:style w:type="paragraph" w:customStyle="1" w:styleId="12">
    <w:name w:val="Без интервала1"/>
    <w:rsid w:val="00FD01D7"/>
    <w:rPr>
      <w:bCs/>
      <w:sz w:val="28"/>
      <w:szCs w:val="28"/>
    </w:rPr>
  </w:style>
  <w:style w:type="paragraph" w:customStyle="1" w:styleId="4">
    <w:name w:val="Абзац списка4"/>
    <w:basedOn w:val="a"/>
    <w:rsid w:val="00047C4B"/>
    <w:pPr>
      <w:ind w:left="720"/>
    </w:pPr>
    <w:rPr>
      <w:rFonts w:eastAsia="MS Mincho"/>
      <w:lang w:eastAsia="ja-JP"/>
    </w:rPr>
  </w:style>
  <w:style w:type="character" w:customStyle="1" w:styleId="a4">
    <w:name w:val="Нижний колонтитул Знак"/>
    <w:link w:val="a3"/>
    <w:uiPriority w:val="99"/>
    <w:rsid w:val="002C2FB8"/>
    <w:rPr>
      <w:sz w:val="24"/>
      <w:szCs w:val="24"/>
    </w:rPr>
  </w:style>
  <w:style w:type="character" w:customStyle="1" w:styleId="s103">
    <w:name w:val="s_103"/>
    <w:rsid w:val="00BE088B"/>
  </w:style>
  <w:style w:type="character" w:customStyle="1" w:styleId="highlightsearch4">
    <w:name w:val="highlightsearch4"/>
    <w:rsid w:val="00BE088B"/>
  </w:style>
  <w:style w:type="character" w:styleId="af7">
    <w:name w:val="Hyperlink"/>
    <w:uiPriority w:val="99"/>
    <w:unhideWhenUsed/>
    <w:rsid w:val="0032353E"/>
    <w:rPr>
      <w:color w:val="0000FF"/>
      <w:u w:val="single"/>
    </w:rPr>
  </w:style>
  <w:style w:type="character" w:customStyle="1" w:styleId="blk">
    <w:name w:val="blk"/>
    <w:rsid w:val="006B6D2E"/>
  </w:style>
  <w:style w:type="character" w:customStyle="1" w:styleId="f">
    <w:name w:val="f"/>
    <w:rsid w:val="006B6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607">
      <w:bodyDiv w:val="1"/>
      <w:marLeft w:val="0"/>
      <w:marRight w:val="0"/>
      <w:marTop w:val="0"/>
      <w:marBottom w:val="0"/>
      <w:divBdr>
        <w:top w:val="none" w:sz="0" w:space="0" w:color="auto"/>
        <w:left w:val="none" w:sz="0" w:space="0" w:color="auto"/>
        <w:bottom w:val="none" w:sz="0" w:space="0" w:color="auto"/>
        <w:right w:val="none" w:sz="0" w:space="0" w:color="auto"/>
      </w:divBdr>
    </w:div>
    <w:div w:id="76749071">
      <w:bodyDiv w:val="1"/>
      <w:marLeft w:val="0"/>
      <w:marRight w:val="0"/>
      <w:marTop w:val="0"/>
      <w:marBottom w:val="0"/>
      <w:divBdr>
        <w:top w:val="none" w:sz="0" w:space="0" w:color="auto"/>
        <w:left w:val="none" w:sz="0" w:space="0" w:color="auto"/>
        <w:bottom w:val="none" w:sz="0" w:space="0" w:color="auto"/>
        <w:right w:val="none" w:sz="0" w:space="0" w:color="auto"/>
      </w:divBdr>
    </w:div>
    <w:div w:id="164975494">
      <w:bodyDiv w:val="1"/>
      <w:marLeft w:val="0"/>
      <w:marRight w:val="0"/>
      <w:marTop w:val="0"/>
      <w:marBottom w:val="0"/>
      <w:divBdr>
        <w:top w:val="none" w:sz="0" w:space="0" w:color="auto"/>
        <w:left w:val="none" w:sz="0" w:space="0" w:color="auto"/>
        <w:bottom w:val="none" w:sz="0" w:space="0" w:color="auto"/>
        <w:right w:val="none" w:sz="0" w:space="0" w:color="auto"/>
      </w:divBdr>
    </w:div>
    <w:div w:id="216818672">
      <w:bodyDiv w:val="1"/>
      <w:marLeft w:val="0"/>
      <w:marRight w:val="0"/>
      <w:marTop w:val="0"/>
      <w:marBottom w:val="0"/>
      <w:divBdr>
        <w:top w:val="none" w:sz="0" w:space="0" w:color="auto"/>
        <w:left w:val="none" w:sz="0" w:space="0" w:color="auto"/>
        <w:bottom w:val="none" w:sz="0" w:space="0" w:color="auto"/>
        <w:right w:val="none" w:sz="0" w:space="0" w:color="auto"/>
      </w:divBdr>
    </w:div>
    <w:div w:id="301543269">
      <w:bodyDiv w:val="1"/>
      <w:marLeft w:val="0"/>
      <w:marRight w:val="0"/>
      <w:marTop w:val="0"/>
      <w:marBottom w:val="0"/>
      <w:divBdr>
        <w:top w:val="none" w:sz="0" w:space="0" w:color="auto"/>
        <w:left w:val="none" w:sz="0" w:space="0" w:color="auto"/>
        <w:bottom w:val="none" w:sz="0" w:space="0" w:color="auto"/>
        <w:right w:val="none" w:sz="0" w:space="0" w:color="auto"/>
      </w:divBdr>
    </w:div>
    <w:div w:id="443577055">
      <w:bodyDiv w:val="1"/>
      <w:marLeft w:val="0"/>
      <w:marRight w:val="0"/>
      <w:marTop w:val="0"/>
      <w:marBottom w:val="0"/>
      <w:divBdr>
        <w:top w:val="none" w:sz="0" w:space="0" w:color="auto"/>
        <w:left w:val="none" w:sz="0" w:space="0" w:color="auto"/>
        <w:bottom w:val="none" w:sz="0" w:space="0" w:color="auto"/>
        <w:right w:val="none" w:sz="0" w:space="0" w:color="auto"/>
      </w:divBdr>
    </w:div>
    <w:div w:id="549456905">
      <w:bodyDiv w:val="1"/>
      <w:marLeft w:val="0"/>
      <w:marRight w:val="0"/>
      <w:marTop w:val="0"/>
      <w:marBottom w:val="0"/>
      <w:divBdr>
        <w:top w:val="none" w:sz="0" w:space="0" w:color="auto"/>
        <w:left w:val="none" w:sz="0" w:space="0" w:color="auto"/>
        <w:bottom w:val="none" w:sz="0" w:space="0" w:color="auto"/>
        <w:right w:val="none" w:sz="0" w:space="0" w:color="auto"/>
      </w:divBdr>
    </w:div>
    <w:div w:id="554051692">
      <w:bodyDiv w:val="1"/>
      <w:marLeft w:val="0"/>
      <w:marRight w:val="0"/>
      <w:marTop w:val="0"/>
      <w:marBottom w:val="0"/>
      <w:divBdr>
        <w:top w:val="none" w:sz="0" w:space="0" w:color="auto"/>
        <w:left w:val="none" w:sz="0" w:space="0" w:color="auto"/>
        <w:bottom w:val="none" w:sz="0" w:space="0" w:color="auto"/>
        <w:right w:val="none" w:sz="0" w:space="0" w:color="auto"/>
      </w:divBdr>
    </w:div>
    <w:div w:id="680476786">
      <w:bodyDiv w:val="1"/>
      <w:marLeft w:val="0"/>
      <w:marRight w:val="0"/>
      <w:marTop w:val="0"/>
      <w:marBottom w:val="0"/>
      <w:divBdr>
        <w:top w:val="none" w:sz="0" w:space="0" w:color="auto"/>
        <w:left w:val="none" w:sz="0" w:space="0" w:color="auto"/>
        <w:bottom w:val="none" w:sz="0" w:space="0" w:color="auto"/>
        <w:right w:val="none" w:sz="0" w:space="0" w:color="auto"/>
      </w:divBdr>
    </w:div>
    <w:div w:id="693850958">
      <w:bodyDiv w:val="1"/>
      <w:marLeft w:val="0"/>
      <w:marRight w:val="0"/>
      <w:marTop w:val="0"/>
      <w:marBottom w:val="0"/>
      <w:divBdr>
        <w:top w:val="none" w:sz="0" w:space="0" w:color="auto"/>
        <w:left w:val="none" w:sz="0" w:space="0" w:color="auto"/>
        <w:bottom w:val="none" w:sz="0" w:space="0" w:color="auto"/>
        <w:right w:val="none" w:sz="0" w:space="0" w:color="auto"/>
      </w:divBdr>
    </w:div>
    <w:div w:id="818691850">
      <w:bodyDiv w:val="1"/>
      <w:marLeft w:val="0"/>
      <w:marRight w:val="0"/>
      <w:marTop w:val="0"/>
      <w:marBottom w:val="0"/>
      <w:divBdr>
        <w:top w:val="none" w:sz="0" w:space="0" w:color="auto"/>
        <w:left w:val="none" w:sz="0" w:space="0" w:color="auto"/>
        <w:bottom w:val="none" w:sz="0" w:space="0" w:color="auto"/>
        <w:right w:val="none" w:sz="0" w:space="0" w:color="auto"/>
      </w:divBdr>
    </w:div>
    <w:div w:id="838815065">
      <w:bodyDiv w:val="1"/>
      <w:marLeft w:val="0"/>
      <w:marRight w:val="0"/>
      <w:marTop w:val="0"/>
      <w:marBottom w:val="0"/>
      <w:divBdr>
        <w:top w:val="none" w:sz="0" w:space="0" w:color="auto"/>
        <w:left w:val="none" w:sz="0" w:space="0" w:color="auto"/>
        <w:bottom w:val="none" w:sz="0" w:space="0" w:color="auto"/>
        <w:right w:val="none" w:sz="0" w:space="0" w:color="auto"/>
      </w:divBdr>
    </w:div>
    <w:div w:id="994181290">
      <w:bodyDiv w:val="1"/>
      <w:marLeft w:val="0"/>
      <w:marRight w:val="0"/>
      <w:marTop w:val="0"/>
      <w:marBottom w:val="0"/>
      <w:divBdr>
        <w:top w:val="none" w:sz="0" w:space="0" w:color="auto"/>
        <w:left w:val="none" w:sz="0" w:space="0" w:color="auto"/>
        <w:bottom w:val="none" w:sz="0" w:space="0" w:color="auto"/>
        <w:right w:val="none" w:sz="0" w:space="0" w:color="auto"/>
      </w:divBdr>
    </w:div>
    <w:div w:id="1224409111">
      <w:bodyDiv w:val="1"/>
      <w:marLeft w:val="0"/>
      <w:marRight w:val="0"/>
      <w:marTop w:val="0"/>
      <w:marBottom w:val="0"/>
      <w:divBdr>
        <w:top w:val="none" w:sz="0" w:space="0" w:color="auto"/>
        <w:left w:val="none" w:sz="0" w:space="0" w:color="auto"/>
        <w:bottom w:val="none" w:sz="0" w:space="0" w:color="auto"/>
        <w:right w:val="none" w:sz="0" w:space="0" w:color="auto"/>
      </w:divBdr>
    </w:div>
    <w:div w:id="1227688620">
      <w:bodyDiv w:val="1"/>
      <w:marLeft w:val="0"/>
      <w:marRight w:val="0"/>
      <w:marTop w:val="0"/>
      <w:marBottom w:val="0"/>
      <w:divBdr>
        <w:top w:val="none" w:sz="0" w:space="0" w:color="auto"/>
        <w:left w:val="none" w:sz="0" w:space="0" w:color="auto"/>
        <w:bottom w:val="none" w:sz="0" w:space="0" w:color="auto"/>
        <w:right w:val="none" w:sz="0" w:space="0" w:color="auto"/>
      </w:divBdr>
      <w:divsChild>
        <w:div w:id="50544429">
          <w:marLeft w:val="0"/>
          <w:marRight w:val="0"/>
          <w:marTop w:val="0"/>
          <w:marBottom w:val="0"/>
          <w:divBdr>
            <w:top w:val="none" w:sz="0" w:space="0" w:color="auto"/>
            <w:left w:val="none" w:sz="0" w:space="0" w:color="auto"/>
            <w:bottom w:val="none" w:sz="0" w:space="0" w:color="auto"/>
            <w:right w:val="none" w:sz="0" w:space="0" w:color="auto"/>
          </w:divBdr>
        </w:div>
        <w:div w:id="695346595">
          <w:marLeft w:val="0"/>
          <w:marRight w:val="0"/>
          <w:marTop w:val="0"/>
          <w:marBottom w:val="0"/>
          <w:divBdr>
            <w:top w:val="none" w:sz="0" w:space="0" w:color="auto"/>
            <w:left w:val="none" w:sz="0" w:space="0" w:color="auto"/>
            <w:bottom w:val="none" w:sz="0" w:space="0" w:color="auto"/>
            <w:right w:val="none" w:sz="0" w:space="0" w:color="auto"/>
          </w:divBdr>
        </w:div>
      </w:divsChild>
    </w:div>
    <w:div w:id="1234661321">
      <w:bodyDiv w:val="1"/>
      <w:marLeft w:val="0"/>
      <w:marRight w:val="0"/>
      <w:marTop w:val="0"/>
      <w:marBottom w:val="0"/>
      <w:divBdr>
        <w:top w:val="none" w:sz="0" w:space="0" w:color="auto"/>
        <w:left w:val="none" w:sz="0" w:space="0" w:color="auto"/>
        <w:bottom w:val="none" w:sz="0" w:space="0" w:color="auto"/>
        <w:right w:val="none" w:sz="0" w:space="0" w:color="auto"/>
      </w:divBdr>
    </w:div>
    <w:div w:id="1297183638">
      <w:bodyDiv w:val="1"/>
      <w:marLeft w:val="0"/>
      <w:marRight w:val="0"/>
      <w:marTop w:val="0"/>
      <w:marBottom w:val="0"/>
      <w:divBdr>
        <w:top w:val="none" w:sz="0" w:space="0" w:color="auto"/>
        <w:left w:val="none" w:sz="0" w:space="0" w:color="auto"/>
        <w:bottom w:val="none" w:sz="0" w:space="0" w:color="auto"/>
        <w:right w:val="none" w:sz="0" w:space="0" w:color="auto"/>
      </w:divBdr>
    </w:div>
    <w:div w:id="1459837702">
      <w:bodyDiv w:val="1"/>
      <w:marLeft w:val="0"/>
      <w:marRight w:val="0"/>
      <w:marTop w:val="0"/>
      <w:marBottom w:val="0"/>
      <w:divBdr>
        <w:top w:val="none" w:sz="0" w:space="0" w:color="auto"/>
        <w:left w:val="none" w:sz="0" w:space="0" w:color="auto"/>
        <w:bottom w:val="none" w:sz="0" w:space="0" w:color="auto"/>
        <w:right w:val="none" w:sz="0" w:space="0" w:color="auto"/>
      </w:divBdr>
    </w:div>
    <w:div w:id="1474718085">
      <w:bodyDiv w:val="1"/>
      <w:marLeft w:val="0"/>
      <w:marRight w:val="0"/>
      <w:marTop w:val="0"/>
      <w:marBottom w:val="0"/>
      <w:divBdr>
        <w:top w:val="none" w:sz="0" w:space="0" w:color="auto"/>
        <w:left w:val="none" w:sz="0" w:space="0" w:color="auto"/>
        <w:bottom w:val="none" w:sz="0" w:space="0" w:color="auto"/>
        <w:right w:val="none" w:sz="0" w:space="0" w:color="auto"/>
      </w:divBdr>
      <w:divsChild>
        <w:div w:id="691104046">
          <w:marLeft w:val="0"/>
          <w:marRight w:val="0"/>
          <w:marTop w:val="0"/>
          <w:marBottom w:val="0"/>
          <w:divBdr>
            <w:top w:val="none" w:sz="0" w:space="0" w:color="auto"/>
            <w:left w:val="none" w:sz="0" w:space="0" w:color="auto"/>
            <w:bottom w:val="none" w:sz="0" w:space="0" w:color="auto"/>
            <w:right w:val="none" w:sz="0" w:space="0" w:color="auto"/>
          </w:divBdr>
        </w:div>
        <w:div w:id="999232189">
          <w:marLeft w:val="0"/>
          <w:marRight w:val="0"/>
          <w:marTop w:val="0"/>
          <w:marBottom w:val="0"/>
          <w:divBdr>
            <w:top w:val="none" w:sz="0" w:space="0" w:color="auto"/>
            <w:left w:val="none" w:sz="0" w:space="0" w:color="auto"/>
            <w:bottom w:val="none" w:sz="0" w:space="0" w:color="auto"/>
            <w:right w:val="none" w:sz="0" w:space="0" w:color="auto"/>
          </w:divBdr>
        </w:div>
        <w:div w:id="1526552388">
          <w:marLeft w:val="0"/>
          <w:marRight w:val="0"/>
          <w:marTop w:val="0"/>
          <w:marBottom w:val="0"/>
          <w:divBdr>
            <w:top w:val="none" w:sz="0" w:space="0" w:color="auto"/>
            <w:left w:val="none" w:sz="0" w:space="0" w:color="auto"/>
            <w:bottom w:val="none" w:sz="0" w:space="0" w:color="auto"/>
            <w:right w:val="none" w:sz="0" w:space="0" w:color="auto"/>
          </w:divBdr>
        </w:div>
        <w:div w:id="1661495399">
          <w:marLeft w:val="0"/>
          <w:marRight w:val="0"/>
          <w:marTop w:val="0"/>
          <w:marBottom w:val="0"/>
          <w:divBdr>
            <w:top w:val="none" w:sz="0" w:space="0" w:color="auto"/>
            <w:left w:val="none" w:sz="0" w:space="0" w:color="auto"/>
            <w:bottom w:val="none" w:sz="0" w:space="0" w:color="auto"/>
            <w:right w:val="none" w:sz="0" w:space="0" w:color="auto"/>
          </w:divBdr>
        </w:div>
      </w:divsChild>
    </w:div>
    <w:div w:id="1583681086">
      <w:bodyDiv w:val="1"/>
      <w:marLeft w:val="0"/>
      <w:marRight w:val="0"/>
      <w:marTop w:val="0"/>
      <w:marBottom w:val="0"/>
      <w:divBdr>
        <w:top w:val="none" w:sz="0" w:space="0" w:color="auto"/>
        <w:left w:val="none" w:sz="0" w:space="0" w:color="auto"/>
        <w:bottom w:val="none" w:sz="0" w:space="0" w:color="auto"/>
        <w:right w:val="none" w:sz="0" w:space="0" w:color="auto"/>
      </w:divBdr>
      <w:divsChild>
        <w:div w:id="784469966">
          <w:marLeft w:val="0"/>
          <w:marRight w:val="0"/>
          <w:marTop w:val="0"/>
          <w:marBottom w:val="0"/>
          <w:divBdr>
            <w:top w:val="none" w:sz="0" w:space="0" w:color="auto"/>
            <w:left w:val="none" w:sz="0" w:space="0" w:color="auto"/>
            <w:bottom w:val="none" w:sz="0" w:space="0" w:color="auto"/>
            <w:right w:val="none" w:sz="0" w:space="0" w:color="auto"/>
          </w:divBdr>
        </w:div>
      </w:divsChild>
    </w:div>
    <w:div w:id="1611622862">
      <w:bodyDiv w:val="1"/>
      <w:marLeft w:val="0"/>
      <w:marRight w:val="0"/>
      <w:marTop w:val="0"/>
      <w:marBottom w:val="0"/>
      <w:divBdr>
        <w:top w:val="none" w:sz="0" w:space="0" w:color="auto"/>
        <w:left w:val="none" w:sz="0" w:space="0" w:color="auto"/>
        <w:bottom w:val="none" w:sz="0" w:space="0" w:color="auto"/>
        <w:right w:val="none" w:sz="0" w:space="0" w:color="auto"/>
      </w:divBdr>
    </w:div>
    <w:div w:id="1657491530">
      <w:bodyDiv w:val="1"/>
      <w:marLeft w:val="0"/>
      <w:marRight w:val="0"/>
      <w:marTop w:val="0"/>
      <w:marBottom w:val="0"/>
      <w:divBdr>
        <w:top w:val="none" w:sz="0" w:space="0" w:color="auto"/>
        <w:left w:val="none" w:sz="0" w:space="0" w:color="auto"/>
        <w:bottom w:val="none" w:sz="0" w:space="0" w:color="auto"/>
        <w:right w:val="none" w:sz="0" w:space="0" w:color="auto"/>
      </w:divBdr>
    </w:div>
    <w:div w:id="1682465889">
      <w:bodyDiv w:val="1"/>
      <w:marLeft w:val="0"/>
      <w:marRight w:val="0"/>
      <w:marTop w:val="0"/>
      <w:marBottom w:val="0"/>
      <w:divBdr>
        <w:top w:val="none" w:sz="0" w:space="0" w:color="auto"/>
        <w:left w:val="none" w:sz="0" w:space="0" w:color="auto"/>
        <w:bottom w:val="none" w:sz="0" w:space="0" w:color="auto"/>
        <w:right w:val="none" w:sz="0" w:space="0" w:color="auto"/>
      </w:divBdr>
    </w:div>
    <w:div w:id="1792938936">
      <w:bodyDiv w:val="1"/>
      <w:marLeft w:val="0"/>
      <w:marRight w:val="0"/>
      <w:marTop w:val="0"/>
      <w:marBottom w:val="0"/>
      <w:divBdr>
        <w:top w:val="none" w:sz="0" w:space="0" w:color="auto"/>
        <w:left w:val="none" w:sz="0" w:space="0" w:color="auto"/>
        <w:bottom w:val="none" w:sz="0" w:space="0" w:color="auto"/>
        <w:right w:val="none" w:sz="0" w:space="0" w:color="auto"/>
      </w:divBdr>
    </w:div>
    <w:div w:id="1839341023">
      <w:bodyDiv w:val="1"/>
      <w:marLeft w:val="0"/>
      <w:marRight w:val="0"/>
      <w:marTop w:val="0"/>
      <w:marBottom w:val="0"/>
      <w:divBdr>
        <w:top w:val="none" w:sz="0" w:space="0" w:color="auto"/>
        <w:left w:val="none" w:sz="0" w:space="0" w:color="auto"/>
        <w:bottom w:val="none" w:sz="0" w:space="0" w:color="auto"/>
        <w:right w:val="none" w:sz="0" w:space="0" w:color="auto"/>
      </w:divBdr>
    </w:div>
    <w:div w:id="1846824376">
      <w:bodyDiv w:val="1"/>
      <w:marLeft w:val="0"/>
      <w:marRight w:val="0"/>
      <w:marTop w:val="0"/>
      <w:marBottom w:val="0"/>
      <w:divBdr>
        <w:top w:val="none" w:sz="0" w:space="0" w:color="auto"/>
        <w:left w:val="none" w:sz="0" w:space="0" w:color="auto"/>
        <w:bottom w:val="none" w:sz="0" w:space="0" w:color="auto"/>
        <w:right w:val="none" w:sz="0" w:space="0" w:color="auto"/>
      </w:divBdr>
    </w:div>
    <w:div w:id="1847942760">
      <w:bodyDiv w:val="1"/>
      <w:marLeft w:val="0"/>
      <w:marRight w:val="0"/>
      <w:marTop w:val="0"/>
      <w:marBottom w:val="0"/>
      <w:divBdr>
        <w:top w:val="none" w:sz="0" w:space="0" w:color="auto"/>
        <w:left w:val="none" w:sz="0" w:space="0" w:color="auto"/>
        <w:bottom w:val="none" w:sz="0" w:space="0" w:color="auto"/>
        <w:right w:val="none" w:sz="0" w:space="0" w:color="auto"/>
      </w:divBdr>
    </w:div>
    <w:div w:id="1858229271">
      <w:bodyDiv w:val="1"/>
      <w:marLeft w:val="0"/>
      <w:marRight w:val="0"/>
      <w:marTop w:val="0"/>
      <w:marBottom w:val="0"/>
      <w:divBdr>
        <w:top w:val="none" w:sz="0" w:space="0" w:color="auto"/>
        <w:left w:val="none" w:sz="0" w:space="0" w:color="auto"/>
        <w:bottom w:val="none" w:sz="0" w:space="0" w:color="auto"/>
        <w:right w:val="none" w:sz="0" w:space="0" w:color="auto"/>
      </w:divBdr>
    </w:div>
    <w:div w:id="1932546911">
      <w:bodyDiv w:val="1"/>
      <w:marLeft w:val="0"/>
      <w:marRight w:val="0"/>
      <w:marTop w:val="0"/>
      <w:marBottom w:val="0"/>
      <w:divBdr>
        <w:top w:val="none" w:sz="0" w:space="0" w:color="auto"/>
        <w:left w:val="none" w:sz="0" w:space="0" w:color="auto"/>
        <w:bottom w:val="none" w:sz="0" w:space="0" w:color="auto"/>
        <w:right w:val="none" w:sz="0" w:space="0" w:color="auto"/>
      </w:divBdr>
    </w:div>
    <w:div w:id="1989283674">
      <w:bodyDiv w:val="1"/>
      <w:marLeft w:val="0"/>
      <w:marRight w:val="0"/>
      <w:marTop w:val="0"/>
      <w:marBottom w:val="0"/>
      <w:divBdr>
        <w:top w:val="none" w:sz="0" w:space="0" w:color="auto"/>
        <w:left w:val="none" w:sz="0" w:space="0" w:color="auto"/>
        <w:bottom w:val="none" w:sz="0" w:space="0" w:color="auto"/>
        <w:right w:val="none" w:sz="0" w:space="0" w:color="auto"/>
      </w:divBdr>
    </w:div>
    <w:div w:id="2026662984">
      <w:bodyDiv w:val="1"/>
      <w:marLeft w:val="0"/>
      <w:marRight w:val="0"/>
      <w:marTop w:val="0"/>
      <w:marBottom w:val="0"/>
      <w:divBdr>
        <w:top w:val="none" w:sz="0" w:space="0" w:color="auto"/>
        <w:left w:val="none" w:sz="0" w:space="0" w:color="auto"/>
        <w:bottom w:val="none" w:sz="0" w:space="0" w:color="auto"/>
        <w:right w:val="none" w:sz="0" w:space="0" w:color="auto"/>
      </w:divBdr>
    </w:div>
    <w:div w:id="2065450522">
      <w:bodyDiv w:val="1"/>
      <w:marLeft w:val="0"/>
      <w:marRight w:val="0"/>
      <w:marTop w:val="0"/>
      <w:marBottom w:val="0"/>
      <w:divBdr>
        <w:top w:val="none" w:sz="0" w:space="0" w:color="auto"/>
        <w:left w:val="none" w:sz="0" w:space="0" w:color="auto"/>
        <w:bottom w:val="none" w:sz="0" w:space="0" w:color="auto"/>
        <w:right w:val="none" w:sz="0" w:space="0" w:color="auto"/>
      </w:divBdr>
      <w:divsChild>
        <w:div w:id="65540234">
          <w:marLeft w:val="0"/>
          <w:marRight w:val="0"/>
          <w:marTop w:val="0"/>
          <w:marBottom w:val="0"/>
          <w:divBdr>
            <w:top w:val="none" w:sz="0" w:space="0" w:color="auto"/>
            <w:left w:val="none" w:sz="0" w:space="0" w:color="auto"/>
            <w:bottom w:val="none" w:sz="0" w:space="0" w:color="auto"/>
            <w:right w:val="none" w:sz="0" w:space="0" w:color="auto"/>
          </w:divBdr>
        </w:div>
        <w:div w:id="135688460">
          <w:marLeft w:val="0"/>
          <w:marRight w:val="0"/>
          <w:marTop w:val="0"/>
          <w:marBottom w:val="0"/>
          <w:divBdr>
            <w:top w:val="none" w:sz="0" w:space="0" w:color="auto"/>
            <w:left w:val="none" w:sz="0" w:space="0" w:color="auto"/>
            <w:bottom w:val="none" w:sz="0" w:space="0" w:color="auto"/>
            <w:right w:val="none" w:sz="0" w:space="0" w:color="auto"/>
          </w:divBdr>
        </w:div>
        <w:div w:id="238902665">
          <w:marLeft w:val="0"/>
          <w:marRight w:val="0"/>
          <w:marTop w:val="0"/>
          <w:marBottom w:val="0"/>
          <w:divBdr>
            <w:top w:val="none" w:sz="0" w:space="0" w:color="auto"/>
            <w:left w:val="none" w:sz="0" w:space="0" w:color="auto"/>
            <w:bottom w:val="none" w:sz="0" w:space="0" w:color="auto"/>
            <w:right w:val="none" w:sz="0" w:space="0" w:color="auto"/>
          </w:divBdr>
        </w:div>
        <w:div w:id="307780962">
          <w:marLeft w:val="0"/>
          <w:marRight w:val="0"/>
          <w:marTop w:val="0"/>
          <w:marBottom w:val="0"/>
          <w:divBdr>
            <w:top w:val="none" w:sz="0" w:space="0" w:color="auto"/>
            <w:left w:val="none" w:sz="0" w:space="0" w:color="auto"/>
            <w:bottom w:val="none" w:sz="0" w:space="0" w:color="auto"/>
            <w:right w:val="none" w:sz="0" w:space="0" w:color="auto"/>
          </w:divBdr>
        </w:div>
        <w:div w:id="321545475">
          <w:marLeft w:val="0"/>
          <w:marRight w:val="0"/>
          <w:marTop w:val="0"/>
          <w:marBottom w:val="0"/>
          <w:divBdr>
            <w:top w:val="none" w:sz="0" w:space="0" w:color="auto"/>
            <w:left w:val="none" w:sz="0" w:space="0" w:color="auto"/>
            <w:bottom w:val="none" w:sz="0" w:space="0" w:color="auto"/>
            <w:right w:val="none" w:sz="0" w:space="0" w:color="auto"/>
          </w:divBdr>
        </w:div>
        <w:div w:id="380790550">
          <w:marLeft w:val="0"/>
          <w:marRight w:val="0"/>
          <w:marTop w:val="0"/>
          <w:marBottom w:val="0"/>
          <w:divBdr>
            <w:top w:val="none" w:sz="0" w:space="0" w:color="auto"/>
            <w:left w:val="none" w:sz="0" w:space="0" w:color="auto"/>
            <w:bottom w:val="none" w:sz="0" w:space="0" w:color="auto"/>
            <w:right w:val="none" w:sz="0" w:space="0" w:color="auto"/>
          </w:divBdr>
        </w:div>
        <w:div w:id="462040916">
          <w:marLeft w:val="0"/>
          <w:marRight w:val="0"/>
          <w:marTop w:val="0"/>
          <w:marBottom w:val="0"/>
          <w:divBdr>
            <w:top w:val="none" w:sz="0" w:space="0" w:color="auto"/>
            <w:left w:val="none" w:sz="0" w:space="0" w:color="auto"/>
            <w:bottom w:val="none" w:sz="0" w:space="0" w:color="auto"/>
            <w:right w:val="none" w:sz="0" w:space="0" w:color="auto"/>
          </w:divBdr>
        </w:div>
        <w:div w:id="565149672">
          <w:marLeft w:val="0"/>
          <w:marRight w:val="0"/>
          <w:marTop w:val="0"/>
          <w:marBottom w:val="0"/>
          <w:divBdr>
            <w:top w:val="none" w:sz="0" w:space="0" w:color="auto"/>
            <w:left w:val="none" w:sz="0" w:space="0" w:color="auto"/>
            <w:bottom w:val="none" w:sz="0" w:space="0" w:color="auto"/>
            <w:right w:val="none" w:sz="0" w:space="0" w:color="auto"/>
          </w:divBdr>
        </w:div>
        <w:div w:id="668024053">
          <w:marLeft w:val="0"/>
          <w:marRight w:val="0"/>
          <w:marTop w:val="0"/>
          <w:marBottom w:val="0"/>
          <w:divBdr>
            <w:top w:val="none" w:sz="0" w:space="0" w:color="auto"/>
            <w:left w:val="none" w:sz="0" w:space="0" w:color="auto"/>
            <w:bottom w:val="none" w:sz="0" w:space="0" w:color="auto"/>
            <w:right w:val="none" w:sz="0" w:space="0" w:color="auto"/>
          </w:divBdr>
        </w:div>
        <w:div w:id="942571070">
          <w:marLeft w:val="0"/>
          <w:marRight w:val="0"/>
          <w:marTop w:val="0"/>
          <w:marBottom w:val="0"/>
          <w:divBdr>
            <w:top w:val="none" w:sz="0" w:space="0" w:color="auto"/>
            <w:left w:val="none" w:sz="0" w:space="0" w:color="auto"/>
            <w:bottom w:val="none" w:sz="0" w:space="0" w:color="auto"/>
            <w:right w:val="none" w:sz="0" w:space="0" w:color="auto"/>
          </w:divBdr>
        </w:div>
        <w:div w:id="972249118">
          <w:marLeft w:val="0"/>
          <w:marRight w:val="0"/>
          <w:marTop w:val="0"/>
          <w:marBottom w:val="0"/>
          <w:divBdr>
            <w:top w:val="none" w:sz="0" w:space="0" w:color="auto"/>
            <w:left w:val="none" w:sz="0" w:space="0" w:color="auto"/>
            <w:bottom w:val="none" w:sz="0" w:space="0" w:color="auto"/>
            <w:right w:val="none" w:sz="0" w:space="0" w:color="auto"/>
          </w:divBdr>
        </w:div>
        <w:div w:id="986513686">
          <w:marLeft w:val="0"/>
          <w:marRight w:val="0"/>
          <w:marTop w:val="0"/>
          <w:marBottom w:val="0"/>
          <w:divBdr>
            <w:top w:val="none" w:sz="0" w:space="0" w:color="auto"/>
            <w:left w:val="none" w:sz="0" w:space="0" w:color="auto"/>
            <w:bottom w:val="none" w:sz="0" w:space="0" w:color="auto"/>
            <w:right w:val="none" w:sz="0" w:space="0" w:color="auto"/>
          </w:divBdr>
        </w:div>
        <w:div w:id="1029405069">
          <w:marLeft w:val="0"/>
          <w:marRight w:val="0"/>
          <w:marTop w:val="0"/>
          <w:marBottom w:val="0"/>
          <w:divBdr>
            <w:top w:val="none" w:sz="0" w:space="0" w:color="auto"/>
            <w:left w:val="none" w:sz="0" w:space="0" w:color="auto"/>
            <w:bottom w:val="none" w:sz="0" w:space="0" w:color="auto"/>
            <w:right w:val="none" w:sz="0" w:space="0" w:color="auto"/>
          </w:divBdr>
        </w:div>
        <w:div w:id="1031228059">
          <w:marLeft w:val="0"/>
          <w:marRight w:val="0"/>
          <w:marTop w:val="0"/>
          <w:marBottom w:val="0"/>
          <w:divBdr>
            <w:top w:val="none" w:sz="0" w:space="0" w:color="auto"/>
            <w:left w:val="none" w:sz="0" w:space="0" w:color="auto"/>
            <w:bottom w:val="none" w:sz="0" w:space="0" w:color="auto"/>
            <w:right w:val="none" w:sz="0" w:space="0" w:color="auto"/>
          </w:divBdr>
        </w:div>
        <w:div w:id="1099250999">
          <w:marLeft w:val="0"/>
          <w:marRight w:val="0"/>
          <w:marTop w:val="0"/>
          <w:marBottom w:val="0"/>
          <w:divBdr>
            <w:top w:val="none" w:sz="0" w:space="0" w:color="auto"/>
            <w:left w:val="none" w:sz="0" w:space="0" w:color="auto"/>
            <w:bottom w:val="none" w:sz="0" w:space="0" w:color="auto"/>
            <w:right w:val="none" w:sz="0" w:space="0" w:color="auto"/>
          </w:divBdr>
        </w:div>
        <w:div w:id="1222718759">
          <w:marLeft w:val="0"/>
          <w:marRight w:val="0"/>
          <w:marTop w:val="0"/>
          <w:marBottom w:val="0"/>
          <w:divBdr>
            <w:top w:val="none" w:sz="0" w:space="0" w:color="auto"/>
            <w:left w:val="none" w:sz="0" w:space="0" w:color="auto"/>
            <w:bottom w:val="none" w:sz="0" w:space="0" w:color="auto"/>
            <w:right w:val="none" w:sz="0" w:space="0" w:color="auto"/>
          </w:divBdr>
        </w:div>
        <w:div w:id="1316565735">
          <w:marLeft w:val="0"/>
          <w:marRight w:val="0"/>
          <w:marTop w:val="0"/>
          <w:marBottom w:val="0"/>
          <w:divBdr>
            <w:top w:val="none" w:sz="0" w:space="0" w:color="auto"/>
            <w:left w:val="none" w:sz="0" w:space="0" w:color="auto"/>
            <w:bottom w:val="none" w:sz="0" w:space="0" w:color="auto"/>
            <w:right w:val="none" w:sz="0" w:space="0" w:color="auto"/>
          </w:divBdr>
        </w:div>
        <w:div w:id="1335301888">
          <w:marLeft w:val="0"/>
          <w:marRight w:val="0"/>
          <w:marTop w:val="0"/>
          <w:marBottom w:val="0"/>
          <w:divBdr>
            <w:top w:val="none" w:sz="0" w:space="0" w:color="auto"/>
            <w:left w:val="none" w:sz="0" w:space="0" w:color="auto"/>
            <w:bottom w:val="none" w:sz="0" w:space="0" w:color="auto"/>
            <w:right w:val="none" w:sz="0" w:space="0" w:color="auto"/>
          </w:divBdr>
        </w:div>
        <w:div w:id="1369453249">
          <w:marLeft w:val="0"/>
          <w:marRight w:val="0"/>
          <w:marTop w:val="0"/>
          <w:marBottom w:val="0"/>
          <w:divBdr>
            <w:top w:val="none" w:sz="0" w:space="0" w:color="auto"/>
            <w:left w:val="none" w:sz="0" w:space="0" w:color="auto"/>
            <w:bottom w:val="none" w:sz="0" w:space="0" w:color="auto"/>
            <w:right w:val="none" w:sz="0" w:space="0" w:color="auto"/>
          </w:divBdr>
        </w:div>
        <w:div w:id="1753894150">
          <w:marLeft w:val="0"/>
          <w:marRight w:val="0"/>
          <w:marTop w:val="0"/>
          <w:marBottom w:val="0"/>
          <w:divBdr>
            <w:top w:val="none" w:sz="0" w:space="0" w:color="auto"/>
            <w:left w:val="none" w:sz="0" w:space="0" w:color="auto"/>
            <w:bottom w:val="none" w:sz="0" w:space="0" w:color="auto"/>
            <w:right w:val="none" w:sz="0" w:space="0" w:color="auto"/>
          </w:divBdr>
        </w:div>
        <w:div w:id="1889802188">
          <w:marLeft w:val="0"/>
          <w:marRight w:val="0"/>
          <w:marTop w:val="0"/>
          <w:marBottom w:val="0"/>
          <w:divBdr>
            <w:top w:val="none" w:sz="0" w:space="0" w:color="auto"/>
            <w:left w:val="none" w:sz="0" w:space="0" w:color="auto"/>
            <w:bottom w:val="none" w:sz="0" w:space="0" w:color="auto"/>
            <w:right w:val="none" w:sz="0" w:space="0" w:color="auto"/>
          </w:divBdr>
        </w:div>
        <w:div w:id="1910654557">
          <w:marLeft w:val="0"/>
          <w:marRight w:val="0"/>
          <w:marTop w:val="0"/>
          <w:marBottom w:val="0"/>
          <w:divBdr>
            <w:top w:val="none" w:sz="0" w:space="0" w:color="auto"/>
            <w:left w:val="none" w:sz="0" w:space="0" w:color="auto"/>
            <w:bottom w:val="none" w:sz="0" w:space="0" w:color="auto"/>
            <w:right w:val="none" w:sz="0" w:space="0" w:color="auto"/>
          </w:divBdr>
        </w:div>
        <w:div w:id="1915778735">
          <w:marLeft w:val="0"/>
          <w:marRight w:val="0"/>
          <w:marTop w:val="0"/>
          <w:marBottom w:val="0"/>
          <w:divBdr>
            <w:top w:val="none" w:sz="0" w:space="0" w:color="auto"/>
            <w:left w:val="none" w:sz="0" w:space="0" w:color="auto"/>
            <w:bottom w:val="none" w:sz="0" w:space="0" w:color="auto"/>
            <w:right w:val="none" w:sz="0" w:space="0" w:color="auto"/>
          </w:divBdr>
        </w:div>
        <w:div w:id="1987316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91CB7-3CD0-4133-B00D-F9AA6BAA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7775</Words>
  <Characters>44321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О рассмотрение проекта бюджета на 2005 год</vt:lpstr>
    </vt:vector>
  </TitlesOfParts>
  <Company>UPRAVA</Company>
  <LinksUpToDate>false</LinksUpToDate>
  <CharactersWithSpaces>51993</CharactersWithSpaces>
  <SharedDoc>false</SharedDoc>
  <HLinks>
    <vt:vector size="6" baseType="variant">
      <vt:variant>
        <vt:i4>5636113</vt:i4>
      </vt:variant>
      <vt:variant>
        <vt:i4>0</vt:i4>
      </vt:variant>
      <vt:variant>
        <vt:i4>0</vt:i4>
      </vt:variant>
      <vt:variant>
        <vt:i4>5</vt:i4>
      </vt:variant>
      <vt:variant>
        <vt:lpwstr>http://mobileonline.garant.ru/</vt:lpwstr>
      </vt:variant>
      <vt:variant>
        <vt:lpwstr>/document/70353464/entry/2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рассмотрение проекта бюджета на 2005 год</dc:title>
  <dc:subject/>
  <dc:creator>USER</dc:creator>
  <cp:keywords/>
  <cp:lastModifiedBy>hp</cp:lastModifiedBy>
  <cp:revision>4</cp:revision>
  <cp:lastPrinted>2015-11-10T11:01:00Z</cp:lastPrinted>
  <dcterms:created xsi:type="dcterms:W3CDTF">2015-11-11T11:15:00Z</dcterms:created>
  <dcterms:modified xsi:type="dcterms:W3CDTF">2015-11-16T09:07:00Z</dcterms:modified>
</cp:coreProperties>
</file>