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4A" w:rsidRDefault="00132B4A" w:rsidP="00132B4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32B4A" w:rsidRDefault="00132B4A" w:rsidP="00132B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32B4A" w:rsidRDefault="00132B4A" w:rsidP="00132B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32B4A" w:rsidRDefault="00132B4A" w:rsidP="00132B4A">
      <w:pPr>
        <w:rPr>
          <w:b/>
          <w:color w:val="000000" w:themeColor="text1"/>
          <w:sz w:val="28"/>
          <w:szCs w:val="28"/>
        </w:rPr>
      </w:pPr>
    </w:p>
    <w:p w:rsidR="00132B4A" w:rsidRPr="002373ED" w:rsidRDefault="00132B4A" w:rsidP="00132B4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32B4A" w:rsidRPr="007D3C9D" w:rsidRDefault="00132B4A" w:rsidP="00132B4A">
      <w:pPr>
        <w:spacing w:line="216" w:lineRule="auto"/>
        <w:jc w:val="both"/>
        <w:rPr>
          <w:sz w:val="28"/>
          <w:szCs w:val="28"/>
        </w:rPr>
      </w:pPr>
    </w:p>
    <w:p w:rsidR="00132B4A" w:rsidRDefault="00132B4A" w:rsidP="00132B4A">
      <w:pPr>
        <w:pStyle w:val="a4"/>
        <w:numPr>
          <w:ilvl w:val="2"/>
          <w:numId w:val="3"/>
        </w:numPr>
        <w:spacing w:line="216" w:lineRule="auto"/>
        <w:jc w:val="both"/>
        <w:rPr>
          <w:sz w:val="28"/>
          <w:szCs w:val="28"/>
        </w:rPr>
      </w:pPr>
      <w:r w:rsidRPr="00132B4A">
        <w:rPr>
          <w:sz w:val="28"/>
          <w:szCs w:val="28"/>
        </w:rPr>
        <w:t xml:space="preserve">                               3/14-СД</w:t>
      </w:r>
    </w:p>
    <w:p w:rsidR="00132B4A" w:rsidRPr="00132B4A" w:rsidRDefault="00132B4A" w:rsidP="00132B4A">
      <w:pPr>
        <w:pStyle w:val="a4"/>
        <w:spacing w:line="216" w:lineRule="auto"/>
        <w:ind w:left="1350"/>
        <w:jc w:val="both"/>
        <w:rPr>
          <w:sz w:val="28"/>
          <w:szCs w:val="28"/>
        </w:rPr>
      </w:pPr>
    </w:p>
    <w:p w:rsidR="00132B4A" w:rsidRPr="00132B4A" w:rsidRDefault="00132B4A" w:rsidP="00A74FEB">
      <w:pPr>
        <w:spacing w:after="160"/>
        <w:ind w:right="4677"/>
        <w:jc w:val="both"/>
        <w:rPr>
          <w:b/>
          <w:sz w:val="28"/>
          <w:szCs w:val="28"/>
        </w:rPr>
      </w:pPr>
      <w:r w:rsidRPr="00132B4A">
        <w:rPr>
          <w:b/>
          <w:sz w:val="28"/>
          <w:szCs w:val="28"/>
        </w:rPr>
        <w:t>Об отмене решения муниципального Собрания внутригородского муниципального образования Северное Медведково в городе Москве от 17.04.2012 г. № 4/3-МС «О порядке реализации депутатом муниципального Собрания, Руководителем внутригородского муниципального образования Северное Медведково в городе Москве права бесплатного проезда»</w:t>
      </w:r>
    </w:p>
    <w:p w:rsidR="00132B4A" w:rsidRPr="00132B4A" w:rsidRDefault="00132B4A" w:rsidP="00A74FE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2B4A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 соответствии с ч. 8 ст.17 </w:t>
      </w:r>
      <w:bookmarkStart w:id="1" w:name="sub_1708"/>
      <w:r w:rsidRPr="00132B4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132B4A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"garantF1://279237.0"</w:instrText>
      </w:r>
      <w:r w:rsidRPr="00132B4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132B4A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Закона г. Москвы от 6 ноября 2002 г. N 56 "Об организации местного самоуправления в городе Москве"</w:t>
      </w:r>
      <w:r w:rsidRPr="00132B4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End w:id="1"/>
      <w:r w:rsidRPr="00132B4A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, в </w:t>
      </w:r>
      <w:r w:rsidRPr="00132B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связи с</w:t>
      </w:r>
      <w:r w:rsidRPr="0013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32B4A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принятием решения</w:t>
      </w:r>
      <w:r w:rsidRPr="00132B4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132B4A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Совета депутатов муниципального округа Северное Медведково от 17.02.2015 №2/11-СД «Об утверждении Порядка реализации депутатом Совета депутатов, главой муниципального округа Северное Медведково права бесплатного проезда» </w:t>
      </w:r>
      <w:r w:rsidRPr="00A74FEB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132B4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2B4A" w:rsidRPr="00132B4A" w:rsidRDefault="00132B4A" w:rsidP="00132B4A">
      <w:pPr>
        <w:pStyle w:val="a4"/>
        <w:numPr>
          <w:ilvl w:val="0"/>
          <w:numId w:val="1"/>
        </w:numPr>
        <w:spacing w:after="160"/>
        <w:ind w:left="0" w:right="-1" w:firstLine="851"/>
        <w:jc w:val="both"/>
        <w:rPr>
          <w:sz w:val="28"/>
          <w:szCs w:val="28"/>
        </w:rPr>
      </w:pPr>
      <w:r w:rsidRPr="00132B4A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r w:rsidRPr="00132B4A">
        <w:rPr>
          <w:sz w:val="28"/>
          <w:szCs w:val="28"/>
        </w:rPr>
        <w:t>решение муниципального Собрания внутригородского муниципального образования Северное Медведково в городе Москве от 17.04.2012 г. № 4/3-МС «О порядке реализации депутатом муниципального Собрания, Руководителем внутригородского муниципального образования Северное Медведково в городе Москве права бесплатного проезда».</w:t>
      </w:r>
    </w:p>
    <w:p w:rsidR="00132B4A" w:rsidRPr="00132B4A" w:rsidRDefault="00132B4A" w:rsidP="00132B4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132B4A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132B4A" w:rsidRPr="00132B4A" w:rsidRDefault="00132B4A" w:rsidP="00132B4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132B4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32B4A" w:rsidRPr="00132B4A" w:rsidRDefault="00132B4A" w:rsidP="00132B4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132B4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32B4A" w:rsidRPr="00132B4A" w:rsidRDefault="00132B4A" w:rsidP="00132B4A">
      <w:pPr>
        <w:pStyle w:val="a4"/>
        <w:autoSpaceDE w:val="0"/>
        <w:autoSpaceDN w:val="0"/>
        <w:adjustRightInd w:val="0"/>
        <w:ind w:left="85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32B4A" w:rsidRPr="00132B4A" w:rsidTr="00EC75E7">
        <w:trPr>
          <w:trHeight w:val="911"/>
        </w:trPr>
        <w:tc>
          <w:tcPr>
            <w:tcW w:w="4695" w:type="dxa"/>
            <w:hideMark/>
          </w:tcPr>
          <w:p w:rsidR="00132B4A" w:rsidRPr="00132B4A" w:rsidRDefault="00132B4A" w:rsidP="00EC75E7">
            <w:pPr>
              <w:rPr>
                <w:b/>
                <w:sz w:val="28"/>
                <w:szCs w:val="28"/>
              </w:rPr>
            </w:pPr>
            <w:r w:rsidRPr="00132B4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132B4A" w:rsidRPr="00132B4A" w:rsidRDefault="00132B4A" w:rsidP="00EC75E7">
            <w:pPr>
              <w:rPr>
                <w:b/>
                <w:sz w:val="28"/>
                <w:szCs w:val="28"/>
              </w:rPr>
            </w:pPr>
          </w:p>
          <w:p w:rsidR="00132B4A" w:rsidRPr="00132B4A" w:rsidRDefault="00132B4A" w:rsidP="00EC75E7">
            <w:pPr>
              <w:rPr>
                <w:b/>
                <w:sz w:val="28"/>
                <w:szCs w:val="28"/>
              </w:rPr>
            </w:pPr>
            <w:r w:rsidRPr="00132B4A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  <w:p w:rsidR="00132B4A" w:rsidRPr="00132B4A" w:rsidRDefault="00132B4A" w:rsidP="00EC75E7">
            <w:pPr>
              <w:rPr>
                <w:b/>
                <w:sz w:val="28"/>
                <w:szCs w:val="28"/>
              </w:rPr>
            </w:pPr>
          </w:p>
        </w:tc>
      </w:tr>
    </w:tbl>
    <w:p w:rsidR="004F65DB" w:rsidRPr="00132B4A" w:rsidRDefault="004F65DB" w:rsidP="00132B4A">
      <w:pPr>
        <w:rPr>
          <w:sz w:val="28"/>
          <w:szCs w:val="28"/>
        </w:rPr>
      </w:pPr>
    </w:p>
    <w:sectPr w:rsidR="004F65DB" w:rsidRPr="0013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B5"/>
    <w:multiLevelType w:val="multilevel"/>
    <w:tmpl w:val="029C73B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714122D"/>
    <w:multiLevelType w:val="hybridMultilevel"/>
    <w:tmpl w:val="4A528C50"/>
    <w:lvl w:ilvl="0" w:tplc="1FCA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E1A"/>
    <w:multiLevelType w:val="multilevel"/>
    <w:tmpl w:val="70828548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4A"/>
    <w:rsid w:val="00132B4A"/>
    <w:rsid w:val="004F65DB"/>
    <w:rsid w:val="00A74FEB"/>
    <w:rsid w:val="00B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A215-921A-4E81-A2BE-642F7050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2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B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32B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B4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2015-03-19T09:39:00Z</dcterms:created>
  <dcterms:modified xsi:type="dcterms:W3CDTF">2015-03-19T09:39:00Z</dcterms:modified>
</cp:coreProperties>
</file>