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3C" w:rsidRDefault="002F4D3C" w:rsidP="00D97DF7">
      <w:pPr>
        <w:jc w:val="center"/>
        <w:rPr>
          <w:b/>
          <w:color w:val="000000"/>
        </w:rPr>
      </w:pPr>
    </w:p>
    <w:p w:rsidR="00D97DF7" w:rsidRPr="002F7FBC" w:rsidRDefault="00D97DF7" w:rsidP="00D97DF7">
      <w:pPr>
        <w:jc w:val="center"/>
        <w:rPr>
          <w:b/>
          <w:color w:val="000000"/>
        </w:rPr>
      </w:pPr>
      <w:r w:rsidRPr="002F7FBC">
        <w:rPr>
          <w:b/>
          <w:color w:val="000000"/>
        </w:rPr>
        <w:t xml:space="preserve">СОВЕТ ДЕПУТАТОВ </w:t>
      </w:r>
    </w:p>
    <w:p w:rsidR="00D97DF7" w:rsidRPr="002F7FBC" w:rsidRDefault="00D97DF7" w:rsidP="00D97DF7">
      <w:pPr>
        <w:jc w:val="center"/>
        <w:rPr>
          <w:b/>
          <w:color w:val="000000"/>
        </w:rPr>
      </w:pPr>
      <w:r w:rsidRPr="002F7FBC">
        <w:rPr>
          <w:b/>
          <w:color w:val="000000"/>
        </w:rPr>
        <w:t>муниципального округа</w:t>
      </w:r>
    </w:p>
    <w:p w:rsidR="00D97DF7" w:rsidRPr="002F7FBC" w:rsidRDefault="00D97DF7" w:rsidP="00D97DF7">
      <w:pPr>
        <w:jc w:val="center"/>
        <w:rPr>
          <w:b/>
          <w:color w:val="000000"/>
        </w:rPr>
      </w:pPr>
      <w:r w:rsidRPr="002F7FBC">
        <w:rPr>
          <w:b/>
          <w:color w:val="000000"/>
        </w:rPr>
        <w:t>СЕВЕРНОЕ МЕДВЕДКОВО</w:t>
      </w:r>
    </w:p>
    <w:p w:rsidR="00D97DF7" w:rsidRPr="002F7FBC" w:rsidRDefault="00D97DF7" w:rsidP="00D97DF7">
      <w:pPr>
        <w:jc w:val="center"/>
        <w:rPr>
          <w:b/>
          <w:color w:val="000000"/>
        </w:rPr>
      </w:pPr>
    </w:p>
    <w:p w:rsidR="00D97DF7" w:rsidRPr="002F7FBC" w:rsidRDefault="00D97DF7" w:rsidP="00D97DF7">
      <w:pPr>
        <w:jc w:val="center"/>
        <w:rPr>
          <w:b/>
          <w:color w:val="000000"/>
        </w:rPr>
      </w:pPr>
      <w:r w:rsidRPr="002F7FBC">
        <w:rPr>
          <w:b/>
          <w:color w:val="000000"/>
        </w:rPr>
        <w:t>РЕШЕНИЕ</w:t>
      </w:r>
    </w:p>
    <w:p w:rsidR="00D97DF7" w:rsidRDefault="00D97DF7" w:rsidP="00D97DF7">
      <w:pPr>
        <w:rPr>
          <w:b/>
          <w:color w:val="000000"/>
        </w:rPr>
      </w:pPr>
    </w:p>
    <w:p w:rsidR="00D97DF7" w:rsidRPr="00FB332B" w:rsidRDefault="00D97DF7" w:rsidP="00D97DF7">
      <w:pPr>
        <w:rPr>
          <w:b/>
        </w:rPr>
      </w:pPr>
      <w:r>
        <w:rPr>
          <w:b/>
        </w:rPr>
        <w:t>16.09.2014</w:t>
      </w:r>
      <w:r w:rsidRPr="00FB332B">
        <w:rPr>
          <w:b/>
        </w:rPr>
        <w:t xml:space="preserve">        </w:t>
      </w:r>
      <w:r>
        <w:rPr>
          <w:b/>
        </w:rPr>
        <w:t xml:space="preserve">                               13/13</w:t>
      </w:r>
      <w:r w:rsidRPr="00FB332B">
        <w:rPr>
          <w:b/>
        </w:rPr>
        <w:t>-СД</w:t>
      </w:r>
    </w:p>
    <w:p w:rsidR="00D97DF7" w:rsidRDefault="00D97DF7" w:rsidP="00D97DF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00DF9" w:rsidRPr="002F4D3C" w:rsidRDefault="00D97DF7" w:rsidP="002F4D3C">
      <w:pPr>
        <w:ind w:right="4678"/>
        <w:jc w:val="both"/>
        <w:rPr>
          <w:b/>
          <w:sz w:val="26"/>
          <w:szCs w:val="26"/>
        </w:rPr>
      </w:pPr>
      <w:r w:rsidRPr="002F4D3C">
        <w:rPr>
          <w:b/>
          <w:sz w:val="26"/>
          <w:szCs w:val="26"/>
        </w:rPr>
        <w:t>Об утверждении Регламента</w:t>
      </w:r>
      <w:r w:rsidR="00600DF9" w:rsidRPr="002F4D3C">
        <w:rPr>
          <w:b/>
          <w:sz w:val="26"/>
          <w:szCs w:val="26"/>
        </w:rPr>
        <w:t xml:space="preserve"> реализации полномочий по принятию решений о проведении дополнительных мероприя</w:t>
      </w:r>
      <w:r w:rsidRPr="002F4D3C">
        <w:rPr>
          <w:b/>
          <w:sz w:val="26"/>
          <w:szCs w:val="26"/>
        </w:rPr>
        <w:t xml:space="preserve">тий по социально-экономическому </w:t>
      </w:r>
      <w:r w:rsidR="00600DF9" w:rsidRPr="002F4D3C">
        <w:rPr>
          <w:b/>
          <w:sz w:val="26"/>
          <w:szCs w:val="26"/>
        </w:rPr>
        <w:t>развитию района Северное Медведково города Москвы</w:t>
      </w:r>
    </w:p>
    <w:p w:rsidR="00600DF9" w:rsidRPr="002F4D3C" w:rsidRDefault="00600DF9" w:rsidP="00600DF9">
      <w:pPr>
        <w:pStyle w:val="a3"/>
        <w:ind w:firstLine="700"/>
        <w:rPr>
          <w:sz w:val="26"/>
          <w:szCs w:val="26"/>
        </w:rPr>
      </w:pPr>
    </w:p>
    <w:p w:rsidR="00600DF9" w:rsidRPr="002F4D3C" w:rsidRDefault="00600DF9" w:rsidP="00600DF9">
      <w:pPr>
        <w:pStyle w:val="a3"/>
        <w:ind w:firstLine="700"/>
        <w:rPr>
          <w:sz w:val="26"/>
          <w:szCs w:val="26"/>
        </w:rPr>
      </w:pPr>
      <w:r w:rsidRPr="002F4D3C">
        <w:rPr>
          <w:sz w:val="26"/>
          <w:szCs w:val="26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</w:t>
      </w:r>
      <w:r w:rsidR="00B26B28" w:rsidRPr="002F4D3C">
        <w:rPr>
          <w:sz w:val="26"/>
          <w:szCs w:val="26"/>
        </w:rPr>
        <w:t>года №</w:t>
      </w:r>
      <w:r w:rsidRPr="002F4D3C">
        <w:rPr>
          <w:sz w:val="26"/>
          <w:szCs w:val="26"/>
        </w:rPr>
        <w:t xml:space="preserve">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26B28">
        <w:rPr>
          <w:sz w:val="26"/>
          <w:szCs w:val="26"/>
        </w:rPr>
        <w:t xml:space="preserve"> </w:t>
      </w:r>
      <w:r w:rsidR="00B26B28" w:rsidRPr="00B26B28">
        <w:rPr>
          <w:b/>
          <w:sz w:val="24"/>
          <w:szCs w:val="24"/>
        </w:rPr>
        <w:t>Совет депутатов решил</w:t>
      </w:r>
      <w:r w:rsidRPr="002F4D3C">
        <w:rPr>
          <w:sz w:val="26"/>
          <w:szCs w:val="26"/>
        </w:rPr>
        <w:t>:</w:t>
      </w:r>
    </w:p>
    <w:p w:rsidR="00600DF9" w:rsidRPr="002F4D3C" w:rsidRDefault="00600DF9" w:rsidP="00D97DF7">
      <w:pPr>
        <w:pStyle w:val="a3"/>
        <w:numPr>
          <w:ilvl w:val="0"/>
          <w:numId w:val="2"/>
        </w:numPr>
        <w:rPr>
          <w:sz w:val="26"/>
          <w:szCs w:val="26"/>
        </w:rPr>
      </w:pPr>
      <w:r w:rsidRPr="002F4D3C">
        <w:rPr>
          <w:sz w:val="26"/>
          <w:szCs w:val="26"/>
        </w:rPr>
        <w:t>Утвердить Регламент реализации полномочий по принятию решений о проведении дополнительных мероприятий по социально-экономическому развитию района Северное Медведково города Москвы (приложение).</w:t>
      </w:r>
    </w:p>
    <w:p w:rsidR="00D97DF7" w:rsidRPr="002F4D3C" w:rsidRDefault="00D97DF7" w:rsidP="00D97DF7">
      <w:pPr>
        <w:pStyle w:val="a3"/>
        <w:numPr>
          <w:ilvl w:val="0"/>
          <w:numId w:val="2"/>
        </w:numPr>
        <w:rPr>
          <w:sz w:val="26"/>
          <w:szCs w:val="26"/>
        </w:rPr>
      </w:pPr>
      <w:r w:rsidRPr="002F4D3C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D97DF7" w:rsidRPr="002F4D3C" w:rsidRDefault="00D97DF7" w:rsidP="00D97DF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F4D3C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D97DF7" w:rsidRPr="002F4D3C" w:rsidRDefault="00D97DF7" w:rsidP="00D97DF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F4D3C">
        <w:rPr>
          <w:sz w:val="26"/>
          <w:szCs w:val="26"/>
        </w:rPr>
        <w:t xml:space="preserve">Признать утратившим силу решение муниципального Собрания внутригородского муниципального образования Северное Медведково в городе Москве </w:t>
      </w:r>
      <w:r w:rsidR="00B26B28" w:rsidRPr="002F4D3C">
        <w:rPr>
          <w:sz w:val="26"/>
          <w:szCs w:val="26"/>
        </w:rPr>
        <w:t>от 22.10.2012</w:t>
      </w:r>
      <w:r w:rsidRPr="002F4D3C">
        <w:rPr>
          <w:sz w:val="26"/>
          <w:szCs w:val="26"/>
        </w:rPr>
        <w:t> года № 12/4-МС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Северное Медведково города Москвы».</w:t>
      </w:r>
    </w:p>
    <w:p w:rsidR="00D97DF7" w:rsidRPr="002F4D3C" w:rsidRDefault="00D97DF7" w:rsidP="00D97DF7">
      <w:pPr>
        <w:pStyle w:val="a3"/>
        <w:numPr>
          <w:ilvl w:val="0"/>
          <w:numId w:val="2"/>
        </w:numPr>
        <w:rPr>
          <w:sz w:val="26"/>
          <w:szCs w:val="26"/>
        </w:rPr>
      </w:pPr>
      <w:r w:rsidRPr="002F4D3C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45"/>
        <w:gridCol w:w="1210"/>
      </w:tblGrid>
      <w:tr w:rsidR="00D97DF7" w:rsidRPr="002F4D3C" w:rsidTr="00FD05CB">
        <w:trPr>
          <w:trHeight w:val="87"/>
        </w:trPr>
        <w:tc>
          <w:tcPr>
            <w:tcW w:w="8330" w:type="dxa"/>
          </w:tcPr>
          <w:p w:rsidR="00D97DF7" w:rsidRPr="002F4D3C" w:rsidRDefault="00D97DF7" w:rsidP="00FD05CB">
            <w:pPr>
              <w:rPr>
                <w:b/>
                <w:sz w:val="26"/>
                <w:szCs w:val="26"/>
              </w:rPr>
            </w:pPr>
          </w:p>
          <w:p w:rsidR="00D97DF7" w:rsidRPr="002F4D3C" w:rsidRDefault="00D97DF7" w:rsidP="00FD05CB">
            <w:pPr>
              <w:rPr>
                <w:b/>
                <w:sz w:val="26"/>
                <w:szCs w:val="26"/>
              </w:rPr>
            </w:pPr>
          </w:p>
          <w:p w:rsidR="00AC4D53" w:rsidRDefault="00D97DF7" w:rsidP="00FD05CB">
            <w:pPr>
              <w:rPr>
                <w:b/>
                <w:sz w:val="26"/>
                <w:szCs w:val="26"/>
              </w:rPr>
            </w:pPr>
            <w:r w:rsidRPr="002F4D3C">
              <w:rPr>
                <w:b/>
                <w:sz w:val="26"/>
                <w:szCs w:val="26"/>
              </w:rPr>
              <w:t>Глава муниципального</w:t>
            </w:r>
            <w:r w:rsidR="00AC4D53" w:rsidRPr="00AC4D53">
              <w:rPr>
                <w:b/>
                <w:sz w:val="26"/>
                <w:szCs w:val="26"/>
              </w:rPr>
              <w:t xml:space="preserve"> </w:t>
            </w:r>
            <w:r w:rsidRPr="002F4D3C">
              <w:rPr>
                <w:b/>
                <w:sz w:val="26"/>
                <w:szCs w:val="26"/>
              </w:rPr>
              <w:t xml:space="preserve">округа </w:t>
            </w:r>
          </w:p>
          <w:p w:rsidR="00D97DF7" w:rsidRPr="002F4D3C" w:rsidRDefault="00D97DF7" w:rsidP="00FD05CB">
            <w:pPr>
              <w:rPr>
                <w:b/>
                <w:sz w:val="26"/>
                <w:szCs w:val="26"/>
              </w:rPr>
            </w:pPr>
            <w:r w:rsidRPr="002F4D3C">
              <w:rPr>
                <w:b/>
                <w:sz w:val="26"/>
                <w:szCs w:val="26"/>
              </w:rPr>
              <w:t xml:space="preserve">Северное Медведково                                 </w:t>
            </w:r>
            <w:r w:rsidR="00B26B28">
              <w:rPr>
                <w:b/>
                <w:sz w:val="26"/>
                <w:szCs w:val="26"/>
              </w:rPr>
              <w:t xml:space="preserve">                      </w:t>
            </w:r>
            <w:r w:rsidRPr="002F4D3C">
              <w:rPr>
                <w:b/>
                <w:sz w:val="26"/>
                <w:szCs w:val="26"/>
              </w:rPr>
              <w:t xml:space="preserve"> Денисова Т.Н.                                                   </w:t>
            </w:r>
            <w:r w:rsidRPr="002F4D3C">
              <w:rPr>
                <w:b/>
                <w:sz w:val="26"/>
                <w:szCs w:val="26"/>
              </w:rPr>
              <w:tab/>
            </w:r>
            <w:r w:rsidRPr="002F4D3C">
              <w:rPr>
                <w:b/>
                <w:sz w:val="26"/>
                <w:szCs w:val="26"/>
              </w:rPr>
              <w:tab/>
              <w:t xml:space="preserve"> </w:t>
            </w:r>
            <w:r w:rsidRPr="002F4D3C">
              <w:rPr>
                <w:b/>
                <w:sz w:val="26"/>
                <w:szCs w:val="26"/>
              </w:rPr>
              <w:tab/>
            </w:r>
            <w:r w:rsidRPr="002F4D3C">
              <w:rPr>
                <w:b/>
                <w:sz w:val="26"/>
                <w:szCs w:val="26"/>
              </w:rPr>
              <w:tab/>
            </w:r>
          </w:p>
          <w:p w:rsidR="00D97DF7" w:rsidRPr="002F4D3C" w:rsidRDefault="00D97DF7" w:rsidP="00FD05CB">
            <w:pPr>
              <w:rPr>
                <w:b/>
                <w:sz w:val="26"/>
                <w:szCs w:val="26"/>
              </w:rPr>
            </w:pPr>
            <w:r w:rsidRPr="002F4D3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</w:tcPr>
          <w:p w:rsidR="00D97DF7" w:rsidRPr="002F4D3C" w:rsidRDefault="00D97DF7" w:rsidP="00FD05CB">
            <w:pPr>
              <w:rPr>
                <w:b/>
                <w:sz w:val="26"/>
                <w:szCs w:val="26"/>
              </w:rPr>
            </w:pPr>
          </w:p>
        </w:tc>
      </w:tr>
    </w:tbl>
    <w:p w:rsidR="002F4D3C" w:rsidRDefault="00600DF9" w:rsidP="00D97DF7">
      <w:pPr>
        <w:pStyle w:val="a3"/>
        <w:ind w:firstLine="700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7F2BBE" w:rsidRDefault="007F2BBE" w:rsidP="002F4D3C">
      <w:pPr>
        <w:pStyle w:val="a3"/>
        <w:ind w:firstLine="700"/>
        <w:jc w:val="right"/>
      </w:pPr>
    </w:p>
    <w:p w:rsidR="00600DF9" w:rsidRDefault="00600DF9" w:rsidP="002F4D3C">
      <w:pPr>
        <w:pStyle w:val="a3"/>
        <w:ind w:firstLine="700"/>
        <w:jc w:val="right"/>
      </w:pPr>
      <w:r>
        <w:lastRenderedPageBreak/>
        <w:t>Приложение</w:t>
      </w:r>
    </w:p>
    <w:p w:rsidR="00600DF9" w:rsidRPr="004A69E4" w:rsidRDefault="00600DF9" w:rsidP="007F2BBE">
      <w:pPr>
        <w:ind w:left="5580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 w:rsidR="00D20883">
        <w:rPr>
          <w:sz w:val="28"/>
          <w:szCs w:val="28"/>
        </w:rPr>
        <w:t>Совета депутатов муниципального округа</w:t>
      </w:r>
      <w:r>
        <w:rPr>
          <w:sz w:val="28"/>
          <w:szCs w:val="28"/>
        </w:rPr>
        <w:t xml:space="preserve"> Северное Медведково в городе Москве </w:t>
      </w:r>
      <w:r w:rsidRPr="004A69E4">
        <w:rPr>
          <w:sz w:val="28"/>
          <w:szCs w:val="28"/>
        </w:rPr>
        <w:t xml:space="preserve"> </w:t>
      </w:r>
      <w:bookmarkStart w:id="0" w:name="_GoBack"/>
      <w:bookmarkEnd w:id="0"/>
      <w:r w:rsidRPr="004A69E4">
        <w:rPr>
          <w:sz w:val="28"/>
          <w:szCs w:val="28"/>
        </w:rPr>
        <w:t xml:space="preserve">от </w:t>
      </w:r>
      <w:r w:rsidR="00D97DF7">
        <w:rPr>
          <w:sz w:val="28"/>
          <w:szCs w:val="28"/>
        </w:rPr>
        <w:t xml:space="preserve">16.09.14 </w:t>
      </w:r>
      <w:r>
        <w:rPr>
          <w:sz w:val="28"/>
          <w:szCs w:val="28"/>
        </w:rPr>
        <w:t>№</w:t>
      </w:r>
      <w:r w:rsidR="00D97DF7">
        <w:rPr>
          <w:sz w:val="28"/>
          <w:szCs w:val="28"/>
        </w:rPr>
        <w:t>13/13-СД</w:t>
      </w:r>
      <w:r>
        <w:rPr>
          <w:sz w:val="28"/>
          <w:szCs w:val="28"/>
        </w:rPr>
        <w:t xml:space="preserve"> </w:t>
      </w:r>
    </w:p>
    <w:p w:rsidR="00600DF9" w:rsidRDefault="00600DF9" w:rsidP="00600DF9">
      <w:pPr>
        <w:jc w:val="center"/>
        <w:rPr>
          <w:b/>
          <w:sz w:val="28"/>
          <w:szCs w:val="28"/>
        </w:rPr>
      </w:pPr>
    </w:p>
    <w:p w:rsidR="00600DF9" w:rsidRDefault="00600DF9" w:rsidP="0060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  <w:r w:rsidRPr="007D414B">
        <w:rPr>
          <w:b/>
          <w:sz w:val="28"/>
          <w:szCs w:val="28"/>
        </w:rPr>
        <w:t xml:space="preserve">реализации полномочий по </w:t>
      </w:r>
      <w:r>
        <w:rPr>
          <w:b/>
          <w:sz w:val="28"/>
          <w:szCs w:val="28"/>
        </w:rPr>
        <w:t xml:space="preserve">принятию решений о </w:t>
      </w:r>
      <w:r w:rsidR="00B26B28">
        <w:rPr>
          <w:b/>
          <w:sz w:val="28"/>
          <w:szCs w:val="28"/>
        </w:rPr>
        <w:t xml:space="preserve">проведении </w:t>
      </w:r>
      <w:r w:rsidR="00B26B28" w:rsidRPr="007D414B">
        <w:rPr>
          <w:b/>
          <w:sz w:val="28"/>
          <w:szCs w:val="28"/>
        </w:rPr>
        <w:t>дополнительных</w:t>
      </w:r>
      <w:r w:rsidRPr="007D414B">
        <w:rPr>
          <w:b/>
          <w:sz w:val="28"/>
          <w:szCs w:val="28"/>
        </w:rPr>
        <w:t xml:space="preserve"> мероприятий по социально-экономическому развитию района</w:t>
      </w:r>
      <w:r>
        <w:rPr>
          <w:b/>
          <w:sz w:val="28"/>
          <w:szCs w:val="28"/>
        </w:rPr>
        <w:t xml:space="preserve"> Северное Медведково города Москвы</w:t>
      </w:r>
    </w:p>
    <w:p w:rsidR="00600DF9" w:rsidRDefault="00600DF9" w:rsidP="00600DF9">
      <w:pPr>
        <w:jc w:val="center"/>
        <w:rPr>
          <w:b/>
          <w:sz w:val="28"/>
          <w:szCs w:val="28"/>
        </w:rPr>
      </w:pPr>
    </w:p>
    <w:p w:rsidR="00600DF9" w:rsidRDefault="00600DF9" w:rsidP="00600DF9">
      <w:pPr>
        <w:jc w:val="center"/>
        <w:rPr>
          <w:b/>
          <w:sz w:val="28"/>
          <w:szCs w:val="28"/>
        </w:rPr>
      </w:pPr>
    </w:p>
    <w:p w:rsidR="00600DF9" w:rsidRDefault="00600DF9" w:rsidP="0060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00DF9" w:rsidRDefault="00600DF9" w:rsidP="00600DF9">
      <w:pPr>
        <w:jc w:val="center"/>
        <w:rPr>
          <w:b/>
          <w:sz w:val="28"/>
          <w:szCs w:val="28"/>
        </w:rPr>
      </w:pP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Настоящий регламент определяет порядок реализации </w:t>
      </w:r>
      <w:r w:rsidR="00D97DF7">
        <w:rPr>
          <w:sz w:val="28"/>
          <w:szCs w:val="28"/>
        </w:rPr>
        <w:t>Советом депутатов муниципального округа Северное Медведково</w:t>
      </w:r>
      <w:r>
        <w:rPr>
          <w:sz w:val="28"/>
          <w:szCs w:val="28"/>
        </w:rPr>
        <w:t xml:space="preserve"> (далее – </w:t>
      </w:r>
      <w:r w:rsidR="00D97DF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) отдельного полномочия города Москвы по принятию решений о </w:t>
      </w:r>
      <w:r w:rsidR="00B26B28">
        <w:rPr>
          <w:sz w:val="28"/>
          <w:szCs w:val="28"/>
        </w:rPr>
        <w:t>проведении дополнительных</w:t>
      </w:r>
      <w:r>
        <w:rPr>
          <w:sz w:val="28"/>
          <w:szCs w:val="28"/>
        </w:rPr>
        <w:t xml:space="preserve"> мероприятий по социально-экономическому развитию района Северное Медведково </w:t>
      </w:r>
      <w:r w:rsidRPr="00427480">
        <w:rPr>
          <w:sz w:val="28"/>
          <w:szCs w:val="28"/>
        </w:rPr>
        <w:t>города Москвы (далее</w:t>
      </w:r>
      <w:r>
        <w:rPr>
          <w:sz w:val="28"/>
          <w:szCs w:val="28"/>
        </w:rPr>
        <w:t xml:space="preserve"> </w:t>
      </w:r>
      <w:r w:rsidR="00B26B28">
        <w:rPr>
          <w:sz w:val="28"/>
          <w:szCs w:val="28"/>
        </w:rPr>
        <w:t>– дополнительные</w:t>
      </w:r>
      <w:r>
        <w:rPr>
          <w:sz w:val="28"/>
          <w:szCs w:val="28"/>
        </w:rPr>
        <w:t xml:space="preserve"> мероприятия).</w:t>
      </w: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Правовым основанием реализации отдельного полномочия города Москвы по принятию решений о проведении дополнительных мероприятий является Закон города Москвы от 11 июля 2012 года № 39 «О наделении органов местного самоуправления муниципальных округов в городе Москве отдель</w:t>
      </w:r>
      <w:r w:rsidR="00B77E48">
        <w:rPr>
          <w:sz w:val="28"/>
          <w:szCs w:val="28"/>
        </w:rPr>
        <w:t>ными полномочиями города Москвы».</w:t>
      </w:r>
    </w:p>
    <w:p w:rsidR="00600DF9" w:rsidRDefault="00600DF9" w:rsidP="00600DF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00DF9" w:rsidRDefault="00600DF9" w:rsidP="00600DF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EA47D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Порядок подготовки и принятия решений Муниципального Собрания о проведении </w:t>
      </w:r>
      <w:r w:rsidRPr="00EA47D5">
        <w:rPr>
          <w:b/>
          <w:sz w:val="28"/>
          <w:szCs w:val="28"/>
        </w:rPr>
        <w:t xml:space="preserve"> дополнительных мероприятий</w:t>
      </w:r>
    </w:p>
    <w:p w:rsidR="00600DF9" w:rsidRPr="00EA47D5" w:rsidRDefault="00600DF9" w:rsidP="00600DF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Поступившая в </w:t>
      </w:r>
      <w:r w:rsidR="00D97DF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от управы района </w:t>
      </w:r>
      <w:r w:rsidR="00947C8A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 xml:space="preserve">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к функциям которой отнесена подготовка проектов решений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 проведении дополнительных мероприятий (далее – Профильная комиссия) и доводится до сведения всех депутатов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Внесенные в </w:t>
      </w:r>
      <w:r w:rsidR="00D97DF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депутатами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префектом </w:t>
      </w:r>
      <w:r w:rsidR="00947C8A">
        <w:rPr>
          <w:sz w:val="28"/>
          <w:szCs w:val="28"/>
        </w:rPr>
        <w:t>Северо-Восточного</w:t>
      </w:r>
      <w:r>
        <w:rPr>
          <w:sz w:val="28"/>
          <w:szCs w:val="28"/>
        </w:rPr>
        <w:t xml:space="preserve"> административного округа или уполномоченными им должностными лицами префектуры </w:t>
      </w:r>
      <w:r w:rsidR="00947C8A">
        <w:rPr>
          <w:sz w:val="28"/>
          <w:szCs w:val="28"/>
        </w:rPr>
        <w:t xml:space="preserve">Северо-Восточного </w:t>
      </w:r>
      <w:r>
        <w:rPr>
          <w:sz w:val="28"/>
          <w:szCs w:val="28"/>
        </w:rPr>
        <w:t>административного округа (далее – префектура), главой управы района</w:t>
      </w:r>
      <w:r w:rsidR="00947C8A">
        <w:rPr>
          <w:sz w:val="28"/>
          <w:szCs w:val="28"/>
        </w:rPr>
        <w:t xml:space="preserve"> Северное Медведково</w:t>
      </w:r>
      <w:r>
        <w:rPr>
          <w:sz w:val="28"/>
          <w:szCs w:val="28"/>
        </w:rPr>
        <w:t xml:space="preserve"> города Москвы (далее – </w:t>
      </w:r>
      <w:r w:rsidR="00B77E48">
        <w:rPr>
          <w:sz w:val="28"/>
          <w:szCs w:val="28"/>
        </w:rPr>
        <w:t>глава управы</w:t>
      </w:r>
      <w:r>
        <w:rPr>
          <w:sz w:val="28"/>
          <w:szCs w:val="28"/>
        </w:rPr>
        <w:t xml:space="preserve"> района) предложения о проведении дополнительных мероприятий направляются в Профильную комиссию.</w:t>
      </w: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Профильная комиссия готовит проект решения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 проведении дополнительных мероприятий и в срок не позднее, чем через 10 </w:t>
      </w:r>
      <w:r>
        <w:rPr>
          <w:sz w:val="28"/>
          <w:szCs w:val="28"/>
        </w:rPr>
        <w:lastRenderedPageBreak/>
        <w:t>дней после поступления предложения о проведении дополнительных мероприятий направляет его на согласование главе управы района.</w:t>
      </w: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После получения согласования главы управы района проект решения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вносится на рассмотрение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председателем Профи</w:t>
      </w:r>
      <w:r w:rsidR="00947C8A">
        <w:rPr>
          <w:sz w:val="28"/>
          <w:szCs w:val="28"/>
        </w:rPr>
        <w:t>льной комиссии.</w:t>
      </w: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Проект решения направляется депутатам не позднее, чем за три дня до дня заседания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с вопросом о проведении дополнительных мероприятий.</w:t>
      </w: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Заседание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проводится открыто, с приглашением средств массовой информации.</w:t>
      </w: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На заседании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председатель Профильной комиссии представляет проект решения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 проведении дополнительных мероприятий. С содокладом может выступить депутат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должностное лицо префектуры, глава управы района, внесшие предложения о проведении дополнительных мероприятий.</w:t>
      </w: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 Решение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 проведении дополнительных мероприятий принимается открытым голосованием большинством голосов от установленной численности депутатов.</w:t>
      </w:r>
    </w:p>
    <w:p w:rsidR="00600DF9" w:rsidRDefault="00600DF9" w:rsidP="00600D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 Решение </w:t>
      </w:r>
      <w:r w:rsidR="00D97DF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 проведении дополнительных мероприятий в течение 3 дней со дня его утверждения направляется главе управы района, в префектуру, Департамент территориальных органов исполнительной власти города Москвы и размещается на официальном сайте муниципального о</w:t>
      </w:r>
      <w:r w:rsidR="00A75561">
        <w:rPr>
          <w:sz w:val="28"/>
          <w:szCs w:val="28"/>
        </w:rPr>
        <w:t>круга</w:t>
      </w:r>
      <w:r w:rsidR="00947C8A">
        <w:rPr>
          <w:sz w:val="28"/>
          <w:szCs w:val="28"/>
        </w:rPr>
        <w:t xml:space="preserve"> Северное Медведково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00DF9" w:rsidRDefault="00600DF9" w:rsidP="00600DF9">
      <w:pPr>
        <w:ind w:left="4956" w:firstLine="708"/>
        <w:rPr>
          <w:sz w:val="28"/>
          <w:szCs w:val="28"/>
        </w:rPr>
      </w:pPr>
    </w:p>
    <w:p w:rsidR="00C72A09" w:rsidRDefault="00C72A09"/>
    <w:sectPr w:rsidR="00C72A09" w:rsidSect="00C7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E9D"/>
    <w:multiLevelType w:val="hybridMultilevel"/>
    <w:tmpl w:val="0C30CAB2"/>
    <w:lvl w:ilvl="0" w:tplc="0AC2EE9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A3E5585"/>
    <w:multiLevelType w:val="hybridMultilevel"/>
    <w:tmpl w:val="CF7E9AA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F9"/>
    <w:rsid w:val="000D5B8A"/>
    <w:rsid w:val="002F4D3C"/>
    <w:rsid w:val="004D71B3"/>
    <w:rsid w:val="00600DF9"/>
    <w:rsid w:val="007F2BBE"/>
    <w:rsid w:val="00947C8A"/>
    <w:rsid w:val="009A68F9"/>
    <w:rsid w:val="00A75561"/>
    <w:rsid w:val="00AC4D53"/>
    <w:rsid w:val="00B26B28"/>
    <w:rsid w:val="00B77E48"/>
    <w:rsid w:val="00C72A09"/>
    <w:rsid w:val="00CD74F7"/>
    <w:rsid w:val="00D20883"/>
    <w:rsid w:val="00D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6DBD1-7A4E-4DCD-A8A2-3F46770A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0DF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00D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2012-10-09T04:44:00Z</cp:lastPrinted>
  <dcterms:created xsi:type="dcterms:W3CDTF">2014-09-17T07:46:00Z</dcterms:created>
  <dcterms:modified xsi:type="dcterms:W3CDTF">2014-09-17T07:46:00Z</dcterms:modified>
</cp:coreProperties>
</file>